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DA" w:rsidRDefault="003651A9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5F5FDA" w:rsidRDefault="003651A9">
      <w:pPr>
        <w:pStyle w:val="af5"/>
        <w:spacing w:line="240" w:lineRule="auto"/>
      </w:pPr>
      <w:r>
        <w:t xml:space="preserve">МИНИСТЕРСТВО ЭКОНОМИЧЕСКОГО РАЗВИТИЯ </w:t>
      </w:r>
    </w:p>
    <w:p w:rsidR="005F5FDA" w:rsidRDefault="003651A9">
      <w:pPr>
        <w:pStyle w:val="af5"/>
        <w:spacing w:line="240" w:lineRule="auto"/>
      </w:pPr>
      <w:r>
        <w:t>НОВОСИБИРСКОЙ ОБЛАСТИ</w:t>
      </w:r>
    </w:p>
    <w:p w:rsidR="005F5FDA" w:rsidRDefault="005F5FDA">
      <w:pPr>
        <w:jc w:val="center"/>
        <w:rPr>
          <w:b/>
          <w:bCs/>
          <w:sz w:val="28"/>
          <w:szCs w:val="28"/>
        </w:rPr>
      </w:pPr>
    </w:p>
    <w:p w:rsidR="005F5FDA" w:rsidRDefault="003651A9">
      <w:pPr>
        <w:pStyle w:val="1"/>
      </w:pPr>
      <w:r>
        <w:t>ПРИКАЗ</w:t>
      </w:r>
    </w:p>
    <w:p w:rsidR="005F5FDA" w:rsidRDefault="005F5FDA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F5FDA">
        <w:trPr>
          <w:trHeight w:val="114"/>
        </w:trPr>
        <w:tc>
          <w:tcPr>
            <w:tcW w:w="3652" w:type="dxa"/>
          </w:tcPr>
          <w:p w:rsidR="005F5FDA" w:rsidRDefault="003651A9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5F5FDA" w:rsidRDefault="005F5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F5FDA" w:rsidRDefault="003651A9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5F5FDA">
        <w:trPr>
          <w:trHeight w:val="114"/>
        </w:trPr>
        <w:tc>
          <w:tcPr>
            <w:tcW w:w="3652" w:type="dxa"/>
          </w:tcPr>
          <w:p w:rsidR="005F5FDA" w:rsidRDefault="005F5FDA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5F5FDA" w:rsidRDefault="00365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5F5FDA" w:rsidRDefault="005F5FDA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5F5FDA" w:rsidRDefault="005F5FDA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F5FDA" w:rsidRDefault="003651A9">
      <w:pPr>
        <w:pStyle w:val="13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 22.11.2022 № 172 «Об утверждении </w:t>
      </w:r>
      <w:r>
        <w:rPr>
          <w:b/>
          <w:sz w:val="28"/>
          <w:szCs w:val="28"/>
        </w:rPr>
        <w:t>Порядка проведения аттестации руководителей государственных учреждений Новосибирской области, подведомственных министерству экономического развития Новосибирской области»</w:t>
      </w:r>
    </w:p>
    <w:p w:rsidR="005F5FDA" w:rsidRDefault="005F5FDA">
      <w:pPr>
        <w:pStyle w:val="13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</w:p>
    <w:p w:rsidR="005F5FDA" w:rsidRDefault="005F5FDA">
      <w:pPr>
        <w:pStyle w:val="13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</w:p>
    <w:p w:rsidR="005F5FDA" w:rsidRDefault="003651A9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з ы в а ю:</w:t>
      </w:r>
    </w:p>
    <w:p w:rsidR="005F5FDA" w:rsidRDefault="003651A9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 приказ министерства экономического развития Новосибир</w:t>
      </w:r>
      <w:r>
        <w:rPr>
          <w:color w:val="000000"/>
          <w:sz w:val="28"/>
          <w:szCs w:val="28"/>
        </w:rPr>
        <w:t xml:space="preserve">ской области от 22.11.2022 № 172 «Об утверждении Порядка проведения аттестации руководителей государственных учреждений Новосибирской области, подведомственных министерству экономического развития Новосибирской области» </w:t>
      </w:r>
      <w:r>
        <w:rPr>
          <w:sz w:val="28"/>
          <w:szCs w:val="28"/>
        </w:rPr>
        <w:t>следующие изменения:</w:t>
      </w:r>
    </w:p>
    <w:p w:rsidR="005F5FDA" w:rsidRDefault="003651A9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 прове</w:t>
      </w:r>
      <w:r>
        <w:rPr>
          <w:sz w:val="28"/>
          <w:szCs w:val="28"/>
        </w:rPr>
        <w:t>дения аттестации руководителей государственных учреждений Новосибирской области, подведомственных министерству экономического развития Новосибирской области:</w:t>
      </w:r>
    </w:p>
    <w:p w:rsidR="005F5FDA" w:rsidRDefault="003651A9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14:</w:t>
      </w:r>
    </w:p>
    <w:p w:rsidR="005F5FDA" w:rsidRDefault="003651A9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абзац первый изложить в следующей реакции: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Аттестуемый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за 14 дней до аттестации представляет в Комиссию отчет о работе в качестве руководителя за три календарных года, предшествующих году проведения аттестации, с указанием достигнутых результатов (далее – отчет).»;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подпункте 2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«за последние три года» заменить словами «за три календарных года, предшествующих году проведения аттестации»;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подпункт 3 изложить в следующей редакции: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«3) основные финансово-экономические показатели государственного учреждения в динамике за три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лендарных года, предшествующих году проведения аттестации, а также протоколы отраслевых балансовых комиссий, сведения о результатах проведения контрольно-ревизионных проверок (при наличии)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государственного учреждения за три календарных года,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едшествующих году проведения аттестации.».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абзаце втором пункта 19: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слова</w:t>
      </w:r>
      <w:r>
        <w:rPr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аттестационного листа направляется руководителю заказным письмом с уведомлением по адресу его постоянной (или временной) регистрации, сведения о которой имеются в 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деле, не позднее 3 рабочих дней, следующих за днем проведения заседания Комиссии» исключить;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дополнить предложением следующего содержания: «При отсутствии возможности ознакомления руководителя с аттестационным листом копия аттестационного 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руководителю заказным письмом с уведомлением о вручении по месту жительства (месту пребывания) руководителя указанному в личном деле.».</w:t>
      </w:r>
    </w:p>
    <w:p w:rsidR="005F5FDA" w:rsidRDefault="003651A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пункте 20 слова «документы, подтверждающие отправку аттестационного листа заказным письмом с уведомле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(при наличии),» исключить.</w:t>
      </w:r>
    </w:p>
    <w:p w:rsidR="005F5FDA" w:rsidRDefault="003651A9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 Приложении № 1 слова «за прошедший период» заменить словами «за три календарных года, предшествующих году проведения аттестации».</w:t>
      </w:r>
    </w:p>
    <w:p w:rsidR="005F5FDA" w:rsidRDefault="005F5FDA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:rsidR="005F5FDA" w:rsidRDefault="005F5FDA">
      <w:pPr>
        <w:tabs>
          <w:tab w:val="left" w:pos="1080"/>
        </w:tabs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F5FDA" w:rsidRDefault="005F5FD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tbl>
      <w:tblPr>
        <w:tblStyle w:val="af7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62"/>
      </w:tblGrid>
      <w:tr w:rsidR="005F5FDA">
        <w:tc>
          <w:tcPr>
            <w:tcW w:w="6945" w:type="dxa"/>
            <w:vAlign w:val="bottom"/>
          </w:tcPr>
          <w:p w:rsidR="005F5FDA" w:rsidRDefault="0036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3262" w:type="dxa"/>
            <w:vAlign w:val="bottom"/>
          </w:tcPr>
          <w:p w:rsidR="005F5FDA" w:rsidRDefault="003651A9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5F5FDA">
      <w:pPr>
        <w:rPr>
          <w:rFonts w:ascii="Times New Roman" w:hAnsi="Times New Roman" w:cs="Times New Roman"/>
          <w:sz w:val="28"/>
          <w:szCs w:val="28"/>
        </w:rPr>
      </w:pPr>
    </w:p>
    <w:p w:rsidR="005F5FDA" w:rsidRDefault="003651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5F5FDA" w:rsidRDefault="003651A9">
      <w:r>
        <w:rPr>
          <w:rFonts w:ascii="Times New Roman" w:hAnsi="Times New Roman" w:cs="Times New Roman"/>
          <w:sz w:val="20"/>
          <w:szCs w:val="20"/>
        </w:rPr>
        <w:t>296 59 03</w:t>
      </w:r>
      <w:bookmarkStart w:id="0" w:name="_GoBack"/>
      <w:bookmarkEnd w:id="0"/>
    </w:p>
    <w:sectPr w:rsidR="005F5FDA">
      <w:headerReference w:type="default" r:id="rId13"/>
      <w:headerReference w:type="first" r:id="rId14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A9" w:rsidRDefault="003651A9">
      <w:r>
        <w:separator/>
      </w:r>
    </w:p>
  </w:endnote>
  <w:endnote w:type="continuationSeparator" w:id="0">
    <w:p w:rsidR="003651A9" w:rsidRDefault="0036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A9" w:rsidRDefault="003651A9">
      <w:r>
        <w:separator/>
      </w:r>
    </w:p>
  </w:footnote>
  <w:footnote w:type="continuationSeparator" w:id="0">
    <w:p w:rsidR="003651A9" w:rsidRDefault="0036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333720"/>
      <w:docPartObj>
        <w:docPartGallery w:val="Page Numbers (Top of Page)"/>
        <w:docPartUnique/>
      </w:docPartObj>
    </w:sdtPr>
    <w:sdtEndPr/>
    <w:sdtContent>
      <w:p w:rsidR="005F5FDA" w:rsidRDefault="003651A9">
        <w:pPr>
          <w:pStyle w:val="af8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7436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F5FDA" w:rsidRDefault="005F5FD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14136"/>
      <w:docPartObj>
        <w:docPartGallery w:val="Page Numbers (Top of Page)"/>
        <w:docPartUnique/>
      </w:docPartObj>
    </w:sdtPr>
    <w:sdtEndPr/>
    <w:sdtContent>
      <w:p w:rsidR="005F5FDA" w:rsidRDefault="003651A9">
        <w:pPr>
          <w:pStyle w:val="af8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>PAGE   \* MERGEFORMAT</w:instrText>
        </w:r>
        <w:r>
          <w:rPr>
            <w:color w:val="FFFFFF" w:themeColor="background1"/>
          </w:rPr>
          <w:fldChar w:fldCharType="separate"/>
        </w:r>
        <w:r w:rsidR="00B37436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:rsidR="005F5FDA" w:rsidRDefault="005F5FD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45F2"/>
    <w:multiLevelType w:val="hybridMultilevel"/>
    <w:tmpl w:val="273C9452"/>
    <w:lvl w:ilvl="0" w:tplc="A3EC0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C4E53CC">
      <w:start w:val="1"/>
      <w:numFmt w:val="lowerLetter"/>
      <w:lvlText w:val="%2."/>
      <w:lvlJc w:val="left"/>
      <w:pPr>
        <w:ind w:left="1789" w:hanging="360"/>
      </w:pPr>
    </w:lvl>
    <w:lvl w:ilvl="2" w:tplc="53A2FDB2">
      <w:start w:val="1"/>
      <w:numFmt w:val="lowerRoman"/>
      <w:lvlText w:val="%3."/>
      <w:lvlJc w:val="right"/>
      <w:pPr>
        <w:ind w:left="2509" w:hanging="180"/>
      </w:pPr>
    </w:lvl>
    <w:lvl w:ilvl="3" w:tplc="53F20412">
      <w:start w:val="1"/>
      <w:numFmt w:val="decimal"/>
      <w:lvlText w:val="%4."/>
      <w:lvlJc w:val="left"/>
      <w:pPr>
        <w:ind w:left="3229" w:hanging="360"/>
      </w:pPr>
    </w:lvl>
    <w:lvl w:ilvl="4" w:tplc="7E062C7C">
      <w:start w:val="1"/>
      <w:numFmt w:val="lowerLetter"/>
      <w:lvlText w:val="%5."/>
      <w:lvlJc w:val="left"/>
      <w:pPr>
        <w:ind w:left="3949" w:hanging="360"/>
      </w:pPr>
    </w:lvl>
    <w:lvl w:ilvl="5" w:tplc="E51CFB18">
      <w:start w:val="1"/>
      <w:numFmt w:val="lowerRoman"/>
      <w:lvlText w:val="%6."/>
      <w:lvlJc w:val="right"/>
      <w:pPr>
        <w:ind w:left="4669" w:hanging="180"/>
      </w:pPr>
    </w:lvl>
    <w:lvl w:ilvl="6" w:tplc="5B6E0994">
      <w:start w:val="1"/>
      <w:numFmt w:val="decimal"/>
      <w:lvlText w:val="%7."/>
      <w:lvlJc w:val="left"/>
      <w:pPr>
        <w:ind w:left="5389" w:hanging="360"/>
      </w:pPr>
    </w:lvl>
    <w:lvl w:ilvl="7" w:tplc="D75A1132">
      <w:start w:val="1"/>
      <w:numFmt w:val="lowerLetter"/>
      <w:lvlText w:val="%8."/>
      <w:lvlJc w:val="left"/>
      <w:pPr>
        <w:ind w:left="6109" w:hanging="360"/>
      </w:pPr>
    </w:lvl>
    <w:lvl w:ilvl="8" w:tplc="31C819B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DA"/>
    <w:rsid w:val="003651A9"/>
    <w:rsid w:val="005F5FDA"/>
    <w:rsid w:val="00B3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3751"/>
  <w15:docId w15:val="{F8F3147E-4DEB-40A4-AC37-D66920B4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styleId="af5">
    <w:name w:val="Body Text"/>
    <w:basedOn w:val="a"/>
    <w:link w:val="af6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B75B-9A69-4F7B-B8DE-289649D0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>PNO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Лидия Алексеевна</dc:creator>
  <cp:keywords/>
  <dc:description/>
  <cp:lastModifiedBy>Шевченко Галина Юрьевна</cp:lastModifiedBy>
  <cp:revision>106</cp:revision>
  <dcterms:created xsi:type="dcterms:W3CDTF">2023-07-20T05:21:00Z</dcterms:created>
  <dcterms:modified xsi:type="dcterms:W3CDTF">2024-03-18T06:55:00Z</dcterms:modified>
</cp:coreProperties>
</file>