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193" w:rsidRPr="00944ACE" w:rsidRDefault="00B46193" w:rsidP="00B46193">
      <w:pPr>
        <w:jc w:val="right"/>
        <w:rPr>
          <w:strike w:val="0"/>
          <w:sz w:val="28"/>
          <w:szCs w:val="28"/>
        </w:rPr>
      </w:pPr>
      <w:r w:rsidRPr="00944ACE">
        <w:rPr>
          <w:strike w:val="0"/>
          <w:sz w:val="28"/>
          <w:szCs w:val="28"/>
        </w:rPr>
        <w:t>Проект постановления Правительства</w:t>
      </w:r>
    </w:p>
    <w:p w:rsidR="00B46193" w:rsidRPr="00944ACE" w:rsidRDefault="00B46193" w:rsidP="00B46193">
      <w:pPr>
        <w:jc w:val="right"/>
        <w:rPr>
          <w:strike w:val="0"/>
          <w:sz w:val="28"/>
          <w:szCs w:val="28"/>
        </w:rPr>
      </w:pPr>
      <w:r w:rsidRPr="00944ACE">
        <w:rPr>
          <w:strike w:val="0"/>
          <w:sz w:val="28"/>
          <w:szCs w:val="28"/>
        </w:rPr>
        <w:t>Новосибирской области</w:t>
      </w:r>
    </w:p>
    <w:p w:rsidR="00B46193" w:rsidRPr="00944ACE" w:rsidRDefault="00B46193" w:rsidP="00B46193">
      <w:pPr>
        <w:widowControl w:val="0"/>
        <w:autoSpaceDE w:val="0"/>
        <w:autoSpaceDN w:val="0"/>
        <w:adjustRightInd w:val="0"/>
        <w:rPr>
          <w:sz w:val="28"/>
          <w:szCs w:val="28"/>
        </w:rPr>
      </w:pPr>
    </w:p>
    <w:p w:rsidR="00B46193" w:rsidRPr="00944ACE" w:rsidRDefault="00B46193" w:rsidP="00B46193">
      <w:pPr>
        <w:widowControl w:val="0"/>
        <w:autoSpaceDE w:val="0"/>
        <w:autoSpaceDN w:val="0"/>
        <w:adjustRightInd w:val="0"/>
        <w:rPr>
          <w:sz w:val="28"/>
          <w:szCs w:val="28"/>
        </w:rPr>
      </w:pPr>
    </w:p>
    <w:p w:rsidR="00B46193" w:rsidRPr="00944ACE" w:rsidRDefault="00B46193" w:rsidP="00B46193">
      <w:pPr>
        <w:widowControl w:val="0"/>
        <w:autoSpaceDE w:val="0"/>
        <w:autoSpaceDN w:val="0"/>
        <w:adjustRightInd w:val="0"/>
        <w:rPr>
          <w:sz w:val="28"/>
          <w:szCs w:val="28"/>
        </w:rPr>
      </w:pPr>
    </w:p>
    <w:p w:rsidR="00B46193" w:rsidRDefault="00B46193" w:rsidP="00B46193">
      <w:pPr>
        <w:widowControl w:val="0"/>
        <w:autoSpaceDE w:val="0"/>
        <w:autoSpaceDN w:val="0"/>
        <w:adjustRightInd w:val="0"/>
        <w:rPr>
          <w:sz w:val="28"/>
          <w:szCs w:val="28"/>
        </w:rPr>
      </w:pPr>
    </w:p>
    <w:p w:rsidR="00B46193" w:rsidRDefault="00B46193" w:rsidP="00B46193">
      <w:pPr>
        <w:widowControl w:val="0"/>
        <w:autoSpaceDE w:val="0"/>
        <w:autoSpaceDN w:val="0"/>
        <w:adjustRightInd w:val="0"/>
        <w:rPr>
          <w:sz w:val="28"/>
          <w:szCs w:val="28"/>
        </w:rPr>
      </w:pPr>
    </w:p>
    <w:p w:rsidR="00B46193" w:rsidRDefault="00B46193" w:rsidP="00B46193">
      <w:pPr>
        <w:widowControl w:val="0"/>
        <w:autoSpaceDE w:val="0"/>
        <w:autoSpaceDN w:val="0"/>
        <w:adjustRightInd w:val="0"/>
        <w:rPr>
          <w:sz w:val="28"/>
          <w:szCs w:val="28"/>
        </w:rPr>
      </w:pPr>
    </w:p>
    <w:p w:rsidR="00B46193" w:rsidRDefault="00B46193" w:rsidP="00B46193">
      <w:pPr>
        <w:widowControl w:val="0"/>
        <w:autoSpaceDE w:val="0"/>
        <w:autoSpaceDN w:val="0"/>
        <w:adjustRightInd w:val="0"/>
        <w:rPr>
          <w:sz w:val="28"/>
          <w:szCs w:val="28"/>
        </w:rPr>
      </w:pPr>
    </w:p>
    <w:p w:rsidR="00B46193" w:rsidRPr="00944ACE" w:rsidRDefault="00B46193" w:rsidP="00B46193">
      <w:pPr>
        <w:widowControl w:val="0"/>
        <w:autoSpaceDE w:val="0"/>
        <w:autoSpaceDN w:val="0"/>
        <w:adjustRightInd w:val="0"/>
        <w:rPr>
          <w:sz w:val="28"/>
          <w:szCs w:val="28"/>
        </w:rPr>
      </w:pPr>
    </w:p>
    <w:p w:rsidR="00D153F8" w:rsidRDefault="00B46193" w:rsidP="00B46193">
      <w:pPr>
        <w:pStyle w:val="ConsPlusTitle"/>
        <w:jc w:val="center"/>
        <w:rPr>
          <w:b w:val="0"/>
          <w:sz w:val="28"/>
          <w:szCs w:val="28"/>
        </w:rPr>
      </w:pPr>
      <w:r w:rsidRPr="00944ACE">
        <w:rPr>
          <w:b w:val="0"/>
          <w:sz w:val="28"/>
          <w:szCs w:val="28"/>
        </w:rPr>
        <w:t>О</w:t>
      </w:r>
      <w:r>
        <w:rPr>
          <w:b w:val="0"/>
          <w:sz w:val="28"/>
          <w:szCs w:val="28"/>
        </w:rPr>
        <w:t xml:space="preserve"> внесении изменений в постановление Правительства </w:t>
      </w:r>
      <w:r w:rsidRPr="00944ACE">
        <w:rPr>
          <w:b w:val="0"/>
          <w:sz w:val="28"/>
          <w:szCs w:val="28"/>
        </w:rPr>
        <w:t>Новосибирской</w:t>
      </w:r>
    </w:p>
    <w:p w:rsidR="00B46193" w:rsidRDefault="00B46193" w:rsidP="00D153F8">
      <w:pPr>
        <w:pStyle w:val="ConsPlusTitle"/>
        <w:jc w:val="center"/>
        <w:rPr>
          <w:strike/>
          <w:sz w:val="28"/>
          <w:szCs w:val="28"/>
        </w:rPr>
      </w:pPr>
      <w:r w:rsidRPr="00944ACE">
        <w:rPr>
          <w:b w:val="0"/>
          <w:sz w:val="28"/>
          <w:szCs w:val="28"/>
        </w:rPr>
        <w:t xml:space="preserve"> области</w:t>
      </w:r>
      <w:r>
        <w:rPr>
          <w:b w:val="0"/>
          <w:sz w:val="28"/>
          <w:szCs w:val="28"/>
        </w:rPr>
        <w:t xml:space="preserve"> от</w:t>
      </w:r>
      <w:r w:rsidR="00D153F8">
        <w:rPr>
          <w:b w:val="0"/>
          <w:sz w:val="28"/>
          <w:szCs w:val="28"/>
        </w:rPr>
        <w:t xml:space="preserve"> </w:t>
      </w:r>
      <w:r w:rsidRPr="00D153F8">
        <w:rPr>
          <w:b w:val="0"/>
          <w:sz w:val="28"/>
          <w:szCs w:val="28"/>
        </w:rPr>
        <w:t>14.12.2016 № 416-п</w:t>
      </w:r>
    </w:p>
    <w:p w:rsidR="00B46193" w:rsidRPr="00944ACE" w:rsidRDefault="00B46193" w:rsidP="00B46193">
      <w:pPr>
        <w:widowControl w:val="0"/>
        <w:autoSpaceDE w:val="0"/>
        <w:autoSpaceDN w:val="0"/>
        <w:adjustRightInd w:val="0"/>
        <w:ind w:firstLine="540"/>
        <w:jc w:val="both"/>
        <w:rPr>
          <w:strike w:val="0"/>
          <w:sz w:val="28"/>
          <w:szCs w:val="28"/>
        </w:rPr>
      </w:pPr>
    </w:p>
    <w:p w:rsidR="00B46193" w:rsidRPr="00944ACE" w:rsidRDefault="00B46193" w:rsidP="00B46193">
      <w:pPr>
        <w:widowControl w:val="0"/>
        <w:autoSpaceDE w:val="0"/>
        <w:autoSpaceDN w:val="0"/>
        <w:adjustRightInd w:val="0"/>
        <w:ind w:firstLine="540"/>
        <w:jc w:val="both"/>
        <w:rPr>
          <w:strike w:val="0"/>
          <w:sz w:val="28"/>
          <w:szCs w:val="28"/>
        </w:rPr>
      </w:pPr>
    </w:p>
    <w:p w:rsidR="00B46193" w:rsidRPr="0068593F" w:rsidRDefault="00B46193" w:rsidP="00D153F8">
      <w:pPr>
        <w:widowControl w:val="0"/>
        <w:autoSpaceDE w:val="0"/>
        <w:autoSpaceDN w:val="0"/>
        <w:adjustRightInd w:val="0"/>
        <w:ind w:firstLine="709"/>
        <w:jc w:val="both"/>
        <w:rPr>
          <w:strike w:val="0"/>
          <w:sz w:val="28"/>
          <w:szCs w:val="28"/>
        </w:rPr>
      </w:pPr>
      <w:r>
        <w:rPr>
          <w:strike w:val="0"/>
          <w:sz w:val="28"/>
          <w:szCs w:val="28"/>
        </w:rPr>
        <w:t xml:space="preserve">Правительство Новосибирской области </w:t>
      </w:r>
      <w:proofErr w:type="gramStart"/>
      <w:r>
        <w:rPr>
          <w:b/>
          <w:strike w:val="0"/>
          <w:sz w:val="28"/>
          <w:szCs w:val="28"/>
        </w:rPr>
        <w:t>п</w:t>
      </w:r>
      <w:proofErr w:type="gramEnd"/>
      <w:r>
        <w:rPr>
          <w:b/>
          <w:strike w:val="0"/>
          <w:sz w:val="28"/>
          <w:szCs w:val="28"/>
        </w:rPr>
        <w:t> </w:t>
      </w:r>
      <w:r w:rsidRPr="00944ACE">
        <w:rPr>
          <w:b/>
          <w:strike w:val="0"/>
          <w:sz w:val="28"/>
          <w:szCs w:val="28"/>
        </w:rPr>
        <w:t>о</w:t>
      </w:r>
      <w:r>
        <w:rPr>
          <w:b/>
          <w:strike w:val="0"/>
          <w:sz w:val="28"/>
          <w:szCs w:val="28"/>
        </w:rPr>
        <w:t> </w:t>
      </w:r>
      <w:r w:rsidRPr="0068593F">
        <w:rPr>
          <w:b/>
          <w:strike w:val="0"/>
          <w:sz w:val="28"/>
          <w:szCs w:val="28"/>
        </w:rPr>
        <w:t>с</w:t>
      </w:r>
      <w:r>
        <w:rPr>
          <w:b/>
          <w:strike w:val="0"/>
          <w:sz w:val="28"/>
          <w:szCs w:val="28"/>
        </w:rPr>
        <w:t> </w:t>
      </w:r>
      <w:r w:rsidRPr="0068593F">
        <w:rPr>
          <w:b/>
          <w:strike w:val="0"/>
          <w:sz w:val="28"/>
          <w:szCs w:val="28"/>
        </w:rPr>
        <w:t>т</w:t>
      </w:r>
      <w:r>
        <w:rPr>
          <w:b/>
          <w:strike w:val="0"/>
          <w:sz w:val="28"/>
          <w:szCs w:val="28"/>
        </w:rPr>
        <w:t> </w:t>
      </w:r>
      <w:r w:rsidRPr="0068593F">
        <w:rPr>
          <w:b/>
          <w:strike w:val="0"/>
          <w:sz w:val="28"/>
          <w:szCs w:val="28"/>
        </w:rPr>
        <w:t>а</w:t>
      </w:r>
      <w:r>
        <w:rPr>
          <w:b/>
          <w:strike w:val="0"/>
          <w:sz w:val="28"/>
          <w:szCs w:val="28"/>
        </w:rPr>
        <w:t> </w:t>
      </w:r>
      <w:r w:rsidRPr="0068593F">
        <w:rPr>
          <w:b/>
          <w:strike w:val="0"/>
          <w:sz w:val="28"/>
          <w:szCs w:val="28"/>
        </w:rPr>
        <w:t>н</w:t>
      </w:r>
      <w:r>
        <w:rPr>
          <w:b/>
          <w:strike w:val="0"/>
          <w:sz w:val="28"/>
          <w:szCs w:val="28"/>
        </w:rPr>
        <w:t> </w:t>
      </w:r>
      <w:r w:rsidRPr="0068593F">
        <w:rPr>
          <w:b/>
          <w:strike w:val="0"/>
          <w:sz w:val="28"/>
          <w:szCs w:val="28"/>
        </w:rPr>
        <w:t>о</w:t>
      </w:r>
      <w:r>
        <w:rPr>
          <w:b/>
          <w:strike w:val="0"/>
          <w:sz w:val="28"/>
          <w:szCs w:val="28"/>
        </w:rPr>
        <w:t> </w:t>
      </w:r>
      <w:r w:rsidRPr="0068593F">
        <w:rPr>
          <w:b/>
          <w:strike w:val="0"/>
          <w:sz w:val="28"/>
          <w:szCs w:val="28"/>
        </w:rPr>
        <w:t>в</w:t>
      </w:r>
      <w:r>
        <w:rPr>
          <w:b/>
          <w:strike w:val="0"/>
          <w:sz w:val="28"/>
          <w:szCs w:val="28"/>
        </w:rPr>
        <w:t> </w:t>
      </w:r>
      <w:r w:rsidRPr="0068593F">
        <w:rPr>
          <w:b/>
          <w:strike w:val="0"/>
          <w:sz w:val="28"/>
          <w:szCs w:val="28"/>
        </w:rPr>
        <w:t>л</w:t>
      </w:r>
      <w:r>
        <w:rPr>
          <w:b/>
          <w:strike w:val="0"/>
          <w:sz w:val="28"/>
          <w:szCs w:val="28"/>
        </w:rPr>
        <w:t> </w:t>
      </w:r>
      <w:r w:rsidRPr="0068593F">
        <w:rPr>
          <w:b/>
          <w:strike w:val="0"/>
          <w:sz w:val="28"/>
          <w:szCs w:val="28"/>
        </w:rPr>
        <w:t>я</w:t>
      </w:r>
      <w:r>
        <w:rPr>
          <w:b/>
          <w:strike w:val="0"/>
          <w:sz w:val="28"/>
          <w:szCs w:val="28"/>
        </w:rPr>
        <w:t> </w:t>
      </w:r>
      <w:r w:rsidRPr="0068593F">
        <w:rPr>
          <w:b/>
          <w:strike w:val="0"/>
          <w:sz w:val="28"/>
          <w:szCs w:val="28"/>
        </w:rPr>
        <w:t>е</w:t>
      </w:r>
      <w:r>
        <w:rPr>
          <w:b/>
          <w:strike w:val="0"/>
          <w:sz w:val="28"/>
          <w:szCs w:val="28"/>
        </w:rPr>
        <w:t> </w:t>
      </w:r>
      <w:r w:rsidRPr="0068593F">
        <w:rPr>
          <w:b/>
          <w:strike w:val="0"/>
          <w:sz w:val="28"/>
          <w:szCs w:val="28"/>
        </w:rPr>
        <w:t>т</w:t>
      </w:r>
      <w:r w:rsidRPr="0068593F">
        <w:rPr>
          <w:strike w:val="0"/>
          <w:sz w:val="28"/>
          <w:szCs w:val="28"/>
        </w:rPr>
        <w:t>:</w:t>
      </w:r>
    </w:p>
    <w:p w:rsidR="00D853F4" w:rsidRDefault="00B46193" w:rsidP="00B46193">
      <w:pPr>
        <w:widowControl w:val="0"/>
        <w:autoSpaceDE w:val="0"/>
        <w:autoSpaceDN w:val="0"/>
        <w:adjustRightInd w:val="0"/>
        <w:ind w:firstLine="709"/>
        <w:jc w:val="both"/>
        <w:rPr>
          <w:strike w:val="0"/>
          <w:sz w:val="28"/>
          <w:szCs w:val="28"/>
        </w:rPr>
      </w:pPr>
      <w:r>
        <w:rPr>
          <w:strike w:val="0"/>
          <w:sz w:val="28"/>
          <w:szCs w:val="28"/>
        </w:rPr>
        <w:t xml:space="preserve">Внести в постановление Правительства Новосибирской области от 14.12.2016 № 416-п «Об установлении Порядка осуществления </w:t>
      </w:r>
      <w:r w:rsidRPr="00553C0F">
        <w:rPr>
          <w:strike w:val="0"/>
          <w:color w:val="000000"/>
          <w:sz w:val="28"/>
          <w:szCs w:val="28"/>
        </w:rPr>
        <w:t>главными распорядителями (распорядителями) средств областного бюджета Новосибирской области (бюджета территориального государственного внебюджетного фонда Новосибирской области), главными администраторами (администраторами) доходов областного бюджета Новосибирской области (бюджета территориального государственного внебюджетного фонда Новосибирской области), главными администраторами (администраторами) источников финансирования дефицита бюджета Новосибирской области (бюджета территориального государственного внебюджетного фонда Новосибирской области) внутреннего финансового контроля и внутреннего финансового аудита</w:t>
      </w:r>
      <w:r w:rsidRPr="00553C0F">
        <w:rPr>
          <w:strike w:val="0"/>
          <w:sz w:val="28"/>
          <w:szCs w:val="28"/>
        </w:rPr>
        <w:t>»</w:t>
      </w:r>
      <w:r w:rsidR="00D853F4">
        <w:rPr>
          <w:strike w:val="0"/>
          <w:sz w:val="28"/>
          <w:szCs w:val="28"/>
        </w:rPr>
        <w:t xml:space="preserve"> следующие изменения:</w:t>
      </w:r>
    </w:p>
    <w:p w:rsidR="00B46193" w:rsidRDefault="00D853F4" w:rsidP="008313B7">
      <w:pPr>
        <w:widowControl w:val="0"/>
        <w:autoSpaceDE w:val="0"/>
        <w:autoSpaceDN w:val="0"/>
        <w:adjustRightInd w:val="0"/>
        <w:ind w:firstLine="709"/>
        <w:jc w:val="both"/>
        <w:rPr>
          <w:strike w:val="0"/>
          <w:color w:val="000000"/>
          <w:sz w:val="28"/>
          <w:szCs w:val="28"/>
        </w:rPr>
      </w:pPr>
      <w:r>
        <w:rPr>
          <w:strike w:val="0"/>
          <w:sz w:val="28"/>
          <w:szCs w:val="28"/>
        </w:rPr>
        <w:t>в</w:t>
      </w:r>
      <w:r w:rsidR="00B46193">
        <w:rPr>
          <w:strike w:val="0"/>
          <w:sz w:val="28"/>
          <w:szCs w:val="28"/>
        </w:rPr>
        <w:t xml:space="preserve"> Поряд</w:t>
      </w:r>
      <w:r w:rsidR="00B46193" w:rsidRPr="0068593F">
        <w:rPr>
          <w:strike w:val="0"/>
          <w:sz w:val="28"/>
          <w:szCs w:val="28"/>
        </w:rPr>
        <w:t>к</w:t>
      </w:r>
      <w:r>
        <w:rPr>
          <w:strike w:val="0"/>
          <w:sz w:val="28"/>
          <w:szCs w:val="28"/>
        </w:rPr>
        <w:t>е</w:t>
      </w:r>
      <w:r w:rsidR="00B46193" w:rsidRPr="0068593F">
        <w:rPr>
          <w:strike w:val="0"/>
          <w:sz w:val="28"/>
          <w:szCs w:val="28"/>
        </w:rPr>
        <w:t xml:space="preserve"> </w:t>
      </w:r>
      <w:r w:rsidR="00B46193">
        <w:rPr>
          <w:strike w:val="0"/>
          <w:sz w:val="28"/>
          <w:szCs w:val="28"/>
        </w:rPr>
        <w:t xml:space="preserve">осуществления </w:t>
      </w:r>
      <w:r w:rsidR="00B46193" w:rsidRPr="00553C0F">
        <w:rPr>
          <w:strike w:val="0"/>
          <w:color w:val="000000"/>
          <w:sz w:val="28"/>
          <w:szCs w:val="28"/>
        </w:rPr>
        <w:t>главными распорядителями (распорядителями) средств областного бюджета Новосибирской области (бюджета территориального государственного внебюджетного фонда Новосибирской области), главными администраторами (администраторами) доходов областного бюджета Новосибирской области (бюджета территориального государственного внебюджетного фонда Новосибирской области), главными администраторами (администраторами) источников финансирования дефицита бюджета Новосибирской области (бюджета территориального государственного внебюджетного фонда Новосибирской области) внутреннего финансового контроля и внутреннего финансового аудита</w:t>
      </w:r>
      <w:r w:rsidR="008313B7">
        <w:rPr>
          <w:strike w:val="0"/>
          <w:color w:val="000000"/>
          <w:sz w:val="28"/>
          <w:szCs w:val="28"/>
        </w:rPr>
        <w:t>:</w:t>
      </w:r>
    </w:p>
    <w:p w:rsidR="00B76F3D" w:rsidRDefault="001E31D8" w:rsidP="0062450D">
      <w:pPr>
        <w:autoSpaceDE w:val="0"/>
        <w:autoSpaceDN w:val="0"/>
        <w:adjustRightInd w:val="0"/>
        <w:ind w:firstLine="709"/>
        <w:jc w:val="both"/>
        <w:rPr>
          <w:rFonts w:eastAsiaTheme="minorHAnsi"/>
          <w:strike w:val="0"/>
          <w:sz w:val="28"/>
          <w:szCs w:val="28"/>
          <w:lang w:eastAsia="en-US"/>
        </w:rPr>
      </w:pPr>
      <w:r>
        <w:rPr>
          <w:rFonts w:eastAsiaTheme="minorHAnsi"/>
          <w:strike w:val="0"/>
          <w:sz w:val="28"/>
          <w:szCs w:val="28"/>
          <w:lang w:eastAsia="en-US"/>
        </w:rPr>
        <w:t>1</w:t>
      </w:r>
      <w:r w:rsidR="008313B7">
        <w:rPr>
          <w:rFonts w:eastAsiaTheme="minorHAnsi"/>
          <w:strike w:val="0"/>
          <w:sz w:val="28"/>
          <w:szCs w:val="28"/>
          <w:lang w:eastAsia="en-US"/>
        </w:rPr>
        <w:t>.</w:t>
      </w:r>
      <w:r w:rsidR="00704488">
        <w:rPr>
          <w:rFonts w:eastAsiaTheme="minorHAnsi"/>
          <w:strike w:val="0"/>
          <w:sz w:val="28"/>
          <w:szCs w:val="28"/>
          <w:lang w:eastAsia="en-US"/>
        </w:rPr>
        <w:t> </w:t>
      </w:r>
      <w:r w:rsidR="0062450D">
        <w:rPr>
          <w:rFonts w:eastAsiaTheme="minorHAnsi"/>
          <w:strike w:val="0"/>
          <w:sz w:val="28"/>
          <w:szCs w:val="28"/>
          <w:lang w:eastAsia="en-US"/>
        </w:rPr>
        <w:t xml:space="preserve">В подпункте </w:t>
      </w:r>
      <w:r w:rsidR="00B76F3D">
        <w:rPr>
          <w:rFonts w:eastAsiaTheme="minorHAnsi"/>
          <w:strike w:val="0"/>
          <w:sz w:val="28"/>
          <w:szCs w:val="28"/>
          <w:lang w:eastAsia="en-US"/>
        </w:rPr>
        <w:t>2</w:t>
      </w:r>
      <w:r w:rsidR="0062450D">
        <w:rPr>
          <w:rFonts w:eastAsiaTheme="minorHAnsi"/>
          <w:strike w:val="0"/>
          <w:sz w:val="28"/>
          <w:szCs w:val="28"/>
          <w:lang w:eastAsia="en-US"/>
        </w:rPr>
        <w:t xml:space="preserve"> пункта 12 слов</w:t>
      </w:r>
      <w:r w:rsidR="00B76F3D">
        <w:rPr>
          <w:rFonts w:eastAsiaTheme="minorHAnsi"/>
          <w:strike w:val="0"/>
          <w:sz w:val="28"/>
          <w:szCs w:val="28"/>
          <w:lang w:eastAsia="en-US"/>
        </w:rPr>
        <w:t xml:space="preserve">о «определяемой» заменить словом «определяемых», </w:t>
      </w:r>
      <w:r w:rsidR="00673E42">
        <w:rPr>
          <w:rFonts w:eastAsiaTheme="minorHAnsi"/>
          <w:strike w:val="0"/>
          <w:sz w:val="28"/>
          <w:szCs w:val="28"/>
          <w:lang w:eastAsia="en-US"/>
        </w:rPr>
        <w:t xml:space="preserve">после слова «рисков» </w:t>
      </w:r>
      <w:r w:rsidR="0062450D">
        <w:rPr>
          <w:rFonts w:eastAsiaTheme="minorHAnsi"/>
          <w:strike w:val="0"/>
          <w:sz w:val="28"/>
          <w:szCs w:val="28"/>
          <w:lang w:eastAsia="en-US"/>
        </w:rPr>
        <w:t>дополнить словами</w:t>
      </w:r>
      <w:r w:rsidR="00B76F3D">
        <w:rPr>
          <w:rFonts w:eastAsiaTheme="minorHAnsi"/>
          <w:strike w:val="0"/>
          <w:sz w:val="28"/>
          <w:szCs w:val="28"/>
          <w:lang w:eastAsia="en-US"/>
        </w:rPr>
        <w:t xml:space="preserve"> «</w:t>
      </w:r>
      <w:r w:rsidR="00673E42">
        <w:rPr>
          <w:rFonts w:eastAsiaTheme="minorHAnsi"/>
          <w:strike w:val="0"/>
          <w:sz w:val="28"/>
          <w:szCs w:val="28"/>
          <w:lang w:eastAsia="en-US"/>
        </w:rPr>
        <w:t xml:space="preserve">, </w:t>
      </w:r>
      <w:r w:rsidR="0062450D">
        <w:rPr>
          <w:rFonts w:eastAsiaTheme="minorHAnsi"/>
          <w:strike w:val="0"/>
          <w:sz w:val="28"/>
          <w:szCs w:val="28"/>
          <w:lang w:eastAsia="en-US"/>
        </w:rPr>
        <w:t>в том числе на наличие имеющих коррупционные риски операций</w:t>
      </w:r>
      <w:r w:rsidR="00673E42">
        <w:rPr>
          <w:rFonts w:eastAsiaTheme="minorHAnsi"/>
          <w:strike w:val="0"/>
          <w:sz w:val="28"/>
          <w:szCs w:val="28"/>
          <w:lang w:eastAsia="en-US"/>
        </w:rPr>
        <w:t>.</w:t>
      </w:r>
      <w:r w:rsidR="00B76F3D">
        <w:rPr>
          <w:rFonts w:eastAsiaTheme="minorHAnsi"/>
          <w:strike w:val="0"/>
          <w:sz w:val="28"/>
          <w:szCs w:val="28"/>
          <w:lang w:eastAsia="en-US"/>
        </w:rPr>
        <w:t>» и абзацем следующего содержания:</w:t>
      </w:r>
    </w:p>
    <w:p w:rsidR="00B76F3D" w:rsidRDefault="00B76F3D" w:rsidP="00415CE1">
      <w:pPr>
        <w:autoSpaceDE w:val="0"/>
        <w:autoSpaceDN w:val="0"/>
        <w:adjustRightInd w:val="0"/>
        <w:ind w:firstLine="709"/>
        <w:jc w:val="both"/>
        <w:rPr>
          <w:rFonts w:eastAsiaTheme="minorHAnsi"/>
          <w:strike w:val="0"/>
          <w:sz w:val="28"/>
          <w:szCs w:val="28"/>
          <w:lang w:eastAsia="en-US"/>
        </w:rPr>
      </w:pPr>
      <w:r>
        <w:rPr>
          <w:rFonts w:eastAsiaTheme="minorHAnsi"/>
          <w:strike w:val="0"/>
          <w:sz w:val="28"/>
          <w:szCs w:val="28"/>
          <w:lang w:eastAsia="en-US"/>
        </w:rPr>
        <w:t xml:space="preserve">«К </w:t>
      </w:r>
      <w:proofErr w:type="spellStart"/>
      <w:r>
        <w:rPr>
          <w:rFonts w:eastAsiaTheme="minorHAnsi"/>
          <w:strike w:val="0"/>
          <w:sz w:val="28"/>
          <w:szCs w:val="28"/>
          <w:lang w:eastAsia="en-US"/>
        </w:rPr>
        <w:t>коррупционно</w:t>
      </w:r>
      <w:proofErr w:type="spellEnd"/>
      <w:r>
        <w:rPr>
          <w:rFonts w:eastAsiaTheme="minorHAnsi"/>
          <w:strike w:val="0"/>
          <w:sz w:val="28"/>
          <w:szCs w:val="28"/>
          <w:lang w:eastAsia="en-US"/>
        </w:rPr>
        <w:t xml:space="preserve"> опасным операциям для целей настоящ</w:t>
      </w:r>
      <w:r w:rsidR="00A51523">
        <w:rPr>
          <w:rFonts w:eastAsiaTheme="minorHAnsi"/>
          <w:strike w:val="0"/>
          <w:sz w:val="28"/>
          <w:szCs w:val="28"/>
          <w:lang w:eastAsia="en-US"/>
        </w:rPr>
        <w:t>его</w:t>
      </w:r>
      <w:r>
        <w:rPr>
          <w:rFonts w:eastAsiaTheme="minorHAnsi"/>
          <w:strike w:val="0"/>
          <w:sz w:val="28"/>
          <w:szCs w:val="28"/>
          <w:lang w:eastAsia="en-US"/>
        </w:rPr>
        <w:t xml:space="preserve"> Порядка относятся операции (действия по формированию документов, необходимых для выполнения внутренних бюджетных процедур):</w:t>
      </w:r>
    </w:p>
    <w:p w:rsidR="00B76F3D" w:rsidRDefault="00B76F3D" w:rsidP="00415CE1">
      <w:pPr>
        <w:autoSpaceDE w:val="0"/>
        <w:autoSpaceDN w:val="0"/>
        <w:adjustRightInd w:val="0"/>
        <w:ind w:firstLine="709"/>
        <w:jc w:val="both"/>
        <w:rPr>
          <w:rFonts w:eastAsiaTheme="minorHAnsi"/>
          <w:strike w:val="0"/>
          <w:sz w:val="28"/>
          <w:szCs w:val="28"/>
          <w:lang w:eastAsia="en-US"/>
        </w:rPr>
      </w:pPr>
      <w:r>
        <w:rPr>
          <w:rFonts w:eastAsiaTheme="minorHAnsi"/>
          <w:strike w:val="0"/>
          <w:sz w:val="28"/>
          <w:szCs w:val="28"/>
          <w:lang w:eastAsia="en-US"/>
        </w:rPr>
        <w:t xml:space="preserve">при выполнении которых может возникнуть конфликт интересов и в отношении которых внутренний финансовый контроль осуществляют </w:t>
      </w:r>
      <w:r>
        <w:rPr>
          <w:rFonts w:eastAsiaTheme="minorHAnsi"/>
          <w:strike w:val="0"/>
          <w:sz w:val="28"/>
          <w:szCs w:val="28"/>
          <w:lang w:eastAsia="en-US"/>
        </w:rPr>
        <w:lastRenderedPageBreak/>
        <w:t>должностные лица, замещающие должности, включенные в перечень должностей, замещение которых связано с коррупционными рисками;</w:t>
      </w:r>
    </w:p>
    <w:p w:rsidR="00B76F3D" w:rsidRDefault="00B76F3D" w:rsidP="00415CE1">
      <w:pPr>
        <w:autoSpaceDE w:val="0"/>
        <w:autoSpaceDN w:val="0"/>
        <w:adjustRightInd w:val="0"/>
        <w:ind w:firstLine="709"/>
        <w:jc w:val="both"/>
        <w:rPr>
          <w:rFonts w:eastAsiaTheme="minorHAnsi"/>
          <w:strike w:val="0"/>
          <w:sz w:val="28"/>
          <w:szCs w:val="28"/>
          <w:lang w:eastAsia="en-US"/>
        </w:rPr>
      </w:pPr>
      <w:r>
        <w:rPr>
          <w:rFonts w:eastAsiaTheme="minorHAnsi"/>
          <w:strike w:val="0"/>
          <w:sz w:val="28"/>
          <w:szCs w:val="28"/>
          <w:lang w:eastAsia="en-US"/>
        </w:rPr>
        <w:t xml:space="preserve">необходимые для выполнения внутренней бюджетной процедуры, направленной на организацию исполнения функции государственного органа, определенной в качестве </w:t>
      </w:r>
      <w:proofErr w:type="spellStart"/>
      <w:r>
        <w:rPr>
          <w:rFonts w:eastAsiaTheme="minorHAnsi"/>
          <w:strike w:val="0"/>
          <w:sz w:val="28"/>
          <w:szCs w:val="28"/>
          <w:lang w:eastAsia="en-US"/>
        </w:rPr>
        <w:t>коррупционно</w:t>
      </w:r>
      <w:proofErr w:type="spellEnd"/>
      <w:r>
        <w:rPr>
          <w:rFonts w:eastAsiaTheme="minorHAnsi"/>
          <w:strike w:val="0"/>
          <w:sz w:val="28"/>
          <w:szCs w:val="28"/>
          <w:lang w:eastAsia="en-US"/>
        </w:rPr>
        <w:t xml:space="preserve"> опасной;</w:t>
      </w:r>
    </w:p>
    <w:p w:rsidR="001E31D8" w:rsidRDefault="00B76F3D" w:rsidP="00415CE1">
      <w:pPr>
        <w:autoSpaceDE w:val="0"/>
        <w:autoSpaceDN w:val="0"/>
        <w:adjustRightInd w:val="0"/>
        <w:ind w:firstLine="709"/>
        <w:jc w:val="both"/>
        <w:rPr>
          <w:rFonts w:eastAsiaTheme="minorHAnsi"/>
          <w:strike w:val="0"/>
          <w:sz w:val="28"/>
          <w:szCs w:val="28"/>
          <w:lang w:eastAsia="en-US"/>
        </w:rPr>
      </w:pPr>
      <w:r>
        <w:rPr>
          <w:rFonts w:eastAsiaTheme="minorHAnsi"/>
          <w:strike w:val="0"/>
          <w:sz w:val="28"/>
          <w:szCs w:val="28"/>
          <w:lang w:eastAsia="en-US"/>
        </w:rPr>
        <w:t>в отношении которых имеется информация о признаках, свидетельствующих о коррупционном поведении до</w:t>
      </w:r>
      <w:r w:rsidR="001E31D8">
        <w:rPr>
          <w:rFonts w:eastAsiaTheme="minorHAnsi"/>
          <w:strike w:val="0"/>
          <w:sz w:val="28"/>
          <w:szCs w:val="28"/>
          <w:lang w:eastAsia="en-US"/>
        </w:rPr>
        <w:t>лжностных лиц при их выполнении.</w:t>
      </w:r>
      <w:r>
        <w:rPr>
          <w:rFonts w:eastAsiaTheme="minorHAnsi"/>
          <w:strike w:val="0"/>
          <w:sz w:val="28"/>
          <w:szCs w:val="28"/>
          <w:lang w:eastAsia="en-US"/>
        </w:rPr>
        <w:t>»</w:t>
      </w:r>
    </w:p>
    <w:p w:rsidR="001E31D8" w:rsidRDefault="001E31D8" w:rsidP="001E31D8">
      <w:pPr>
        <w:autoSpaceDE w:val="0"/>
        <w:autoSpaceDN w:val="0"/>
        <w:adjustRightInd w:val="0"/>
        <w:ind w:firstLine="709"/>
        <w:jc w:val="both"/>
        <w:rPr>
          <w:rFonts w:eastAsiaTheme="minorHAnsi"/>
          <w:strike w:val="0"/>
          <w:sz w:val="28"/>
          <w:szCs w:val="28"/>
          <w:lang w:eastAsia="en-US"/>
        </w:rPr>
      </w:pPr>
      <w:r>
        <w:rPr>
          <w:strike w:val="0"/>
          <w:color w:val="000000"/>
          <w:sz w:val="28"/>
          <w:szCs w:val="28"/>
        </w:rPr>
        <w:t>2. В пункте 17 слова «</w:t>
      </w:r>
      <w:r>
        <w:rPr>
          <w:rFonts w:eastAsiaTheme="minorHAnsi"/>
          <w:strike w:val="0"/>
          <w:sz w:val="28"/>
          <w:szCs w:val="28"/>
          <w:lang w:eastAsia="en-US"/>
        </w:rPr>
        <w:t>органу внутреннего государственного финансового контроля» заменить словами «в направивший такую информацию орган государственного финансового контроля».</w:t>
      </w:r>
    </w:p>
    <w:p w:rsidR="008313B7" w:rsidRDefault="008313B7" w:rsidP="00B76F3D">
      <w:pPr>
        <w:autoSpaceDE w:val="0"/>
        <w:autoSpaceDN w:val="0"/>
        <w:adjustRightInd w:val="0"/>
        <w:ind w:firstLine="709"/>
        <w:jc w:val="both"/>
        <w:rPr>
          <w:rFonts w:eastAsiaTheme="minorHAnsi"/>
          <w:strike w:val="0"/>
          <w:sz w:val="28"/>
          <w:szCs w:val="28"/>
          <w:lang w:eastAsia="en-US"/>
        </w:rPr>
      </w:pPr>
      <w:r>
        <w:rPr>
          <w:rFonts w:eastAsiaTheme="minorHAnsi"/>
          <w:strike w:val="0"/>
          <w:sz w:val="28"/>
          <w:szCs w:val="28"/>
          <w:lang w:eastAsia="en-US"/>
        </w:rPr>
        <w:t> </w:t>
      </w:r>
    </w:p>
    <w:p w:rsidR="00B46193" w:rsidRDefault="00B46193" w:rsidP="00B46193">
      <w:pPr>
        <w:widowControl w:val="0"/>
        <w:autoSpaceDE w:val="0"/>
        <w:autoSpaceDN w:val="0"/>
        <w:adjustRightInd w:val="0"/>
        <w:jc w:val="both"/>
        <w:rPr>
          <w:strike w:val="0"/>
          <w:sz w:val="28"/>
          <w:szCs w:val="28"/>
        </w:rPr>
      </w:pPr>
    </w:p>
    <w:p w:rsidR="00B46193" w:rsidRDefault="00B46193" w:rsidP="00B46193">
      <w:pPr>
        <w:widowControl w:val="0"/>
        <w:autoSpaceDE w:val="0"/>
        <w:autoSpaceDN w:val="0"/>
        <w:adjustRightInd w:val="0"/>
        <w:jc w:val="both"/>
        <w:rPr>
          <w:strike w:val="0"/>
          <w:sz w:val="28"/>
          <w:szCs w:val="28"/>
        </w:rPr>
      </w:pPr>
    </w:p>
    <w:p w:rsidR="00B46193" w:rsidRDefault="00B46193" w:rsidP="00A3224D">
      <w:pPr>
        <w:widowControl w:val="0"/>
        <w:autoSpaceDE w:val="0"/>
        <w:autoSpaceDN w:val="0"/>
        <w:adjustRightInd w:val="0"/>
        <w:jc w:val="both"/>
        <w:rPr>
          <w:strike w:val="0"/>
          <w:sz w:val="28"/>
          <w:szCs w:val="28"/>
        </w:rPr>
      </w:pPr>
      <w:r>
        <w:rPr>
          <w:strike w:val="0"/>
          <w:sz w:val="28"/>
          <w:szCs w:val="28"/>
        </w:rPr>
        <w:t xml:space="preserve">Губернатор Новосибирской области             </w:t>
      </w:r>
      <w:bookmarkStart w:id="0" w:name="_GoBack"/>
      <w:bookmarkEnd w:id="0"/>
      <w:r>
        <w:rPr>
          <w:strike w:val="0"/>
          <w:sz w:val="28"/>
          <w:szCs w:val="28"/>
        </w:rPr>
        <w:t xml:space="preserve">         </w:t>
      </w:r>
      <w:r w:rsidR="00E94EA2">
        <w:rPr>
          <w:strike w:val="0"/>
          <w:sz w:val="28"/>
          <w:szCs w:val="28"/>
        </w:rPr>
        <w:t xml:space="preserve">         </w:t>
      </w:r>
      <w:r>
        <w:rPr>
          <w:strike w:val="0"/>
          <w:sz w:val="28"/>
          <w:szCs w:val="28"/>
        </w:rPr>
        <w:t xml:space="preserve">                    А.А. Травников</w:t>
      </w:r>
    </w:p>
    <w:p w:rsidR="00B46193" w:rsidRDefault="00B46193" w:rsidP="00B46193">
      <w:pPr>
        <w:widowControl w:val="0"/>
        <w:autoSpaceDE w:val="0"/>
        <w:autoSpaceDN w:val="0"/>
        <w:adjustRightInd w:val="0"/>
        <w:ind w:firstLine="709"/>
        <w:jc w:val="both"/>
        <w:rPr>
          <w:strike w:val="0"/>
          <w:sz w:val="28"/>
          <w:szCs w:val="28"/>
        </w:rPr>
      </w:pPr>
    </w:p>
    <w:p w:rsidR="00D153F8" w:rsidRDefault="00D153F8"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76F3D" w:rsidRDefault="00B76F3D" w:rsidP="00B46193">
      <w:pPr>
        <w:widowControl w:val="0"/>
        <w:autoSpaceDE w:val="0"/>
        <w:autoSpaceDN w:val="0"/>
        <w:adjustRightInd w:val="0"/>
        <w:ind w:firstLine="709"/>
        <w:jc w:val="both"/>
        <w:rPr>
          <w:strike w:val="0"/>
          <w:sz w:val="28"/>
          <w:szCs w:val="28"/>
        </w:rPr>
      </w:pPr>
    </w:p>
    <w:p w:rsidR="00B46193" w:rsidRPr="00D153F8" w:rsidRDefault="00B46193" w:rsidP="00B46193">
      <w:pPr>
        <w:widowControl w:val="0"/>
        <w:autoSpaceDE w:val="0"/>
        <w:autoSpaceDN w:val="0"/>
        <w:adjustRightInd w:val="0"/>
        <w:jc w:val="both"/>
        <w:rPr>
          <w:strike w:val="0"/>
        </w:rPr>
      </w:pPr>
      <w:r w:rsidRPr="00D153F8">
        <w:rPr>
          <w:strike w:val="0"/>
        </w:rPr>
        <w:t>Д.Е.</w:t>
      </w:r>
      <w:r w:rsidR="00D153F8">
        <w:rPr>
          <w:strike w:val="0"/>
        </w:rPr>
        <w:t xml:space="preserve"> </w:t>
      </w:r>
      <w:r w:rsidRPr="00D153F8">
        <w:rPr>
          <w:strike w:val="0"/>
        </w:rPr>
        <w:t>Рягузов</w:t>
      </w:r>
    </w:p>
    <w:p w:rsidR="00B46193" w:rsidRPr="00D153F8" w:rsidRDefault="00B46193" w:rsidP="00B46193">
      <w:pPr>
        <w:widowControl w:val="0"/>
        <w:autoSpaceDE w:val="0"/>
        <w:autoSpaceDN w:val="0"/>
        <w:adjustRightInd w:val="0"/>
        <w:jc w:val="both"/>
        <w:rPr>
          <w:strike w:val="0"/>
        </w:rPr>
      </w:pPr>
      <w:r w:rsidRPr="00D153F8">
        <w:rPr>
          <w:strike w:val="0"/>
        </w:rPr>
        <w:t>223 59 59</w:t>
      </w:r>
    </w:p>
    <w:sectPr w:rsidR="00B46193" w:rsidRPr="00D153F8" w:rsidSect="00A51523">
      <w:headerReference w:type="default" r:id="rId7"/>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E7B" w:rsidRDefault="00E91E7B" w:rsidP="00A51523">
      <w:r>
        <w:separator/>
      </w:r>
    </w:p>
  </w:endnote>
  <w:endnote w:type="continuationSeparator" w:id="0">
    <w:p w:rsidR="00E91E7B" w:rsidRDefault="00E91E7B" w:rsidP="00A5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E7B" w:rsidRDefault="00E91E7B" w:rsidP="00A51523">
      <w:r>
        <w:separator/>
      </w:r>
    </w:p>
  </w:footnote>
  <w:footnote w:type="continuationSeparator" w:id="0">
    <w:p w:rsidR="00E91E7B" w:rsidRDefault="00E91E7B" w:rsidP="00A51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600280"/>
      <w:docPartObj>
        <w:docPartGallery w:val="Page Numbers (Top of Page)"/>
        <w:docPartUnique/>
      </w:docPartObj>
    </w:sdtPr>
    <w:sdtEndPr/>
    <w:sdtContent>
      <w:p w:rsidR="00A51523" w:rsidRDefault="00A51523">
        <w:pPr>
          <w:pStyle w:val="a4"/>
          <w:jc w:val="center"/>
        </w:pPr>
        <w:r w:rsidRPr="00A51523">
          <w:rPr>
            <w:strike w:val="0"/>
          </w:rPr>
          <w:fldChar w:fldCharType="begin"/>
        </w:r>
        <w:r w:rsidRPr="00A51523">
          <w:rPr>
            <w:strike w:val="0"/>
          </w:rPr>
          <w:instrText>PAGE   \* MERGEFORMAT</w:instrText>
        </w:r>
        <w:r w:rsidRPr="00A51523">
          <w:rPr>
            <w:strike w:val="0"/>
          </w:rPr>
          <w:fldChar w:fldCharType="separate"/>
        </w:r>
        <w:r w:rsidR="00A3224D">
          <w:rPr>
            <w:strike w:val="0"/>
            <w:noProof/>
          </w:rPr>
          <w:t>2</w:t>
        </w:r>
        <w:r w:rsidRPr="00A51523">
          <w:rPr>
            <w:strike w:val="0"/>
          </w:rPr>
          <w:fldChar w:fldCharType="end"/>
        </w:r>
      </w:p>
    </w:sdtContent>
  </w:sdt>
  <w:p w:rsidR="00A51523" w:rsidRDefault="00A5152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193"/>
    <w:rsid w:val="001E31D8"/>
    <w:rsid w:val="00415CE1"/>
    <w:rsid w:val="005D6910"/>
    <w:rsid w:val="0062450D"/>
    <w:rsid w:val="00673E42"/>
    <w:rsid w:val="00704488"/>
    <w:rsid w:val="00712CCA"/>
    <w:rsid w:val="008313B7"/>
    <w:rsid w:val="008428D6"/>
    <w:rsid w:val="009E0EEA"/>
    <w:rsid w:val="00A3224D"/>
    <w:rsid w:val="00A51523"/>
    <w:rsid w:val="00B46193"/>
    <w:rsid w:val="00B76F3D"/>
    <w:rsid w:val="00BF784E"/>
    <w:rsid w:val="00CC37A5"/>
    <w:rsid w:val="00D153F8"/>
    <w:rsid w:val="00D20C84"/>
    <w:rsid w:val="00D25CD8"/>
    <w:rsid w:val="00D853F4"/>
    <w:rsid w:val="00E91E7B"/>
    <w:rsid w:val="00E94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193"/>
    <w:pPr>
      <w:spacing w:after="0" w:line="240" w:lineRule="auto"/>
    </w:pPr>
    <w:rPr>
      <w:rFonts w:ascii="Times New Roman" w:eastAsia="Times New Roman" w:hAnsi="Times New Roman" w:cs="Times New Roman"/>
      <w:strike/>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46193"/>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a3">
    <w:name w:val="List Paragraph"/>
    <w:basedOn w:val="a"/>
    <w:uiPriority w:val="34"/>
    <w:qFormat/>
    <w:rsid w:val="008313B7"/>
    <w:pPr>
      <w:ind w:left="720"/>
      <w:contextualSpacing/>
    </w:pPr>
  </w:style>
  <w:style w:type="paragraph" w:styleId="a4">
    <w:name w:val="header"/>
    <w:basedOn w:val="a"/>
    <w:link w:val="a5"/>
    <w:uiPriority w:val="99"/>
    <w:unhideWhenUsed/>
    <w:rsid w:val="00A51523"/>
    <w:pPr>
      <w:tabs>
        <w:tab w:val="center" w:pos="4677"/>
        <w:tab w:val="right" w:pos="9355"/>
      </w:tabs>
    </w:pPr>
  </w:style>
  <w:style w:type="character" w:customStyle="1" w:styleId="a5">
    <w:name w:val="Верхний колонтитул Знак"/>
    <w:basedOn w:val="a0"/>
    <w:link w:val="a4"/>
    <w:uiPriority w:val="99"/>
    <w:rsid w:val="00A51523"/>
    <w:rPr>
      <w:rFonts w:ascii="Times New Roman" w:eastAsia="Times New Roman" w:hAnsi="Times New Roman" w:cs="Times New Roman"/>
      <w:strike/>
      <w:sz w:val="20"/>
      <w:szCs w:val="20"/>
      <w:lang w:eastAsia="ru-RU"/>
    </w:rPr>
  </w:style>
  <w:style w:type="paragraph" w:styleId="a6">
    <w:name w:val="footer"/>
    <w:basedOn w:val="a"/>
    <w:link w:val="a7"/>
    <w:uiPriority w:val="99"/>
    <w:unhideWhenUsed/>
    <w:rsid w:val="00A51523"/>
    <w:pPr>
      <w:tabs>
        <w:tab w:val="center" w:pos="4677"/>
        <w:tab w:val="right" w:pos="9355"/>
      </w:tabs>
    </w:pPr>
  </w:style>
  <w:style w:type="character" w:customStyle="1" w:styleId="a7">
    <w:name w:val="Нижний колонтитул Знак"/>
    <w:basedOn w:val="a0"/>
    <w:link w:val="a6"/>
    <w:uiPriority w:val="99"/>
    <w:rsid w:val="00A51523"/>
    <w:rPr>
      <w:rFonts w:ascii="Times New Roman" w:eastAsia="Times New Roman" w:hAnsi="Times New Roman" w:cs="Times New Roman"/>
      <w:strike/>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193"/>
    <w:pPr>
      <w:spacing w:after="0" w:line="240" w:lineRule="auto"/>
    </w:pPr>
    <w:rPr>
      <w:rFonts w:ascii="Times New Roman" w:eastAsia="Times New Roman" w:hAnsi="Times New Roman" w:cs="Times New Roman"/>
      <w:strike/>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46193"/>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a3">
    <w:name w:val="List Paragraph"/>
    <w:basedOn w:val="a"/>
    <w:uiPriority w:val="34"/>
    <w:qFormat/>
    <w:rsid w:val="008313B7"/>
    <w:pPr>
      <w:ind w:left="720"/>
      <w:contextualSpacing/>
    </w:pPr>
  </w:style>
  <w:style w:type="paragraph" w:styleId="a4">
    <w:name w:val="header"/>
    <w:basedOn w:val="a"/>
    <w:link w:val="a5"/>
    <w:uiPriority w:val="99"/>
    <w:unhideWhenUsed/>
    <w:rsid w:val="00A51523"/>
    <w:pPr>
      <w:tabs>
        <w:tab w:val="center" w:pos="4677"/>
        <w:tab w:val="right" w:pos="9355"/>
      </w:tabs>
    </w:pPr>
  </w:style>
  <w:style w:type="character" w:customStyle="1" w:styleId="a5">
    <w:name w:val="Верхний колонтитул Знак"/>
    <w:basedOn w:val="a0"/>
    <w:link w:val="a4"/>
    <w:uiPriority w:val="99"/>
    <w:rsid w:val="00A51523"/>
    <w:rPr>
      <w:rFonts w:ascii="Times New Roman" w:eastAsia="Times New Roman" w:hAnsi="Times New Roman" w:cs="Times New Roman"/>
      <w:strike/>
      <w:sz w:val="20"/>
      <w:szCs w:val="20"/>
      <w:lang w:eastAsia="ru-RU"/>
    </w:rPr>
  </w:style>
  <w:style w:type="paragraph" w:styleId="a6">
    <w:name w:val="footer"/>
    <w:basedOn w:val="a"/>
    <w:link w:val="a7"/>
    <w:uiPriority w:val="99"/>
    <w:unhideWhenUsed/>
    <w:rsid w:val="00A51523"/>
    <w:pPr>
      <w:tabs>
        <w:tab w:val="center" w:pos="4677"/>
        <w:tab w:val="right" w:pos="9355"/>
      </w:tabs>
    </w:pPr>
  </w:style>
  <w:style w:type="character" w:customStyle="1" w:styleId="a7">
    <w:name w:val="Нижний колонтитул Знак"/>
    <w:basedOn w:val="a0"/>
    <w:link w:val="a6"/>
    <w:uiPriority w:val="99"/>
    <w:rsid w:val="00A51523"/>
    <w:rPr>
      <w:rFonts w:ascii="Times New Roman" w:eastAsia="Times New Roman" w:hAnsi="Times New Roman" w:cs="Times New Roman"/>
      <w:strike/>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ГКУ НСО "УКСиС"</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Власова Ирина Владимировна</dc:creator>
  <cp:lastModifiedBy>Кухаева Наталья Александровна</cp:lastModifiedBy>
  <cp:revision>2</cp:revision>
  <cp:lastPrinted>2019-01-30T09:46:00Z</cp:lastPrinted>
  <dcterms:created xsi:type="dcterms:W3CDTF">2019-01-30T10:02:00Z</dcterms:created>
  <dcterms:modified xsi:type="dcterms:W3CDTF">2019-01-30T10:02:00Z</dcterms:modified>
</cp:coreProperties>
</file>