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B3" w:rsidRPr="00B45B9C" w:rsidRDefault="001133B3" w:rsidP="005A40D6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5B9C">
        <w:rPr>
          <w:rFonts w:ascii="Times New Roman" w:hAnsi="Times New Roman" w:cs="Times New Roman"/>
          <w:b/>
          <w:sz w:val="28"/>
          <w:szCs w:val="28"/>
        </w:rPr>
        <w:t>АДМИНИСТРАЦИЯ ГОРОДА БЕРДСКА</w:t>
      </w:r>
    </w:p>
    <w:p w:rsidR="001133B3" w:rsidRPr="00B45B9C" w:rsidRDefault="001133B3" w:rsidP="001133B3">
      <w:pPr>
        <w:rPr>
          <w:rFonts w:ascii="Times New Roman" w:eastAsia="Times New Roman" w:hAnsi="Times New Roman" w:cs="Times New Roman"/>
          <w:lang w:eastAsia="ru-RU"/>
        </w:rPr>
      </w:pPr>
    </w:p>
    <w:p w:rsidR="00DF5D77" w:rsidRPr="00B45B9C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5B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133B3" w:rsidRPr="00B45B9C" w:rsidRDefault="003C58EC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DA0C63" w:rsidRPr="00DA0C63">
        <w:tab/>
      </w:r>
      <w:r w:rsidR="00DA0C63" w:rsidRPr="00DA0C63">
        <w:tab/>
      </w:r>
      <w:r w:rsidR="00DA0C63" w:rsidRPr="00DA0C63">
        <w:tab/>
      </w:r>
      <w:r w:rsidR="00DA0C63" w:rsidRPr="00DA0C63">
        <w:tab/>
      </w:r>
      <w:r w:rsidR="00DA0C63" w:rsidRPr="00DA0C63">
        <w:tab/>
      </w:r>
      <w:r w:rsidR="00DA0C63" w:rsidRPr="00DA0C63">
        <w:tab/>
      </w:r>
      <w:r w:rsidR="00DA0C63" w:rsidRPr="00DA0C63">
        <w:tab/>
      </w:r>
      <w:r w:rsidR="00DA0C63" w:rsidRPr="00DA0C63">
        <w:tab/>
      </w:r>
      <w:r w:rsidR="00DA0C63" w:rsidRPr="00DA0C63">
        <w:tab/>
      </w:r>
      <w:r w:rsidR="00DA0C63" w:rsidRPr="00DA0C63">
        <w:tab/>
      </w:r>
      <w:r w:rsidR="001133B3"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F062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133B3" w:rsidRPr="00B45B9C" w:rsidRDefault="001133B3" w:rsidP="001133B3">
      <w:pPr>
        <w:pStyle w:val="ConsPlusTitle"/>
        <w:jc w:val="center"/>
        <w:rPr>
          <w:rFonts w:ascii="Times New Roman" w:hAnsi="Times New Roman" w:cs="Times New Roman"/>
        </w:rPr>
      </w:pPr>
    </w:p>
    <w:p w:rsidR="001133B3" w:rsidRPr="00B45B9C" w:rsidRDefault="001133B3" w:rsidP="001133B3">
      <w:pPr>
        <w:pStyle w:val="ConsPlusTitle"/>
        <w:jc w:val="center"/>
        <w:rPr>
          <w:rFonts w:ascii="Times New Roman" w:hAnsi="Times New Roman" w:cs="Times New Roman"/>
        </w:rPr>
      </w:pPr>
    </w:p>
    <w:p w:rsidR="008100AA" w:rsidRDefault="001133B3" w:rsidP="001133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О</w:t>
      </w:r>
      <w:r w:rsidR="001F3377">
        <w:rPr>
          <w:rFonts w:ascii="Times New Roman" w:hAnsi="Times New Roman" w:cs="Times New Roman"/>
          <w:sz w:val="28"/>
          <w:szCs w:val="28"/>
        </w:rPr>
        <w:t>б утверждении</w:t>
      </w:r>
      <w:r w:rsidR="005B50E3" w:rsidRPr="00B45B9C">
        <w:rPr>
          <w:rFonts w:ascii="Times New Roman" w:hAnsi="Times New Roman" w:cs="Times New Roman"/>
          <w:sz w:val="28"/>
          <w:szCs w:val="28"/>
        </w:rPr>
        <w:t xml:space="preserve"> П</w:t>
      </w:r>
      <w:r w:rsidRPr="00B45B9C">
        <w:rPr>
          <w:rFonts w:ascii="Times New Roman" w:hAnsi="Times New Roman" w:cs="Times New Roman"/>
          <w:sz w:val="28"/>
          <w:szCs w:val="28"/>
        </w:rPr>
        <w:t>орядк</w:t>
      </w:r>
      <w:r w:rsidR="001F3377">
        <w:rPr>
          <w:rFonts w:ascii="Times New Roman" w:hAnsi="Times New Roman" w:cs="Times New Roman"/>
          <w:sz w:val="28"/>
          <w:szCs w:val="28"/>
        </w:rPr>
        <w:t>а</w:t>
      </w:r>
      <w:r w:rsidRPr="00B45B9C"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Российской Федерации в части, относящейся к бюджету города Бердска</w:t>
      </w:r>
    </w:p>
    <w:p w:rsidR="001133B3" w:rsidRPr="00B45B9C" w:rsidRDefault="001133B3" w:rsidP="001133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на 20</w:t>
      </w:r>
      <w:r w:rsidR="00A80190" w:rsidRPr="00B45B9C">
        <w:rPr>
          <w:rFonts w:ascii="Times New Roman" w:hAnsi="Times New Roman" w:cs="Times New Roman"/>
          <w:sz w:val="28"/>
          <w:szCs w:val="28"/>
        </w:rPr>
        <w:t>2</w:t>
      </w:r>
      <w:r w:rsidR="009C2126" w:rsidRPr="00B45B9C">
        <w:rPr>
          <w:rFonts w:ascii="Times New Roman" w:hAnsi="Times New Roman" w:cs="Times New Roman"/>
          <w:sz w:val="28"/>
          <w:szCs w:val="28"/>
        </w:rPr>
        <w:t>2</w:t>
      </w:r>
      <w:r w:rsidR="00A80190" w:rsidRPr="00B45B9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C2126" w:rsidRPr="00B45B9C">
        <w:rPr>
          <w:rFonts w:ascii="Times New Roman" w:hAnsi="Times New Roman" w:cs="Times New Roman"/>
          <w:sz w:val="28"/>
          <w:szCs w:val="28"/>
        </w:rPr>
        <w:t>3</w:t>
      </w:r>
      <w:r w:rsidR="00A80190" w:rsidRPr="00B45B9C">
        <w:rPr>
          <w:rFonts w:ascii="Times New Roman" w:hAnsi="Times New Roman" w:cs="Times New Roman"/>
          <w:sz w:val="28"/>
          <w:szCs w:val="28"/>
        </w:rPr>
        <w:t xml:space="preserve"> и 202</w:t>
      </w:r>
      <w:r w:rsidR="009C2126" w:rsidRPr="00B45B9C">
        <w:rPr>
          <w:rFonts w:ascii="Times New Roman" w:hAnsi="Times New Roman" w:cs="Times New Roman"/>
          <w:sz w:val="28"/>
          <w:szCs w:val="28"/>
        </w:rPr>
        <w:t>4</w:t>
      </w:r>
      <w:r w:rsidRPr="00B45B9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133B3" w:rsidRPr="00B45B9C" w:rsidRDefault="001133B3" w:rsidP="001133B3">
      <w:pPr>
        <w:pStyle w:val="ConsPlusNormal"/>
        <w:rPr>
          <w:rFonts w:ascii="Times New Roman" w:hAnsi="Times New Roman" w:cs="Times New Roman"/>
          <w:szCs w:val="22"/>
        </w:rPr>
      </w:pPr>
    </w:p>
    <w:p w:rsidR="00DF5D77" w:rsidRPr="00B45B9C" w:rsidRDefault="00DF5D77" w:rsidP="001133B3">
      <w:pPr>
        <w:pStyle w:val="ConsPlusNormal"/>
        <w:rPr>
          <w:rFonts w:ascii="Times New Roman" w:hAnsi="Times New Roman" w:cs="Times New Roman"/>
          <w:szCs w:val="22"/>
        </w:rPr>
      </w:pPr>
    </w:p>
    <w:p w:rsidR="005B50E3" w:rsidRPr="00B45B9C" w:rsidRDefault="001133B3" w:rsidP="00DF5D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B45B9C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B45B9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бюджетных полномочий муниципального образования </w:t>
      </w:r>
    </w:p>
    <w:p w:rsidR="005B50E3" w:rsidRPr="00B45B9C" w:rsidRDefault="005B50E3" w:rsidP="008651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133B3" w:rsidRPr="00B45B9C" w:rsidRDefault="00DF5D77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1. 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0" w:history="1">
        <w:r w:rsidR="001133B3" w:rsidRPr="00B45B9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Российской Федерации в части, относящейся </w:t>
      </w:r>
      <w:r w:rsidR="00C474FE" w:rsidRPr="00B45B9C">
        <w:rPr>
          <w:rFonts w:ascii="Times New Roman" w:hAnsi="Times New Roman" w:cs="Times New Roman"/>
          <w:sz w:val="28"/>
          <w:szCs w:val="28"/>
        </w:rPr>
        <w:t>к бюджету города Бердска на 202</w:t>
      </w:r>
      <w:r w:rsidR="003118E7" w:rsidRPr="00B45B9C">
        <w:rPr>
          <w:rFonts w:ascii="Times New Roman" w:hAnsi="Times New Roman" w:cs="Times New Roman"/>
          <w:sz w:val="28"/>
          <w:szCs w:val="28"/>
        </w:rPr>
        <w:t>2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C474FE" w:rsidRPr="00B45B9C">
        <w:rPr>
          <w:rFonts w:ascii="Times New Roman" w:hAnsi="Times New Roman" w:cs="Times New Roman"/>
          <w:sz w:val="28"/>
          <w:szCs w:val="28"/>
        </w:rPr>
        <w:t>период 202</w:t>
      </w:r>
      <w:r w:rsidR="003118E7" w:rsidRPr="00B45B9C">
        <w:rPr>
          <w:rFonts w:ascii="Times New Roman" w:hAnsi="Times New Roman" w:cs="Times New Roman"/>
          <w:sz w:val="28"/>
          <w:szCs w:val="28"/>
        </w:rPr>
        <w:t>3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и 20</w:t>
      </w:r>
      <w:r w:rsidR="00C474FE" w:rsidRPr="00B45B9C">
        <w:rPr>
          <w:rFonts w:ascii="Times New Roman" w:hAnsi="Times New Roman" w:cs="Times New Roman"/>
          <w:sz w:val="28"/>
          <w:szCs w:val="28"/>
        </w:rPr>
        <w:t>2</w:t>
      </w:r>
      <w:r w:rsidR="003118E7" w:rsidRPr="00B45B9C">
        <w:rPr>
          <w:rFonts w:ascii="Times New Roman" w:hAnsi="Times New Roman" w:cs="Times New Roman"/>
          <w:sz w:val="28"/>
          <w:szCs w:val="28"/>
        </w:rPr>
        <w:t>4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годов (приложение).</w:t>
      </w:r>
    </w:p>
    <w:p w:rsidR="007F0626" w:rsidRDefault="00571A3B" w:rsidP="00D861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2</w:t>
      </w:r>
      <w:r w:rsidR="00DF5D77" w:rsidRPr="00B45B9C">
        <w:rPr>
          <w:rFonts w:ascii="Times New Roman" w:hAnsi="Times New Roman" w:cs="Times New Roman"/>
          <w:sz w:val="28"/>
          <w:szCs w:val="28"/>
        </w:rPr>
        <w:t>. Признать утратившим</w:t>
      </w:r>
      <w:r w:rsidR="007F0626">
        <w:rPr>
          <w:rFonts w:ascii="Times New Roman" w:hAnsi="Times New Roman" w:cs="Times New Roman"/>
          <w:sz w:val="28"/>
          <w:szCs w:val="28"/>
        </w:rPr>
        <w:t>и</w:t>
      </w:r>
      <w:r w:rsidR="00DF5D77" w:rsidRPr="00B45B9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7F062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225C3" w:rsidRPr="00B45B9C">
        <w:rPr>
          <w:rFonts w:ascii="Times New Roman" w:hAnsi="Times New Roman" w:cs="Times New Roman"/>
          <w:sz w:val="28"/>
          <w:szCs w:val="28"/>
        </w:rPr>
        <w:t>постановлен</w:t>
      </w:r>
      <w:r w:rsidR="005E4526" w:rsidRPr="00B45B9C">
        <w:rPr>
          <w:rFonts w:ascii="Times New Roman" w:hAnsi="Times New Roman" w:cs="Times New Roman"/>
          <w:sz w:val="28"/>
          <w:szCs w:val="28"/>
        </w:rPr>
        <w:t>и</w:t>
      </w:r>
      <w:r w:rsidR="007F0626">
        <w:rPr>
          <w:rFonts w:ascii="Times New Roman" w:hAnsi="Times New Roman" w:cs="Times New Roman"/>
          <w:sz w:val="28"/>
          <w:szCs w:val="28"/>
        </w:rPr>
        <w:t>я</w:t>
      </w:r>
      <w:r w:rsidR="005E4526" w:rsidRPr="00B45B9C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</w:t>
      </w:r>
      <w:r w:rsidR="007F0626">
        <w:rPr>
          <w:rFonts w:ascii="Times New Roman" w:hAnsi="Times New Roman" w:cs="Times New Roman"/>
          <w:sz w:val="28"/>
          <w:szCs w:val="28"/>
        </w:rPr>
        <w:t>:</w:t>
      </w:r>
    </w:p>
    <w:p w:rsidR="007F0626" w:rsidRDefault="007F0626" w:rsidP="00D861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86197">
        <w:rPr>
          <w:rFonts w:ascii="Times New Roman" w:hAnsi="Times New Roman" w:cs="Times New Roman"/>
          <w:sz w:val="28"/>
          <w:szCs w:val="28"/>
        </w:rPr>
        <w:t xml:space="preserve"> </w:t>
      </w:r>
      <w:r w:rsidR="000225C3" w:rsidRPr="00B45B9C">
        <w:rPr>
          <w:rFonts w:ascii="Times New Roman" w:hAnsi="Times New Roman" w:cs="Times New Roman"/>
          <w:sz w:val="28"/>
          <w:szCs w:val="28"/>
        </w:rPr>
        <w:t>от</w:t>
      </w:r>
      <w:r w:rsidR="00D86197">
        <w:rPr>
          <w:rFonts w:ascii="Times New Roman" w:hAnsi="Times New Roman" w:cs="Times New Roman"/>
          <w:sz w:val="28"/>
          <w:szCs w:val="28"/>
        </w:rPr>
        <w:t xml:space="preserve"> </w:t>
      </w:r>
      <w:r w:rsidR="00896F38" w:rsidRPr="00B45B9C">
        <w:rPr>
          <w:rFonts w:ascii="Times New Roman" w:hAnsi="Times New Roman" w:cs="Times New Roman"/>
          <w:sz w:val="28"/>
          <w:szCs w:val="28"/>
        </w:rPr>
        <w:t>30.12.2020</w:t>
      </w:r>
      <w:r w:rsidR="00D86197">
        <w:rPr>
          <w:rFonts w:ascii="Times New Roman" w:hAnsi="Times New Roman" w:cs="Times New Roman"/>
          <w:sz w:val="28"/>
          <w:szCs w:val="28"/>
        </w:rPr>
        <w:t xml:space="preserve"> </w:t>
      </w:r>
      <w:r w:rsidR="00896F38" w:rsidRPr="00B45B9C">
        <w:rPr>
          <w:rFonts w:ascii="Times New Roman" w:hAnsi="Times New Roman" w:cs="Times New Roman"/>
          <w:sz w:val="28"/>
          <w:szCs w:val="28"/>
        </w:rPr>
        <w:t>№</w:t>
      </w:r>
      <w:r w:rsidR="00D86197">
        <w:rPr>
          <w:rFonts w:ascii="Times New Roman" w:hAnsi="Times New Roman" w:cs="Times New Roman"/>
          <w:sz w:val="28"/>
          <w:szCs w:val="28"/>
        </w:rPr>
        <w:t xml:space="preserve"> </w:t>
      </w:r>
      <w:r w:rsidR="00896F38" w:rsidRPr="00B45B9C">
        <w:rPr>
          <w:rFonts w:ascii="Times New Roman" w:hAnsi="Times New Roman" w:cs="Times New Roman"/>
          <w:sz w:val="28"/>
          <w:szCs w:val="28"/>
        </w:rPr>
        <w:t>3642</w:t>
      </w:r>
      <w:r w:rsidR="00D86197">
        <w:rPr>
          <w:rFonts w:ascii="Times New Roman" w:hAnsi="Times New Roman" w:cs="Times New Roman"/>
          <w:sz w:val="28"/>
          <w:szCs w:val="28"/>
        </w:rPr>
        <w:t xml:space="preserve"> </w:t>
      </w:r>
      <w:r w:rsidR="00665CDA" w:rsidRPr="00B45B9C">
        <w:rPr>
          <w:rFonts w:ascii="Times New Roman" w:hAnsi="Times New Roman" w:cs="Times New Roman"/>
          <w:sz w:val="28"/>
          <w:szCs w:val="28"/>
        </w:rPr>
        <w:t>«</w:t>
      </w:r>
      <w:r w:rsidR="000225C3" w:rsidRPr="00B45B9C">
        <w:rPr>
          <w:rFonts w:ascii="Times New Roman" w:hAnsi="Times New Roman" w:cs="Times New Roman"/>
          <w:sz w:val="28"/>
          <w:szCs w:val="28"/>
        </w:rPr>
        <w:t>О Порядке применения бюджетной классификации Российской Федерации в части, относящейся к бюджету города Бердска на 20</w:t>
      </w:r>
      <w:r w:rsidR="003C58EC" w:rsidRPr="00B45B9C">
        <w:rPr>
          <w:rFonts w:ascii="Times New Roman" w:hAnsi="Times New Roman" w:cs="Times New Roman"/>
          <w:sz w:val="28"/>
          <w:szCs w:val="28"/>
        </w:rPr>
        <w:t>2</w:t>
      </w:r>
      <w:r w:rsidR="00896F38" w:rsidRPr="00B45B9C">
        <w:rPr>
          <w:rFonts w:ascii="Times New Roman" w:hAnsi="Times New Roman" w:cs="Times New Roman"/>
          <w:sz w:val="28"/>
          <w:szCs w:val="28"/>
        </w:rPr>
        <w:t>1</w:t>
      </w:r>
      <w:r w:rsidR="000225C3" w:rsidRPr="00B45B9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96F38" w:rsidRPr="00B45B9C">
        <w:rPr>
          <w:rFonts w:ascii="Times New Roman" w:hAnsi="Times New Roman" w:cs="Times New Roman"/>
          <w:sz w:val="28"/>
          <w:szCs w:val="28"/>
        </w:rPr>
        <w:t>2</w:t>
      </w:r>
      <w:r w:rsidR="000225C3" w:rsidRPr="00B45B9C">
        <w:rPr>
          <w:rFonts w:ascii="Times New Roman" w:hAnsi="Times New Roman" w:cs="Times New Roman"/>
          <w:sz w:val="28"/>
          <w:szCs w:val="28"/>
        </w:rPr>
        <w:t xml:space="preserve"> и 202</w:t>
      </w:r>
      <w:r w:rsidR="00896F38" w:rsidRPr="00B45B9C">
        <w:rPr>
          <w:rFonts w:ascii="Times New Roman" w:hAnsi="Times New Roman" w:cs="Times New Roman"/>
          <w:sz w:val="28"/>
          <w:szCs w:val="28"/>
        </w:rPr>
        <w:t>3</w:t>
      </w:r>
      <w:r w:rsidR="000225C3" w:rsidRPr="00B45B9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13F" w:rsidRPr="00B45B9C" w:rsidRDefault="007F0626" w:rsidP="00D861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45B9C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B45B9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Бердска от </w:t>
      </w:r>
      <w:r w:rsidRPr="00B45B9C">
        <w:rPr>
          <w:rFonts w:ascii="Times New Roman" w:hAnsi="Times New Roman" w:cs="Times New Roman"/>
          <w:sz w:val="28"/>
          <w:szCs w:val="28"/>
        </w:rPr>
        <w:t>30.12.2020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B9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B9C">
        <w:rPr>
          <w:rFonts w:ascii="Times New Roman" w:hAnsi="Times New Roman" w:cs="Times New Roman"/>
          <w:sz w:val="28"/>
          <w:szCs w:val="28"/>
        </w:rPr>
        <w:t>3642 «О Порядке применения бюджетной классификации Российской Федерации в части, относящейся к бюджету города Бердска на 2021 год и плановый период 2022 и 2023 годов»</w:t>
      </w:r>
      <w:r w:rsidR="00D86197">
        <w:rPr>
          <w:rFonts w:ascii="Times New Roman" w:hAnsi="Times New Roman" w:cs="Times New Roman"/>
          <w:sz w:val="28"/>
          <w:szCs w:val="28"/>
        </w:rPr>
        <w:t>.</w:t>
      </w:r>
    </w:p>
    <w:p w:rsidR="001E1CFC" w:rsidRDefault="002A6D5D" w:rsidP="00DF5D7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B9C">
        <w:rPr>
          <w:rFonts w:ascii="Times New Roman" w:hAnsi="Times New Roman" w:cs="Times New Roman"/>
          <w:sz w:val="28"/>
          <w:szCs w:val="28"/>
        </w:rPr>
        <w:t>3</w:t>
      </w:r>
      <w:r w:rsidR="00DF5D77" w:rsidRPr="00B45B9C">
        <w:rPr>
          <w:rFonts w:ascii="Times New Roman" w:hAnsi="Times New Roman" w:cs="Times New Roman"/>
          <w:sz w:val="28"/>
          <w:szCs w:val="28"/>
        </w:rPr>
        <w:t>. </w:t>
      </w:r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</w:t>
      </w:r>
      <w:r w:rsidR="001E1CFC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</w:t>
      </w:r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>ение в газете «</w:t>
      </w:r>
      <w:proofErr w:type="spellStart"/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>Курьер</w:t>
      </w:r>
      <w:proofErr w:type="gramStart"/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gramEnd"/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>реда.Бердск</w:t>
      </w:r>
      <w:proofErr w:type="spellEnd"/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>», сетевом издании «</w:t>
      </w:r>
      <w:proofErr w:type="spellStart"/>
      <w:r w:rsidR="001E1CFC" w:rsidRPr="001E1CF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Kurer</w:t>
      </w:r>
      <w:proofErr w:type="spellEnd"/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="001E1CFC" w:rsidRPr="001E1CF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sreda</w:t>
      </w:r>
      <w:proofErr w:type="spellEnd"/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1E1CFC" w:rsidRPr="001E1CF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1E1CFC" w:rsidRPr="001E1CFC">
        <w:rPr>
          <w:rFonts w:ascii="Times New Roman" w:eastAsia="Calibri" w:hAnsi="Times New Roman" w:cs="Times New Roman"/>
          <w:sz w:val="28"/>
          <w:szCs w:val="28"/>
          <w:lang w:eastAsia="en-US"/>
        </w:rPr>
        <w:t>» и разместить на официальном сайте администрации города Бердска.</w:t>
      </w:r>
    </w:p>
    <w:p w:rsidR="00104AD6" w:rsidRPr="00B45B9C" w:rsidRDefault="002A6D5D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4</w:t>
      </w:r>
      <w:r w:rsidR="009A755E" w:rsidRPr="00B45B9C">
        <w:rPr>
          <w:rFonts w:ascii="Times New Roman" w:hAnsi="Times New Roman" w:cs="Times New Roman"/>
          <w:sz w:val="28"/>
          <w:szCs w:val="28"/>
        </w:rPr>
        <w:t>.</w:t>
      </w:r>
      <w:r w:rsidR="00DF5D77" w:rsidRPr="00B45B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D5E" w:rsidRPr="00B45B9C">
        <w:rPr>
          <w:rFonts w:ascii="Times New Roman" w:hAnsi="Times New Roman" w:cs="Times New Roman"/>
          <w:sz w:val="28"/>
          <w:szCs w:val="28"/>
        </w:rPr>
        <w:t>Настоящее</w:t>
      </w:r>
      <w:r w:rsidR="00104AD6" w:rsidRPr="00B45B9C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1F5C98" w:rsidRPr="00B45B9C">
        <w:rPr>
          <w:rFonts w:ascii="Times New Roman" w:hAnsi="Times New Roman" w:cs="Times New Roman"/>
          <w:sz w:val="28"/>
          <w:szCs w:val="28"/>
        </w:rPr>
        <w:t xml:space="preserve">с </w:t>
      </w:r>
      <w:r w:rsidR="00F0636A" w:rsidRPr="00B45B9C">
        <w:rPr>
          <w:rFonts w:ascii="Times New Roman" w:hAnsi="Times New Roman" w:cs="Times New Roman"/>
          <w:sz w:val="28"/>
          <w:szCs w:val="28"/>
        </w:rPr>
        <w:t>01.01.202</w:t>
      </w:r>
      <w:r w:rsidR="003118E7" w:rsidRPr="00B45B9C">
        <w:rPr>
          <w:rFonts w:ascii="Times New Roman" w:hAnsi="Times New Roman" w:cs="Times New Roman"/>
          <w:sz w:val="28"/>
          <w:szCs w:val="28"/>
        </w:rPr>
        <w:t>2</w:t>
      </w:r>
      <w:r w:rsidR="00104AD6" w:rsidRPr="00B45B9C">
        <w:rPr>
          <w:rFonts w:ascii="Times New Roman" w:hAnsi="Times New Roman" w:cs="Times New Roman"/>
          <w:sz w:val="28"/>
          <w:szCs w:val="28"/>
        </w:rPr>
        <w:t>.</w:t>
      </w:r>
    </w:p>
    <w:p w:rsidR="001133B3" w:rsidRPr="00B45B9C" w:rsidRDefault="002A6D5D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5</w:t>
      </w:r>
      <w:r w:rsidR="00571A3B" w:rsidRPr="00B45B9C">
        <w:rPr>
          <w:rFonts w:ascii="Times New Roman" w:hAnsi="Times New Roman" w:cs="Times New Roman"/>
          <w:sz w:val="28"/>
          <w:szCs w:val="28"/>
        </w:rPr>
        <w:t>.</w:t>
      </w:r>
      <w:r w:rsidR="00DF5D77" w:rsidRPr="00B45B9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DF5D77" w:rsidRPr="00B45B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5D77" w:rsidRPr="00B45B9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="00DF5D77" w:rsidRPr="00B45B9C">
        <w:rPr>
          <w:rFonts w:ascii="Times New Roman" w:hAnsi="Times New Roman" w:cs="Times New Roman"/>
          <w:sz w:val="28"/>
          <w:szCs w:val="28"/>
        </w:rPr>
        <w:t>Шурову</w:t>
      </w:r>
      <w:proofErr w:type="spellEnd"/>
      <w:r w:rsidR="00DF5D77" w:rsidRPr="00B45B9C">
        <w:rPr>
          <w:rFonts w:ascii="Times New Roman" w:hAnsi="Times New Roman" w:cs="Times New Roman"/>
          <w:sz w:val="28"/>
          <w:szCs w:val="28"/>
        </w:rPr>
        <w:t xml:space="preserve"> Ж.С.</w:t>
      </w:r>
    </w:p>
    <w:p w:rsidR="005B50E3" w:rsidRPr="00B45B9C" w:rsidRDefault="005B50E3" w:rsidP="00D168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1682B" w:rsidRPr="00B45B9C" w:rsidRDefault="00D1682B" w:rsidP="00D168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F5D77" w:rsidRPr="00B45B9C" w:rsidRDefault="00DF5D77" w:rsidP="00D168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B50E3" w:rsidRPr="00B45B9C" w:rsidRDefault="001133B3" w:rsidP="00D35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Глава</w:t>
      </w:r>
      <w:r w:rsidRPr="00B45B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5B9C">
        <w:rPr>
          <w:rFonts w:ascii="Times New Roman" w:hAnsi="Times New Roman" w:cs="Times New Roman"/>
          <w:sz w:val="28"/>
          <w:szCs w:val="28"/>
        </w:rPr>
        <w:t>города</w:t>
      </w:r>
      <w:r w:rsidRPr="00B45B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5B9C">
        <w:rPr>
          <w:rFonts w:ascii="Times New Roman" w:hAnsi="Times New Roman" w:cs="Times New Roman"/>
          <w:sz w:val="28"/>
          <w:szCs w:val="28"/>
        </w:rPr>
        <w:t>Бердска</w:t>
      </w:r>
      <w:r w:rsidR="005323E5" w:rsidRPr="005323E5">
        <w:rPr>
          <w:rFonts w:ascii="Times New Roman" w:hAnsi="Times New Roman" w:cs="Times New Roman"/>
          <w:sz w:val="28"/>
          <w:szCs w:val="28"/>
        </w:rPr>
        <w:tab/>
      </w:r>
      <w:r w:rsidR="005323E5" w:rsidRPr="005323E5">
        <w:rPr>
          <w:rFonts w:ascii="Times New Roman" w:hAnsi="Times New Roman" w:cs="Times New Roman"/>
          <w:sz w:val="28"/>
          <w:szCs w:val="28"/>
        </w:rPr>
        <w:tab/>
      </w:r>
      <w:r w:rsidR="005323E5" w:rsidRPr="005323E5">
        <w:rPr>
          <w:rFonts w:ascii="Times New Roman" w:hAnsi="Times New Roman" w:cs="Times New Roman"/>
          <w:sz w:val="28"/>
          <w:szCs w:val="28"/>
        </w:rPr>
        <w:tab/>
      </w:r>
      <w:r w:rsidR="005323E5" w:rsidRPr="005323E5">
        <w:rPr>
          <w:rFonts w:ascii="Times New Roman" w:hAnsi="Times New Roman" w:cs="Times New Roman"/>
          <w:sz w:val="28"/>
          <w:szCs w:val="28"/>
        </w:rPr>
        <w:tab/>
      </w:r>
      <w:r w:rsidR="005323E5" w:rsidRPr="005323E5">
        <w:rPr>
          <w:rFonts w:ascii="Times New Roman" w:hAnsi="Times New Roman" w:cs="Times New Roman"/>
          <w:sz w:val="28"/>
          <w:szCs w:val="28"/>
        </w:rPr>
        <w:tab/>
      </w:r>
      <w:r w:rsidR="005323E5" w:rsidRPr="005323E5">
        <w:rPr>
          <w:rFonts w:ascii="Times New Roman" w:hAnsi="Times New Roman" w:cs="Times New Roman"/>
          <w:sz w:val="28"/>
          <w:szCs w:val="28"/>
        </w:rPr>
        <w:tab/>
      </w:r>
      <w:r w:rsidR="005323E5" w:rsidRPr="005323E5">
        <w:rPr>
          <w:rFonts w:ascii="Times New Roman" w:hAnsi="Times New Roman" w:cs="Times New Roman"/>
          <w:sz w:val="28"/>
          <w:szCs w:val="28"/>
        </w:rPr>
        <w:tab/>
      </w:r>
      <w:r w:rsidR="005323E5" w:rsidRPr="005323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52CE" w:rsidRPr="00B45B9C">
        <w:rPr>
          <w:rFonts w:ascii="Times New Roman" w:hAnsi="Times New Roman" w:cs="Times New Roman"/>
          <w:sz w:val="28"/>
          <w:szCs w:val="28"/>
        </w:rPr>
        <w:t>Е.А.Шестернин</w:t>
      </w:r>
      <w:proofErr w:type="spellEnd"/>
    </w:p>
    <w:p w:rsidR="004A2798" w:rsidRPr="00B45B9C" w:rsidRDefault="004A2798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Pr="00B45B9C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Pr="00B45B9C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5E4526" w:rsidRPr="00B45B9C" w:rsidRDefault="005E4526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5E4526" w:rsidRDefault="005E4526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100AA" w:rsidRDefault="008100A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100AA" w:rsidRPr="00B45B9C" w:rsidRDefault="008100A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Pr="00B45B9C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54993" w:rsidRDefault="00354993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4F1456" w:rsidRDefault="004F1456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86197" w:rsidRDefault="00D8619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133B3" w:rsidRPr="00B45B9C" w:rsidRDefault="003A1D44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  <w:proofErr w:type="spellStart"/>
      <w:r w:rsidRPr="00B45B9C">
        <w:rPr>
          <w:rFonts w:ascii="Times New Roman" w:hAnsi="Times New Roman" w:cs="Times New Roman"/>
          <w:sz w:val="20"/>
        </w:rPr>
        <w:t>Е.В.</w:t>
      </w:r>
      <w:r w:rsidR="003118E7" w:rsidRPr="00B45B9C">
        <w:rPr>
          <w:rFonts w:ascii="Times New Roman" w:hAnsi="Times New Roman" w:cs="Times New Roman"/>
          <w:sz w:val="20"/>
        </w:rPr>
        <w:t>Малышева</w:t>
      </w:r>
      <w:proofErr w:type="spellEnd"/>
    </w:p>
    <w:p w:rsidR="004A2798" w:rsidRPr="00B45B9C" w:rsidRDefault="00C34FF6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B9C">
        <w:rPr>
          <w:rFonts w:ascii="Times New Roman" w:eastAsia="Times New Roman" w:hAnsi="Times New Roman" w:cs="Times New Roman"/>
          <w:sz w:val="20"/>
          <w:szCs w:val="20"/>
          <w:lang w:eastAsia="ru-RU"/>
        </w:rPr>
        <w:t>22584</w:t>
      </w:r>
      <w:bookmarkStart w:id="1" w:name="P34"/>
      <w:bookmarkEnd w:id="1"/>
      <w:r w:rsidR="00ED230B" w:rsidRPr="00B45B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23E5" w:rsidRPr="005323E5" w:rsidRDefault="001A5E9C" w:rsidP="003E789C">
      <w:pPr>
        <w:autoSpaceDE w:val="0"/>
        <w:autoSpaceDN w:val="0"/>
        <w:adjustRightInd w:val="0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323E5" w:rsidRPr="00D86197" w:rsidRDefault="001A5E9C" w:rsidP="003E789C">
      <w:pPr>
        <w:autoSpaceDE w:val="0"/>
        <w:autoSpaceDN w:val="0"/>
        <w:adjustRightInd w:val="0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5323E5" w:rsidRPr="005323E5" w:rsidRDefault="001A5E9C" w:rsidP="003E789C">
      <w:pPr>
        <w:autoSpaceDE w:val="0"/>
        <w:autoSpaceDN w:val="0"/>
        <w:adjustRightInd w:val="0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323E5" w:rsidRPr="0053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C477A8" w:rsidRPr="00B45B9C" w:rsidRDefault="001A5E9C" w:rsidP="003E789C">
      <w:pPr>
        <w:autoSpaceDE w:val="0"/>
        <w:autoSpaceDN w:val="0"/>
        <w:adjustRightInd w:val="0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58EC"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114307"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2" w:name="P30"/>
      <w:bookmarkEnd w:id="2"/>
      <w:r w:rsidR="003C58EC"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DF5D77" w:rsidRPr="00B45B9C" w:rsidRDefault="00DF5D77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D77" w:rsidRPr="00B45B9C" w:rsidRDefault="00DF5D77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B3" w:rsidRPr="00B45B9C" w:rsidRDefault="00DF5D77" w:rsidP="00C34F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F5D77" w:rsidRPr="00044A69" w:rsidRDefault="00DF5D77" w:rsidP="00DF5D77">
      <w:pPr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применения </w:t>
      </w:r>
      <w:r w:rsidRPr="00044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бюджетной классификации Российской Федерации</w:t>
      </w:r>
    </w:p>
    <w:p w:rsidR="00044A69" w:rsidRPr="00044A69" w:rsidRDefault="00DF5D77" w:rsidP="00044A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A69">
        <w:rPr>
          <w:rFonts w:ascii="Times New Roman" w:hAnsi="Times New Roman" w:cs="Times New Roman"/>
          <w:b/>
          <w:sz w:val="28"/>
          <w:szCs w:val="28"/>
        </w:rPr>
        <w:t>в части, относящейся к бюджету города Бердска</w:t>
      </w:r>
      <w:r w:rsidR="00044A69" w:rsidRPr="00044A69">
        <w:rPr>
          <w:rFonts w:ascii="Times New Roman" w:hAnsi="Times New Roman" w:cs="Times New Roman"/>
          <w:b/>
          <w:sz w:val="28"/>
          <w:szCs w:val="28"/>
        </w:rPr>
        <w:t xml:space="preserve"> на 2022 год и плановый период 2023 и 2024 годов</w:t>
      </w:r>
    </w:p>
    <w:p w:rsidR="00044A69" w:rsidRPr="00B45B9C" w:rsidRDefault="00044A69" w:rsidP="00044A69">
      <w:pPr>
        <w:pStyle w:val="ConsPlusNormal"/>
        <w:rPr>
          <w:rFonts w:ascii="Times New Roman" w:hAnsi="Times New Roman" w:cs="Times New Roman"/>
          <w:szCs w:val="22"/>
        </w:rPr>
      </w:pPr>
    </w:p>
    <w:p w:rsidR="001133B3" w:rsidRPr="00B45B9C" w:rsidRDefault="001133B3" w:rsidP="00C34F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133B3" w:rsidRPr="00B45B9C" w:rsidRDefault="00113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B3" w:rsidRPr="00B45B9C" w:rsidRDefault="00DF5D77" w:rsidP="00DF5D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1133B3" w:rsidRPr="00B45B9C">
        <w:rPr>
          <w:rFonts w:ascii="Times New Roman" w:hAnsi="Times New Roman" w:cs="Times New Roman"/>
          <w:sz w:val="28"/>
          <w:szCs w:val="28"/>
        </w:rPr>
        <w:t xml:space="preserve">Настоящий Порядок применения бюджетной классификации Российской Федерации в части, относящейся к бюджету города Бердска </w:t>
      </w:r>
      <w:r w:rsidR="00044A69" w:rsidRPr="00044A69">
        <w:rPr>
          <w:rFonts w:ascii="Times New Roman" w:hAnsi="Times New Roman" w:cs="Times New Roman"/>
          <w:sz w:val="28"/>
          <w:szCs w:val="28"/>
        </w:rPr>
        <w:t xml:space="preserve">на 2022 год и плановый период 2023 и 2024 годов 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положениями </w:t>
      </w:r>
      <w:hyperlink r:id="rId10" w:history="1">
        <w:r w:rsidR="001133B3" w:rsidRPr="00B45B9C">
          <w:rPr>
            <w:rFonts w:ascii="Times New Roman" w:hAnsi="Times New Roman" w:cs="Times New Roman"/>
            <w:sz w:val="28"/>
            <w:szCs w:val="28"/>
          </w:rPr>
          <w:t>глав 4</w:t>
        </w:r>
      </w:hyperlink>
      <w:r w:rsidR="001133B3" w:rsidRPr="00B45B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1133B3" w:rsidRPr="00B45B9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1133B3" w:rsidRPr="00B45B9C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указаниями о порядке применения бюджетной классификации, утвержденными Министерством финансов Российской Федерации.</w:t>
      </w:r>
      <w:proofErr w:type="gramEnd"/>
    </w:p>
    <w:p w:rsidR="001133B3" w:rsidRPr="00B45B9C" w:rsidRDefault="00DF5D77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2. </w:t>
      </w:r>
      <w:r w:rsidR="001133B3" w:rsidRPr="00B45B9C">
        <w:rPr>
          <w:rFonts w:ascii="Times New Roman" w:hAnsi="Times New Roman" w:cs="Times New Roman"/>
          <w:sz w:val="28"/>
          <w:szCs w:val="28"/>
        </w:rPr>
        <w:t>Порядок устанавливает правила применения бюджетной классификации Российской Федерации в части, относящейся к бюджету города Бердска, участниками бюджетного процесса в городе Бердске при формировании, исполнении бюджета города Бердска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расходов бюджетов.</w:t>
      </w:r>
    </w:p>
    <w:p w:rsidR="001133B3" w:rsidRPr="00B45B9C" w:rsidRDefault="00113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B3" w:rsidRPr="00B45B9C" w:rsidRDefault="001133B3" w:rsidP="006E11B7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II. ПРАВИЛА ПРИМЕНЕНИЯ БЮДЖЕТНОЙ КЛАССИФИКАЦИИ РОССИЙСКОЙ</w:t>
      </w:r>
      <w:r w:rsidR="000B54B7" w:rsidRPr="00B45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B9C">
        <w:rPr>
          <w:rFonts w:ascii="Times New Roman" w:hAnsi="Times New Roman" w:cs="Times New Roman"/>
          <w:b/>
          <w:sz w:val="28"/>
          <w:szCs w:val="28"/>
        </w:rPr>
        <w:t>ФЕДЕРАЦИИ В ЧАСТИ, ОТНОСЯЩЕЙСЯ К БЮДЖЕТУ ГОРОДА БЕРДСКА</w:t>
      </w:r>
    </w:p>
    <w:p w:rsidR="001133B3" w:rsidRPr="00B45B9C" w:rsidRDefault="00113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B3" w:rsidRPr="00B45B9C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1. 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Применение классификации доходов бюджета города Бердска, источников </w:t>
      </w:r>
      <w:proofErr w:type="gramStart"/>
      <w:r w:rsidR="001133B3" w:rsidRPr="00B45B9C">
        <w:rPr>
          <w:rFonts w:ascii="Times New Roman" w:hAnsi="Times New Roman" w:cs="Times New Roman"/>
          <w:sz w:val="28"/>
          <w:szCs w:val="28"/>
        </w:rPr>
        <w:t>финансирования дефицита бюджета города Бердска</w:t>
      </w:r>
      <w:proofErr w:type="gramEnd"/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Министерством финансов Российской Федерации.</w:t>
      </w:r>
    </w:p>
    <w:p w:rsidR="001133B3" w:rsidRPr="00B45B9C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2. </w:t>
      </w:r>
      <w:hyperlink w:anchor="P747" w:history="1">
        <w:r w:rsidR="001133B3" w:rsidRPr="00B45B9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кодов подвидов доходов по видам доходов бюджета го</w:t>
      </w:r>
      <w:r w:rsidR="00BF1EF8" w:rsidRPr="00B45B9C">
        <w:rPr>
          <w:rFonts w:ascii="Times New Roman" w:hAnsi="Times New Roman" w:cs="Times New Roman"/>
          <w:sz w:val="28"/>
          <w:szCs w:val="28"/>
        </w:rPr>
        <w:t xml:space="preserve">рода Бердска, применяемых в </w:t>
      </w:r>
      <w:r w:rsidRPr="00B45B9C">
        <w:rPr>
          <w:rFonts w:ascii="Times New Roman" w:hAnsi="Times New Roman" w:cs="Times New Roman"/>
          <w:sz w:val="28"/>
          <w:szCs w:val="28"/>
        </w:rPr>
        <w:t>202</w:t>
      </w:r>
      <w:r w:rsidR="00BF1EF8" w:rsidRPr="00B45B9C">
        <w:rPr>
          <w:rFonts w:ascii="Times New Roman" w:hAnsi="Times New Roman" w:cs="Times New Roman"/>
          <w:sz w:val="28"/>
          <w:szCs w:val="28"/>
        </w:rPr>
        <w:t>2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году и плановом пери</w:t>
      </w:r>
      <w:r w:rsidRPr="00B45B9C">
        <w:rPr>
          <w:rFonts w:ascii="Times New Roman" w:hAnsi="Times New Roman" w:cs="Times New Roman"/>
          <w:sz w:val="28"/>
          <w:szCs w:val="28"/>
        </w:rPr>
        <w:t>оде 202</w:t>
      </w:r>
      <w:r w:rsidR="00BF1EF8" w:rsidRPr="00B45B9C">
        <w:rPr>
          <w:rFonts w:ascii="Times New Roman" w:hAnsi="Times New Roman" w:cs="Times New Roman"/>
          <w:sz w:val="28"/>
          <w:szCs w:val="28"/>
        </w:rPr>
        <w:t>3</w:t>
      </w:r>
      <w:r w:rsidRPr="00B45B9C">
        <w:rPr>
          <w:rFonts w:ascii="Times New Roman" w:hAnsi="Times New Roman" w:cs="Times New Roman"/>
          <w:sz w:val="28"/>
          <w:szCs w:val="28"/>
        </w:rPr>
        <w:t xml:space="preserve"> и 202</w:t>
      </w:r>
      <w:r w:rsidR="00BF1EF8" w:rsidRPr="00B45B9C">
        <w:rPr>
          <w:rFonts w:ascii="Times New Roman" w:hAnsi="Times New Roman" w:cs="Times New Roman"/>
          <w:sz w:val="28"/>
          <w:szCs w:val="28"/>
        </w:rPr>
        <w:t>4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годов, устанавливается приложением </w:t>
      </w:r>
      <w:r w:rsidR="001A5E9C" w:rsidRPr="00B45B9C">
        <w:rPr>
          <w:rFonts w:ascii="Times New Roman" w:hAnsi="Times New Roman" w:cs="Times New Roman"/>
          <w:sz w:val="28"/>
          <w:szCs w:val="28"/>
        </w:rPr>
        <w:t xml:space="preserve">№ </w:t>
      </w:r>
      <w:r w:rsidR="001133B3" w:rsidRPr="00B45B9C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1133B3" w:rsidRPr="00B45B9C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3. </w:t>
      </w:r>
      <w:hyperlink w:anchor="P820" w:history="1">
        <w:r w:rsidR="001133B3" w:rsidRPr="00B45B9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133B3" w:rsidRPr="00B45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33B3" w:rsidRPr="00B45B9C">
        <w:rPr>
          <w:rFonts w:ascii="Times New Roman" w:hAnsi="Times New Roman" w:cs="Times New Roman"/>
          <w:sz w:val="28"/>
          <w:szCs w:val="28"/>
        </w:rPr>
        <w:t>кодов видов источников финансирования дефицита бюджета города</w:t>
      </w:r>
      <w:proofErr w:type="gramEnd"/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Бердска, приме</w:t>
      </w:r>
      <w:r w:rsidRPr="00B45B9C">
        <w:rPr>
          <w:rFonts w:ascii="Times New Roman" w:hAnsi="Times New Roman" w:cs="Times New Roman"/>
          <w:sz w:val="28"/>
          <w:szCs w:val="28"/>
        </w:rPr>
        <w:t xml:space="preserve">няемых </w:t>
      </w:r>
      <w:r w:rsidR="00BF1EF8" w:rsidRPr="00B45B9C">
        <w:rPr>
          <w:rFonts w:ascii="Times New Roman" w:hAnsi="Times New Roman" w:cs="Times New Roman"/>
          <w:sz w:val="28"/>
          <w:szCs w:val="28"/>
        </w:rPr>
        <w:t>в 2022 году и плановом периоде 2023 и 2024 годов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, устанавливается приложением </w:t>
      </w:r>
      <w:r w:rsidR="001A5E9C" w:rsidRPr="00B45B9C">
        <w:rPr>
          <w:rFonts w:ascii="Times New Roman" w:hAnsi="Times New Roman" w:cs="Times New Roman"/>
          <w:sz w:val="28"/>
          <w:szCs w:val="28"/>
        </w:rPr>
        <w:t xml:space="preserve">№ </w:t>
      </w:r>
      <w:r w:rsidR="001133B3" w:rsidRPr="00B45B9C">
        <w:rPr>
          <w:rFonts w:ascii="Times New Roman" w:hAnsi="Times New Roman" w:cs="Times New Roman"/>
          <w:sz w:val="28"/>
          <w:szCs w:val="28"/>
        </w:rPr>
        <w:t>2 к настоящему Порядку.</w:t>
      </w:r>
    </w:p>
    <w:p w:rsidR="001133B3" w:rsidRPr="00B45B9C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4. </w:t>
      </w:r>
      <w:r w:rsidR="001133B3" w:rsidRPr="00B45B9C">
        <w:rPr>
          <w:rFonts w:ascii="Times New Roman" w:hAnsi="Times New Roman" w:cs="Times New Roman"/>
          <w:sz w:val="28"/>
          <w:szCs w:val="28"/>
        </w:rPr>
        <w:t>Отнесение расходов бюджета города Бердска на соответствующие разделы и подразделы, группы, подгруппы и элементы видов расходов, коды классификации операций сектора государственного управления осуществляется в порядке, установленном Министерством финансов Российской Федерации.</w:t>
      </w:r>
    </w:p>
    <w:p w:rsidR="001133B3" w:rsidRPr="00B45B9C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5. 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города Бердска обеспечивают </w:t>
      </w:r>
      <w:r w:rsidR="001133B3" w:rsidRPr="00B45B9C">
        <w:rPr>
          <w:rFonts w:ascii="Times New Roman" w:hAnsi="Times New Roman" w:cs="Times New Roman"/>
          <w:sz w:val="28"/>
          <w:szCs w:val="28"/>
        </w:rPr>
        <w:lastRenderedPageBreak/>
        <w:t>привязку бюджетных ассигнований к муниципальным программам и не включенным в муниципальные программы направлениям деятельности органов местного самоуправления и муниципальных учреждений города Бердска.</w:t>
      </w:r>
    </w:p>
    <w:p w:rsidR="001133B3" w:rsidRPr="00B45B9C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6. </w:t>
      </w:r>
      <w:r w:rsidR="001133B3" w:rsidRPr="00B45B9C">
        <w:rPr>
          <w:rFonts w:ascii="Times New Roman" w:hAnsi="Times New Roman" w:cs="Times New Roman"/>
          <w:sz w:val="28"/>
          <w:szCs w:val="28"/>
        </w:rPr>
        <w:t>Расходы бюджета города Бердска в рамках муниципальных программ отражаются по соответствующим целевым статьям, содержащим направление расходов 75XX0.</w:t>
      </w:r>
    </w:p>
    <w:p w:rsidR="001133B3" w:rsidRPr="00B45B9C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 xml:space="preserve">Расходы бюджета города Бердска, не включенные </w:t>
      </w:r>
      <w:r w:rsidR="001A5E9C" w:rsidRPr="00B45B9C">
        <w:rPr>
          <w:rFonts w:ascii="Times New Roman" w:hAnsi="Times New Roman" w:cs="Times New Roman"/>
          <w:sz w:val="28"/>
          <w:szCs w:val="28"/>
        </w:rPr>
        <w:t>в муниципальные программы,</w:t>
      </w:r>
      <w:r w:rsidRPr="00B45B9C">
        <w:rPr>
          <w:rFonts w:ascii="Times New Roman" w:hAnsi="Times New Roman" w:cs="Times New Roman"/>
          <w:sz w:val="28"/>
          <w:szCs w:val="28"/>
        </w:rPr>
        <w:t xml:space="preserve"> отражаются по соответствующим целевым статьям, содержащим направление расходов 20XX0.</w:t>
      </w:r>
    </w:p>
    <w:p w:rsidR="001133B3" w:rsidRPr="00B45B9C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Расходы бюджета города Бердска на финансовое обеспечение выполнения функций органами местного самоуправления и казенными учреждениями города Бердска, указанными в ведомственной структуре расходов бюджета города Бердска, подлежат отражению по соответствующим целевым статьям, содержащим соответствующие направления расходов:</w:t>
      </w:r>
    </w:p>
    <w:p w:rsidR="001133B3" w:rsidRPr="00B45B9C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00110</w:t>
      </w:r>
      <w:r w:rsidR="006E11B7" w:rsidRPr="00B45B9C">
        <w:rPr>
          <w:rFonts w:ascii="Times New Roman" w:hAnsi="Times New Roman" w:cs="Times New Roman"/>
          <w:sz w:val="28"/>
          <w:szCs w:val="28"/>
        </w:rPr>
        <w:t> </w:t>
      </w:r>
      <w:r w:rsidR="004F1456">
        <w:rPr>
          <w:rFonts w:ascii="Times New Roman" w:hAnsi="Times New Roman" w:cs="Times New Roman"/>
          <w:sz w:val="28"/>
          <w:szCs w:val="28"/>
        </w:rPr>
        <w:t>«</w:t>
      </w:r>
      <w:r w:rsidR="001133B3" w:rsidRPr="00B45B9C">
        <w:rPr>
          <w:rFonts w:ascii="Times New Roman" w:hAnsi="Times New Roman" w:cs="Times New Roman"/>
          <w:sz w:val="28"/>
          <w:szCs w:val="28"/>
        </w:rPr>
        <w:t>Расходы на выплаты по оплате труда работников органов местного самоу</w:t>
      </w:r>
      <w:r w:rsidRPr="00B45B9C">
        <w:rPr>
          <w:rFonts w:ascii="Times New Roman" w:hAnsi="Times New Roman" w:cs="Times New Roman"/>
          <w:sz w:val="28"/>
          <w:szCs w:val="28"/>
        </w:rPr>
        <w:t>правления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 w:rsidR="001133B3" w:rsidRPr="00B45B9C">
        <w:rPr>
          <w:rFonts w:ascii="Times New Roman" w:hAnsi="Times New Roman" w:cs="Times New Roman"/>
          <w:sz w:val="28"/>
          <w:szCs w:val="28"/>
        </w:rPr>
        <w:t>;</w:t>
      </w:r>
    </w:p>
    <w:p w:rsidR="001133B3" w:rsidRPr="00B45B9C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00190</w:t>
      </w:r>
      <w:r w:rsidR="006E11B7" w:rsidRPr="00B45B9C">
        <w:rPr>
          <w:rFonts w:ascii="Times New Roman" w:hAnsi="Times New Roman" w:cs="Times New Roman"/>
          <w:sz w:val="28"/>
          <w:szCs w:val="28"/>
        </w:rPr>
        <w:t> </w:t>
      </w:r>
      <w:r w:rsidR="004F1456">
        <w:rPr>
          <w:rFonts w:ascii="Times New Roman" w:hAnsi="Times New Roman" w:cs="Times New Roman"/>
          <w:sz w:val="28"/>
          <w:szCs w:val="28"/>
        </w:rPr>
        <w:t>«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Расходы на обеспечение функций </w:t>
      </w:r>
      <w:r w:rsidRPr="00B45B9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 w:rsidR="001133B3" w:rsidRPr="00B45B9C">
        <w:rPr>
          <w:rFonts w:ascii="Times New Roman" w:hAnsi="Times New Roman" w:cs="Times New Roman"/>
          <w:sz w:val="28"/>
          <w:szCs w:val="28"/>
        </w:rPr>
        <w:t>;</w:t>
      </w:r>
    </w:p>
    <w:p w:rsidR="00335EB4" w:rsidRPr="00B45B9C" w:rsidRDefault="00335EB4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01990</w:t>
      </w:r>
      <w:r w:rsidR="006E11B7" w:rsidRPr="00B45B9C">
        <w:rPr>
          <w:rFonts w:ascii="Times New Roman" w:hAnsi="Times New Roman" w:cs="Times New Roman"/>
          <w:sz w:val="28"/>
          <w:szCs w:val="28"/>
        </w:rPr>
        <w:t> </w:t>
      </w:r>
      <w:r w:rsidR="004F1456">
        <w:rPr>
          <w:rFonts w:ascii="Times New Roman" w:hAnsi="Times New Roman" w:cs="Times New Roman"/>
          <w:sz w:val="28"/>
          <w:szCs w:val="28"/>
        </w:rPr>
        <w:t>«</w:t>
      </w:r>
      <w:r w:rsidRPr="00B45B9C">
        <w:rPr>
          <w:rFonts w:ascii="Times New Roman" w:hAnsi="Times New Roman" w:cs="Times New Roman"/>
          <w:sz w:val="28"/>
          <w:szCs w:val="28"/>
        </w:rPr>
        <w:t>Расходы на оплату труда и содержание аппарата управления представительного органа местного самоуправления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 w:rsidRPr="00B45B9C">
        <w:rPr>
          <w:rFonts w:ascii="Times New Roman" w:hAnsi="Times New Roman" w:cs="Times New Roman"/>
          <w:sz w:val="28"/>
          <w:szCs w:val="28"/>
        </w:rPr>
        <w:t>;</w:t>
      </w:r>
    </w:p>
    <w:p w:rsidR="001133B3" w:rsidRPr="00B45B9C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01110</w:t>
      </w:r>
      <w:r w:rsidR="006E11B7" w:rsidRPr="00B45B9C">
        <w:rPr>
          <w:rFonts w:ascii="Times New Roman" w:hAnsi="Times New Roman" w:cs="Times New Roman"/>
          <w:sz w:val="28"/>
          <w:szCs w:val="28"/>
        </w:rPr>
        <w:t> </w:t>
      </w:r>
      <w:r w:rsidR="004F1456">
        <w:rPr>
          <w:rFonts w:ascii="Times New Roman" w:hAnsi="Times New Roman" w:cs="Times New Roman"/>
          <w:sz w:val="28"/>
          <w:szCs w:val="28"/>
        </w:rPr>
        <w:t>«</w:t>
      </w:r>
      <w:r w:rsidR="001133B3" w:rsidRPr="00B45B9C">
        <w:rPr>
          <w:rFonts w:ascii="Times New Roman" w:hAnsi="Times New Roman" w:cs="Times New Roman"/>
          <w:sz w:val="28"/>
          <w:szCs w:val="28"/>
        </w:rPr>
        <w:t>Г</w:t>
      </w:r>
      <w:r w:rsidRPr="00B45B9C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 w:rsidR="001133B3" w:rsidRPr="00B45B9C">
        <w:rPr>
          <w:rFonts w:ascii="Times New Roman" w:hAnsi="Times New Roman" w:cs="Times New Roman"/>
          <w:sz w:val="28"/>
          <w:szCs w:val="28"/>
        </w:rPr>
        <w:t>;</w:t>
      </w:r>
    </w:p>
    <w:p w:rsidR="001133B3" w:rsidRPr="00B45B9C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0</w:t>
      </w:r>
      <w:r w:rsidR="004F770C" w:rsidRPr="00B45B9C">
        <w:rPr>
          <w:rFonts w:ascii="Times New Roman" w:hAnsi="Times New Roman" w:cs="Times New Roman"/>
          <w:b/>
          <w:sz w:val="28"/>
          <w:szCs w:val="28"/>
        </w:rPr>
        <w:t>4</w:t>
      </w:r>
      <w:r w:rsidRPr="00B45B9C">
        <w:rPr>
          <w:rFonts w:ascii="Times New Roman" w:hAnsi="Times New Roman" w:cs="Times New Roman"/>
          <w:b/>
          <w:sz w:val="28"/>
          <w:szCs w:val="28"/>
        </w:rPr>
        <w:t>110</w:t>
      </w:r>
      <w:r w:rsidR="006E11B7" w:rsidRPr="00B45B9C">
        <w:rPr>
          <w:rFonts w:ascii="Times New Roman" w:hAnsi="Times New Roman" w:cs="Times New Roman"/>
          <w:sz w:val="28"/>
          <w:szCs w:val="28"/>
        </w:rPr>
        <w:t> </w:t>
      </w:r>
      <w:r w:rsidR="004F1456">
        <w:rPr>
          <w:rFonts w:ascii="Times New Roman" w:hAnsi="Times New Roman" w:cs="Times New Roman"/>
          <w:sz w:val="28"/>
          <w:szCs w:val="28"/>
        </w:rPr>
        <w:t>«</w:t>
      </w:r>
      <w:r w:rsidR="001133B3" w:rsidRPr="00B45B9C">
        <w:rPr>
          <w:rFonts w:ascii="Times New Roman" w:hAnsi="Times New Roman" w:cs="Times New Roman"/>
          <w:sz w:val="28"/>
          <w:szCs w:val="28"/>
        </w:rPr>
        <w:t>Председатель представительного органа муниципального образования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 w:rsidR="001133B3" w:rsidRPr="00B45B9C">
        <w:rPr>
          <w:rFonts w:ascii="Times New Roman" w:hAnsi="Times New Roman" w:cs="Times New Roman"/>
          <w:sz w:val="28"/>
          <w:szCs w:val="28"/>
        </w:rPr>
        <w:t>;</w:t>
      </w:r>
    </w:p>
    <w:p w:rsidR="001133B3" w:rsidRPr="00B45B9C" w:rsidRDefault="000816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05</w:t>
      </w:r>
      <w:r w:rsidR="001A5E9C" w:rsidRPr="00B45B9C">
        <w:rPr>
          <w:rFonts w:ascii="Times New Roman" w:hAnsi="Times New Roman" w:cs="Times New Roman"/>
          <w:b/>
          <w:sz w:val="28"/>
          <w:szCs w:val="28"/>
        </w:rPr>
        <w:t>110</w:t>
      </w:r>
      <w:r w:rsidR="006E11B7" w:rsidRPr="00B45B9C">
        <w:rPr>
          <w:rFonts w:ascii="Times New Roman" w:hAnsi="Times New Roman" w:cs="Times New Roman"/>
          <w:sz w:val="28"/>
          <w:szCs w:val="28"/>
        </w:rPr>
        <w:t> </w:t>
      </w:r>
      <w:r w:rsidR="004F1456">
        <w:rPr>
          <w:rFonts w:ascii="Times New Roman" w:hAnsi="Times New Roman" w:cs="Times New Roman"/>
          <w:sz w:val="28"/>
          <w:szCs w:val="28"/>
        </w:rPr>
        <w:t>«</w:t>
      </w:r>
      <w:r w:rsidR="00C51EE2" w:rsidRPr="00B45B9C">
        <w:rPr>
          <w:rFonts w:ascii="Times New Roman" w:hAnsi="Times New Roman" w:cs="Times New Roman"/>
          <w:sz w:val="28"/>
          <w:szCs w:val="28"/>
        </w:rPr>
        <w:t>Д</w:t>
      </w:r>
      <w:r w:rsidR="00A2055C" w:rsidRPr="00B45B9C">
        <w:rPr>
          <w:rFonts w:ascii="Times New Roman" w:hAnsi="Times New Roman" w:cs="Times New Roman"/>
          <w:sz w:val="28"/>
          <w:szCs w:val="28"/>
        </w:rPr>
        <w:t>епутаты</w:t>
      </w:r>
      <w:r w:rsidR="001133B3" w:rsidRPr="00B45B9C">
        <w:rPr>
          <w:rFonts w:ascii="Times New Roman" w:hAnsi="Times New Roman" w:cs="Times New Roman"/>
          <w:sz w:val="28"/>
          <w:szCs w:val="28"/>
        </w:rPr>
        <w:t xml:space="preserve"> представительного органа муниципального о</w:t>
      </w:r>
      <w:r w:rsidR="001A5E9C" w:rsidRPr="00B45B9C">
        <w:rPr>
          <w:rFonts w:ascii="Times New Roman" w:hAnsi="Times New Roman" w:cs="Times New Roman"/>
          <w:sz w:val="28"/>
          <w:szCs w:val="28"/>
        </w:rPr>
        <w:t>бразования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 w:rsidR="001133B3" w:rsidRPr="00B45B9C">
        <w:rPr>
          <w:rFonts w:ascii="Times New Roman" w:hAnsi="Times New Roman" w:cs="Times New Roman"/>
          <w:sz w:val="28"/>
          <w:szCs w:val="28"/>
        </w:rPr>
        <w:t>;</w:t>
      </w:r>
    </w:p>
    <w:p w:rsidR="001133B3" w:rsidRPr="00B45B9C" w:rsidRDefault="00E361BB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06</w:t>
      </w:r>
      <w:r w:rsidR="001A5E9C" w:rsidRPr="00B45B9C">
        <w:rPr>
          <w:rFonts w:ascii="Times New Roman" w:hAnsi="Times New Roman" w:cs="Times New Roman"/>
          <w:b/>
          <w:sz w:val="28"/>
          <w:szCs w:val="28"/>
        </w:rPr>
        <w:t>110</w:t>
      </w:r>
      <w:r w:rsidR="001A5E9C" w:rsidRPr="00B45B9C">
        <w:rPr>
          <w:rFonts w:ascii="Times New Roman" w:hAnsi="Times New Roman" w:cs="Times New Roman"/>
          <w:sz w:val="28"/>
          <w:szCs w:val="28"/>
        </w:rPr>
        <w:t xml:space="preserve"> </w:t>
      </w:r>
      <w:r w:rsidR="00665CDA" w:rsidRPr="00B45B9C">
        <w:rPr>
          <w:rFonts w:ascii="Times New Roman" w:hAnsi="Times New Roman" w:cs="Times New Roman"/>
          <w:sz w:val="28"/>
          <w:szCs w:val="28"/>
        </w:rPr>
        <w:t>«</w:t>
      </w:r>
      <w:r w:rsidR="00C51EE2" w:rsidRPr="00B45B9C">
        <w:rPr>
          <w:rFonts w:ascii="Times New Roman" w:hAnsi="Times New Roman" w:cs="Times New Roman"/>
          <w:sz w:val="28"/>
          <w:szCs w:val="28"/>
        </w:rPr>
        <w:t>П</w:t>
      </w:r>
      <w:r w:rsidR="001A5E9C" w:rsidRPr="00B45B9C">
        <w:rPr>
          <w:rFonts w:ascii="Times New Roman" w:hAnsi="Times New Roman" w:cs="Times New Roman"/>
          <w:sz w:val="28"/>
          <w:szCs w:val="28"/>
        </w:rPr>
        <w:t>редседатель КСП</w:t>
      </w:r>
      <w:r w:rsidR="00CA65FD" w:rsidRPr="00B45B9C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 w:rsidR="001133B3" w:rsidRPr="00B45B9C">
        <w:rPr>
          <w:rFonts w:ascii="Times New Roman" w:hAnsi="Times New Roman" w:cs="Times New Roman"/>
          <w:sz w:val="28"/>
          <w:szCs w:val="28"/>
        </w:rPr>
        <w:t>;</w:t>
      </w:r>
    </w:p>
    <w:p w:rsidR="001133B3" w:rsidRPr="00B45B9C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5B9C">
        <w:rPr>
          <w:rFonts w:ascii="Times New Roman" w:hAnsi="Times New Roman" w:cs="Times New Roman"/>
          <w:b/>
          <w:sz w:val="28"/>
          <w:szCs w:val="28"/>
        </w:rPr>
        <w:t>00590</w:t>
      </w:r>
      <w:r w:rsidR="006E11B7" w:rsidRPr="00B45B9C">
        <w:rPr>
          <w:rFonts w:ascii="Times New Roman" w:hAnsi="Times New Roman" w:cs="Times New Roman"/>
          <w:sz w:val="28"/>
          <w:szCs w:val="28"/>
        </w:rPr>
        <w:t> </w:t>
      </w:r>
      <w:r w:rsidR="004F1456">
        <w:rPr>
          <w:rFonts w:ascii="Times New Roman" w:hAnsi="Times New Roman" w:cs="Times New Roman"/>
          <w:sz w:val="28"/>
          <w:szCs w:val="28"/>
        </w:rPr>
        <w:t>«</w:t>
      </w:r>
      <w:r w:rsidR="001133B3" w:rsidRPr="00B45B9C">
        <w:rPr>
          <w:rFonts w:ascii="Times New Roman" w:hAnsi="Times New Roman" w:cs="Times New Roman"/>
          <w:sz w:val="28"/>
          <w:szCs w:val="28"/>
        </w:rPr>
        <w:t>Расходы бюджета города Бердска на обеспечение выполнения функций муниципальных каз</w:t>
      </w:r>
      <w:r w:rsidRPr="00B45B9C">
        <w:rPr>
          <w:rFonts w:ascii="Times New Roman" w:hAnsi="Times New Roman" w:cs="Times New Roman"/>
          <w:sz w:val="28"/>
          <w:szCs w:val="28"/>
        </w:rPr>
        <w:t>енных учреждений города Бердска</w:t>
      </w:r>
      <w:r w:rsidR="00665CDA" w:rsidRPr="00B45B9C">
        <w:rPr>
          <w:rFonts w:ascii="Times New Roman" w:hAnsi="Times New Roman" w:cs="Times New Roman"/>
          <w:sz w:val="28"/>
          <w:szCs w:val="28"/>
        </w:rPr>
        <w:t>»</w:t>
      </w:r>
      <w:r w:rsidR="001133B3" w:rsidRPr="00B45B9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133B3" w:rsidRPr="00B45B9C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оплату труда работников муниципальных казенных учреждений, командировочные и иные выплаты в соответствии с трудовыми договорами (служебными контрактами, контрактами) и законодательством Российской Федерации, законодательством Новосибирской области и муниципальными правовыми актами города Бердска;</w:t>
      </w:r>
    </w:p>
    <w:p w:rsidR="001133B3" w:rsidRPr="00B45B9C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закупки товаров, работ, услуг для обеспечения муниципальных нужд;</w:t>
      </w:r>
    </w:p>
    <w:p w:rsidR="001133B3" w:rsidRPr="00B45B9C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уплату налогов, сборов и иных обязательных платежей в бюджетную систему Российской Федерации;</w:t>
      </w:r>
    </w:p>
    <w:p w:rsidR="00987A58" w:rsidRPr="00B45B9C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9C">
        <w:rPr>
          <w:rFonts w:ascii="Times New Roman" w:hAnsi="Times New Roman" w:cs="Times New Roman"/>
          <w:sz w:val="28"/>
          <w:szCs w:val="28"/>
        </w:rPr>
        <w:t>возмещение вреда, причиненного муниципальным казенным учреждением при осуществлении его деятельности.</w:t>
      </w:r>
    </w:p>
    <w:p w:rsidR="00987A58" w:rsidRDefault="00987A58" w:rsidP="009636EC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B6F85" w:rsidRPr="00B45B9C" w:rsidRDefault="003B6F85" w:rsidP="009636EC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94B62" w:rsidRPr="00365193" w:rsidRDefault="00365326" w:rsidP="00365193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  <w:r w:rsidR="00B94B62" w:rsidRPr="00B94B62">
        <w:rPr>
          <w:rFonts w:ascii="Calibri" w:eastAsia="Calibri" w:hAnsi="Calibri" w:cs="Times New Roman"/>
        </w:rPr>
        <w:fldChar w:fldCharType="begin"/>
      </w:r>
      <w:r w:rsidR="00B94B62" w:rsidRPr="00B94B62">
        <w:rPr>
          <w:rFonts w:ascii="Calibri" w:eastAsia="Calibri" w:hAnsi="Calibri" w:cs="Times New Roman"/>
        </w:rPr>
        <w:instrText xml:space="preserve"> LINK </w:instrText>
      </w:r>
      <w:r w:rsidR="002167B6">
        <w:rPr>
          <w:rFonts w:ascii="Calibri" w:eastAsia="Calibri" w:hAnsi="Calibri" w:cs="Times New Roman"/>
        </w:rPr>
        <w:instrText xml:space="preserve">Excel.Sheet.12 "C:\\Users\\User\\Desktop\\Новая папка\\2021-КБК.xlsx" 2022!R2C1:R185C4 </w:instrText>
      </w:r>
      <w:r w:rsidR="00B94B62" w:rsidRPr="00B94B62">
        <w:rPr>
          <w:rFonts w:ascii="Calibri" w:eastAsia="Calibri" w:hAnsi="Calibri" w:cs="Times New Roman"/>
        </w:rPr>
        <w:instrText xml:space="preserve">\a \f 4 \h </w:instrText>
      </w:r>
      <w:r w:rsidR="00B94B62">
        <w:rPr>
          <w:rFonts w:ascii="Calibri" w:eastAsia="Calibri" w:hAnsi="Calibri" w:cs="Times New Roman"/>
        </w:rPr>
        <w:instrText xml:space="preserve"> \* MERGEFORMAT </w:instrText>
      </w:r>
      <w:r w:rsidR="00B94B62" w:rsidRPr="00B94B62">
        <w:rPr>
          <w:rFonts w:ascii="Calibri" w:eastAsia="Calibri" w:hAnsi="Calibri" w:cs="Times New Roman"/>
        </w:rPr>
        <w:fldChar w:fldCharType="separate"/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60"/>
        <w:gridCol w:w="1320"/>
        <w:gridCol w:w="3920"/>
        <w:gridCol w:w="3498"/>
      </w:tblGrid>
      <w:tr w:rsidR="00B94B62" w:rsidRPr="00B94B62" w:rsidTr="005C1B6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3B6F85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3B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3B6F85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3B6F85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целевой статьи расходов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3B6F85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94B62" w:rsidRPr="00B94B62" w:rsidTr="005C1B6D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«Информирование населения о деятельности органов местного самоуправления на территории города Бердска» по следующим мероприятиям: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D658EA">
        <w:trPr>
          <w:trHeight w:val="181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«Стимулирование инвестиционной деятельности на территории города Бердска» по следующим мероприятиям:</w:t>
            </w:r>
          </w:p>
        </w:tc>
      </w:tr>
      <w:tr w:rsidR="00B94B62" w:rsidRPr="00B94B62" w:rsidTr="005C1B6D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«Развитие субъектов малого и среднего предпринимательства в городе Бердске» по следующим мероприятиям:</w:t>
            </w:r>
          </w:p>
        </w:tc>
      </w:tr>
      <w:tr w:rsidR="00B94B62" w:rsidRPr="00B94B62" w:rsidTr="005A40D6">
        <w:trPr>
          <w:trHeight w:val="1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бюджета Новосибирской области на поддержку малого и среднего предпринимательства</w:t>
            </w:r>
          </w:p>
        </w:tc>
      </w:tr>
      <w:tr w:rsidR="00B94B62" w:rsidRPr="00B94B62" w:rsidTr="005A40D6">
        <w:trPr>
          <w:trHeight w:val="33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6C39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«Бердск - территория гражданской ответственности: поддержка социально-ориентированных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 по следующим мероприятиям:</w:t>
            </w:r>
          </w:p>
        </w:tc>
      </w:tr>
      <w:tr w:rsidR="00B94B62" w:rsidRPr="00B94B62" w:rsidTr="00D658EA">
        <w:trPr>
          <w:trHeight w:val="20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128C9">
        <w:trPr>
          <w:trHeight w:val="246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 по следующим мероприятиям: </w:t>
            </w:r>
          </w:p>
        </w:tc>
      </w:tr>
      <w:tr w:rsidR="00B94B62" w:rsidRPr="00B94B62" w:rsidTr="005C1B6D">
        <w:trPr>
          <w:trHeight w:val="22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565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5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D658EA">
        <w:trPr>
          <w:trHeight w:val="2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B94B62" w:rsidRPr="00B94B62" w:rsidTr="00D658EA">
        <w:trPr>
          <w:trHeight w:val="35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B94B62" w:rsidRPr="00B94B62" w:rsidTr="005C1B6D">
        <w:trPr>
          <w:trHeight w:val="22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«Обеспечение доступности услуг общественного пассажирского транспорта для населения города Бердска» по следующим мероприятиям:</w:t>
            </w:r>
          </w:p>
        </w:tc>
      </w:tr>
      <w:tr w:rsidR="00B94B62" w:rsidRPr="00B94B62" w:rsidTr="00D658EA">
        <w:trPr>
          <w:trHeight w:val="35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приобретение (обновление) транспортных средств автомобильного и наземного электрического общественного пассажирского транспорта,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</w:t>
            </w:r>
          </w:p>
        </w:tc>
      </w:tr>
      <w:tr w:rsidR="00B94B62" w:rsidRPr="00B94B62" w:rsidTr="005C1B6D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82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D658EA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«Комплексное развитие систем дорожной инфраструктуры города Бердска» по следующим мероприятиям:</w:t>
            </w:r>
          </w:p>
        </w:tc>
      </w:tr>
      <w:tr w:rsidR="00B94B62" w:rsidRPr="00B94B62" w:rsidTr="00D658EA">
        <w:trPr>
          <w:trHeight w:val="12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финансовое обеспечение деятельности по управлению дорожным хозяйством</w:t>
            </w:r>
          </w:p>
        </w:tc>
      </w:tr>
      <w:tr w:rsidR="00B94B62" w:rsidRPr="00B94B62" w:rsidTr="00D658EA">
        <w:trPr>
          <w:trHeight w:val="238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</w:t>
            </w:r>
            <w:r w:rsidR="00AB4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рограммы Новосибирской области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823EF0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Погрузка и вывоз снега </w:t>
            </w:r>
            <w:r w:rsidR="00B94B62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 дорог общего</w:t>
            </w:r>
            <w:r w:rsidR="0082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пользования городского округа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</w:t>
            </w:r>
            <w:r w:rsidR="00B86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ксное развитие систем дорожной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инфраструктуры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30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</w:t>
            </w:r>
            <w:r w:rsidR="00AD6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сеть (Новосибирская область)»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D658EA">
        <w:trPr>
          <w:trHeight w:val="14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«Развитие жилищно-коммунального комплекса города Бердска»</w:t>
            </w:r>
          </w:p>
        </w:tc>
      </w:tr>
      <w:tr w:rsidR="00B94B62" w:rsidRPr="00B94B62" w:rsidTr="001128C9">
        <w:trPr>
          <w:trHeight w:val="25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B94B62" w:rsidRPr="00B94B62" w:rsidTr="005C1B6D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</w:t>
            </w:r>
            <w:r w:rsidR="009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канализации в городе Бердске»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7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626F1B" w:rsidP="003C2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B94B62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="00B94B62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="00B94B62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D658EA">
        <w:trPr>
          <w:trHeight w:val="21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0820075140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3C2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D658EA">
        <w:trPr>
          <w:trHeight w:val="25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128C9">
        <w:trPr>
          <w:trHeight w:val="19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подпрограммы «Газификация города Бердска» муниципальной программы «Развитие жилищно-</w:t>
            </w:r>
            <w:r w:rsidR="009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коммунального комплекса города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Бердска» по следующим мероприятиям: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128C9">
        <w:trPr>
          <w:trHeight w:val="267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подпрогра</w:t>
            </w:r>
            <w:r w:rsidR="009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ммы «Содержание муниципального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B94B62" w:rsidRPr="00B94B62" w:rsidTr="005C1B6D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7604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</w:t>
            </w:r>
            <w:r w:rsidR="00760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чреждений в рамках мероприятий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7604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128C9">
        <w:trPr>
          <w:trHeight w:val="157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«Благоустройство города Бердска» по следующим мероприятиям:</w:t>
            </w:r>
          </w:p>
        </w:tc>
      </w:tr>
      <w:tr w:rsidR="00B94B62" w:rsidRPr="00B94B62" w:rsidTr="00D658EA">
        <w:trPr>
          <w:trHeight w:val="20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осуществление отдельных государственных полномочий Новосибирской области по организации проведения мероприятий по отлову и содержанию животных без владельцев</w:t>
            </w:r>
          </w:p>
        </w:tc>
      </w:tr>
      <w:tr w:rsidR="00B94B62" w:rsidRPr="00B94B62" w:rsidTr="005C1B6D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8648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</w:t>
            </w:r>
            <w:r w:rsidR="007E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дация несанкционированных мест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8648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3C2C67">
        <w:trPr>
          <w:trHeight w:val="24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4B62" w:rsidRPr="00B94B62" w:rsidRDefault="00B94B62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4B62" w:rsidRPr="00B94B62" w:rsidRDefault="00B94B62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B62" w:rsidRPr="00B94B62" w:rsidRDefault="00B94B62" w:rsidP="005C1B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B62" w:rsidRPr="00B94B62" w:rsidTr="001C0121">
        <w:trPr>
          <w:trHeight w:val="20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«Охрана окружающей среды и рациональное использование природных ресурсов города Бердска» по следующим мероприятиям:</w:t>
            </w:r>
          </w:p>
        </w:tc>
      </w:tr>
      <w:tr w:rsidR="00B94B62" w:rsidRPr="00B94B62" w:rsidTr="001128C9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163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3C2C67">
        <w:trPr>
          <w:trHeight w:val="190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«Сохранение, использование и популяризация историко-культурного наследия города Бердска» по следующим мероприятиям:</w:t>
            </w:r>
          </w:p>
        </w:tc>
      </w:tr>
      <w:tr w:rsidR="00B94B62" w:rsidRPr="00B94B62" w:rsidTr="001128C9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840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</w:t>
            </w:r>
            <w:r w:rsidR="00840D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использование и популяризация </w:t>
            </w:r>
            <w:r w:rsidR="006D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бъектов историко-культурного наследия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«Культура города Бердска» по следующим мероприятиям:</w:t>
            </w:r>
          </w:p>
        </w:tc>
      </w:tr>
      <w:tr w:rsidR="00B94B62" w:rsidRPr="00B94B62" w:rsidTr="005C1B6D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Субсидия на приобретение оборудования и проведение </w:t>
            </w:r>
            <w:proofErr w:type="spell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</w:t>
            </w: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емонта</w:t>
            </w:r>
            <w:proofErr w:type="spell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3C2C67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3C2C67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3C2C67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3C2C67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C0121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C0121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C0121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120А3Д4530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виртуального концертного зала в рамках реализации государственной программы Новосибирской области «Культура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120055519F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8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120A15454F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3C2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модельных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библиотек за счет с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редств резервного фонда Правительства Российской Федерации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12000R5190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Мероприятия по государствен</w:t>
            </w:r>
            <w:r w:rsidR="006D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поддержке отрасли культуры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128C9">
        <w:trPr>
          <w:trHeight w:val="225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«Развитие образования, создание условий для социализации обучающихся и воспитанников в городе Бердске» по следующим мероприятиям:</w:t>
            </w:r>
          </w:p>
        </w:tc>
      </w:tr>
      <w:tr w:rsidR="00B94B62" w:rsidRPr="00B94B62" w:rsidTr="00FF1DDA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FF1DDA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CF72CB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</w:t>
            </w:r>
            <w:r w:rsidR="00B94B62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94B62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в рамках государственной программы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FF1DDA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1128C9">
        <w:trPr>
          <w:trHeight w:val="25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1B2C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оплату труда и начисления на выплаты по оплате труда</w:t>
            </w:r>
          </w:p>
        </w:tc>
      </w:tr>
      <w:tr w:rsidR="00B94B62" w:rsidRPr="00B94B62" w:rsidTr="001128C9">
        <w:trPr>
          <w:trHeight w:val="327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</w:t>
            </w:r>
            <w:r w:rsidR="007E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жаются расходы за счет средств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89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юджета города Бердска в рамках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государственной программы «Развитие образования, создание условий для социализации детей и учащейся молодежи в Новосибирской области» по замене оконных блоков и ремонту кровель в образовательных учреждениях, проведение ремонтных работ и оснащение необходимым оборудованием, инвентарем объектов организации питания</w:t>
            </w:r>
          </w:p>
        </w:tc>
      </w:tr>
      <w:tr w:rsidR="00B94B62" w:rsidRPr="00B94B62" w:rsidTr="005C1B6D">
        <w:trPr>
          <w:trHeight w:val="25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1300003920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</w:t>
            </w:r>
            <w:r w:rsidR="0066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ательных организациях в рамках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подпрограммы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федерального бюджета на оплату труда и начисления на выплаты по оплате труда</w:t>
            </w:r>
          </w:p>
        </w:tc>
      </w:tr>
      <w:tr w:rsidR="00B94B62" w:rsidRPr="00B94B62" w:rsidTr="005C1B6D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896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</w:t>
            </w:r>
            <w:r w:rsidR="0089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557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557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обеспечение проезда детей к месту отдыха и обратно, в том числе компенсация расходов на проезд</w:t>
            </w:r>
          </w:p>
        </w:tc>
      </w:tr>
      <w:tr w:rsidR="00B94B62" w:rsidRPr="00B94B62" w:rsidTr="00D658EA">
        <w:trPr>
          <w:trHeight w:val="19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бюджета города Бердска на организацию оздоровления и отдыха детей в оздоровительных учреждениях различных типов в каникулярное время, в том числе проведение профильных смен</w:t>
            </w:r>
          </w:p>
        </w:tc>
      </w:tr>
      <w:tr w:rsidR="00B94B62" w:rsidRPr="00B94B62" w:rsidTr="0039772D">
        <w:trPr>
          <w:trHeight w:val="55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данной целевой статье отражаются расходы за счет средств бюджета города Бердска на организацию в ДОУ и ДОУСОНО по содержанию, ремонту (текущему, капитальному) и реконструкции (включая разработку проектно-сметной документации) зданий, сооружений, помещений, в том числе приведение их в соответствие с современными требованиями безопасности и комфортности, по приобретению и монтажу модульных сооружений, </w:t>
            </w:r>
            <w:r w:rsidR="00626F1B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сборочно-разборочных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конструкций (палаток, шатров), а также по соблюдению требований</w:t>
            </w:r>
            <w:proofErr w:type="gram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626F1B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эпидемиологической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безопасности, поддержанию и обеспечение пожарной безопасности, антитеррористической защищенности, обеспечению системами видеонаблюдения в соответствии с техническими требованиями</w:t>
            </w:r>
          </w:p>
        </w:tc>
      </w:tr>
      <w:tr w:rsidR="00B94B62" w:rsidRPr="00B94B62" w:rsidTr="005C1B6D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DA5898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   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A5898"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 в общеобразовательных учреждениях в рамках регионального проекта «Успех каждого ребенка»</w:t>
            </w:r>
          </w:p>
        </w:tc>
      </w:tr>
      <w:tr w:rsidR="00B94B62" w:rsidRPr="00B94B62" w:rsidTr="005C1B6D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B62" w:rsidRPr="00B94B62" w:rsidTr="005C1B6D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B62" w:rsidRPr="00B94B62" w:rsidRDefault="00B94B62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D658EA">
        <w:trPr>
          <w:trHeight w:val="1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EC25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оздоровлению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B6D" w:rsidRPr="00B94B62" w:rsidTr="0039772D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</w:t>
            </w:r>
            <w:r w:rsidR="0089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в муниципальных организациях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бюджета города Бердска на обеспечение питанием отдельных категорий детей, обучающихся в образовательных учреждениях города Бердска</w:t>
            </w:r>
          </w:p>
        </w:tc>
      </w:tr>
      <w:tr w:rsidR="005C1B6D" w:rsidRPr="00B94B62" w:rsidTr="0039772D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130Е151731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 w:rsidR="00EC2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детских технопарков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(оснащение центра)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130Е151732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детских технопарков «</w:t>
            </w:r>
            <w:proofErr w:type="spell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</w:t>
            </w:r>
            <w:proofErr w:type="spell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брендирование</w:t>
            </w:r>
            <w:proofErr w:type="spell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центра)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130Е254911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бюджета города Бердска на оснащение оборудованием новых мест дополнительного образования детей</w:t>
            </w:r>
          </w:p>
        </w:tc>
      </w:tr>
      <w:tr w:rsidR="005C1B6D" w:rsidRPr="00B94B62" w:rsidTr="00FF1DDA">
        <w:trPr>
          <w:trHeight w:val="125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5C1B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центров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B6D" w:rsidRPr="00B94B62" w:rsidTr="005C1B6D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центров цифрового образования детей (</w:t>
            </w:r>
            <w:proofErr w:type="spell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брендирование</w:t>
            </w:r>
            <w:proofErr w:type="spell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«Молодежь города Бердска» </w:t>
            </w:r>
          </w:p>
        </w:tc>
      </w:tr>
      <w:tr w:rsidR="005C1B6D" w:rsidRPr="00B94B62" w:rsidTr="005C1B6D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39772D">
        <w:trPr>
          <w:trHeight w:val="17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«Развитие физической культуры и спорта в городе Бердске» по следующим мероприятиям:</w:t>
            </w:r>
          </w:p>
        </w:tc>
      </w:tr>
      <w:tr w:rsidR="005C1B6D" w:rsidRPr="00B94B62" w:rsidTr="0039772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39772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</w:t>
            </w:r>
            <w:r w:rsidR="002E1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ого резерва для сборных команд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150Р552281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2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17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</w:t>
            </w:r>
            <w:r w:rsidR="00114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изацию муниципальной программы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«Формирование современной среды города Бердска» по следующим мероприятиям:</w:t>
            </w:r>
          </w:p>
        </w:tc>
      </w:tr>
      <w:tr w:rsidR="005C1B6D" w:rsidRPr="00B94B62" w:rsidTr="0039772D">
        <w:trPr>
          <w:trHeight w:val="299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мероприятий по разработке проектной документации на благоустройство общественных пространств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5C1B6D" w:rsidRPr="00B94B62" w:rsidTr="0039772D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39772D">
        <w:trPr>
          <w:trHeight w:val="299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формированию современной го</w:t>
            </w:r>
            <w:r w:rsidR="00634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родской среды (благоустройство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дворовых территорий многоквартирных домов населенных пунктов Н</w:t>
            </w:r>
            <w:r w:rsidR="00634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овосибирской области) в рамках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государственной программы Новосибирской об</w:t>
            </w:r>
            <w:r w:rsidR="00634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ласти «Жилищно-коммунальное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хозяйство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</w:t>
            </w:r>
            <w:r w:rsidR="00AB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зяйство Новосибирской области» </w:t>
            </w:r>
          </w:p>
        </w:tc>
      </w:tr>
      <w:tr w:rsidR="005C1B6D" w:rsidRPr="00B94B62" w:rsidTr="0039772D">
        <w:trPr>
          <w:trHeight w:val="29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</w:t>
            </w:r>
            <w:r w:rsidR="0002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зяйство Новосибирской области» </w:t>
            </w:r>
          </w:p>
        </w:tc>
      </w:tr>
      <w:tr w:rsidR="005C1B6D" w:rsidRPr="00B94B62" w:rsidTr="00D658EA">
        <w:trPr>
          <w:trHeight w:val="14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реализацию муниципальной программы «Переселение граждан из аварийного жилищного фонда города Бердска» по следующим мероприятиям:</w:t>
            </w:r>
          </w:p>
        </w:tc>
      </w:tr>
      <w:tr w:rsidR="005C1B6D" w:rsidRPr="00B94B62" w:rsidTr="005C1B6D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1A266B">
        <w:trPr>
          <w:trHeight w:val="385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 за счет средств областного бюджета</w:t>
            </w:r>
            <w:proofErr w:type="gramEnd"/>
          </w:p>
        </w:tc>
      </w:tr>
      <w:tr w:rsidR="005C1B6D" w:rsidRPr="00B94B62" w:rsidTr="00FF1DDA">
        <w:trPr>
          <w:trHeight w:val="19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реализацию муниципальной программы «Профилактика терроризма, а также минимизация и (или) ликвидация его проявлений на территории города Бердска» по следующим мероприятиям:</w:t>
            </w:r>
          </w:p>
        </w:tc>
      </w:tr>
      <w:tr w:rsidR="005C1B6D" w:rsidRPr="00B94B62" w:rsidTr="001A266B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CA6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еализация мероприятий в рамках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1A266B">
        <w:trPr>
          <w:trHeight w:val="19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«Защита населен</w:t>
            </w:r>
            <w:r w:rsidR="0002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 и территории города Бердска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реализацию муниципальной программы «Защита населен</w:t>
            </w:r>
            <w:r w:rsidR="0002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 и территории города Бердска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чрезвычайных ситуаций, обеспечение пожарной безопасности и безопасности на водных объектах» по следующим мероприятиям:</w:t>
            </w:r>
          </w:p>
        </w:tc>
      </w:tr>
      <w:tr w:rsidR="005C1B6D" w:rsidRPr="00B94B62" w:rsidTr="00D658EA">
        <w:trPr>
          <w:trHeight w:val="15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5C1B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муниципальной программы «Защита населен</w:t>
            </w:r>
            <w:r w:rsidR="0024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 и территории города Бердска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B6D" w:rsidRPr="00B94B62" w:rsidTr="00D658EA">
        <w:trPr>
          <w:trHeight w:val="156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реализацию муниципальной программы «Профилактика правонарушений на территории города Бердска» по следующим мероприятиям:</w:t>
            </w:r>
          </w:p>
        </w:tc>
      </w:tr>
      <w:tr w:rsidR="005C1B6D" w:rsidRPr="00B94B62" w:rsidTr="00D658EA">
        <w:trPr>
          <w:trHeight w:val="1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D658EA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реализацию муниципальной программы «Улучшение условий и охраны труда в городе Бердске» по следующим мероприятиям:</w:t>
            </w:r>
          </w:p>
        </w:tc>
      </w:tr>
      <w:tr w:rsidR="005C1B6D" w:rsidRPr="00B94B62" w:rsidTr="00D658EA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5C1B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B6D" w:rsidRPr="00B94B62" w:rsidTr="00D658EA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«Укрепление общественного здоровья среди населения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реализацию муниципальной программы «Укрепление общественного здоровья среди населения города Бердска» по следующим мероприятиям:</w:t>
            </w:r>
          </w:p>
        </w:tc>
      </w:tr>
      <w:tr w:rsidR="005C1B6D" w:rsidRPr="00B94B62" w:rsidTr="001A266B">
        <w:trPr>
          <w:trHeight w:val="120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B6D" w:rsidRPr="00B94B62" w:rsidRDefault="005C1B6D" w:rsidP="005C1B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2200075530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5C1B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здоровья в рамках муниципальной программы «Укрепление общественного здоровья среди населения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B6D" w:rsidRPr="00B94B62" w:rsidTr="001A266B">
        <w:trPr>
          <w:trHeight w:val="154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5C1B6D" w:rsidRPr="00B94B62" w:rsidTr="00FF1DDA">
        <w:trPr>
          <w:trHeight w:val="136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</w:t>
            </w:r>
          </w:p>
        </w:tc>
      </w:tr>
      <w:tr w:rsidR="005C1B6D" w:rsidRPr="00B94B62" w:rsidTr="00FF1DDA">
        <w:trPr>
          <w:trHeight w:val="968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</w:p>
        </w:tc>
      </w:tr>
      <w:tr w:rsidR="005C1B6D" w:rsidRPr="00B94B62" w:rsidTr="00FF1DDA">
        <w:trPr>
          <w:trHeight w:val="531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контрольно-счетного и иных органов местного самоуправления</w:t>
            </w:r>
          </w:p>
        </w:tc>
      </w:tr>
      <w:tr w:rsidR="005C1B6D" w:rsidRPr="00B94B62" w:rsidTr="00FF1DDA">
        <w:trPr>
          <w:trHeight w:val="978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бюджета города Бердска на обеспечение выполнения функций:</w:t>
            </w:r>
          </w:p>
        </w:tc>
      </w:tr>
      <w:tr w:rsidR="005C1B6D" w:rsidRPr="00B94B62" w:rsidTr="00FF1DDA">
        <w:trPr>
          <w:trHeight w:val="1262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</w:p>
        </w:tc>
      </w:tr>
      <w:tr w:rsidR="005C1B6D" w:rsidRPr="00B94B62" w:rsidTr="00D658EA">
        <w:trPr>
          <w:trHeight w:val="699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контрольно-счетного и иных органов муниципального образования города Бердска</w:t>
            </w:r>
          </w:p>
        </w:tc>
      </w:tr>
      <w:tr w:rsidR="005C1B6D" w:rsidRPr="00B94B62" w:rsidTr="00D658EA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5C1B6D" w:rsidRPr="00B94B62" w:rsidTr="00D658EA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данной целевой статье отражаются расходы бюджета города Бердска на обеспечение </w:t>
            </w: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функций аппарата управления представительного органа муниципального образования города Бердска</w:t>
            </w:r>
            <w:proofErr w:type="gramEnd"/>
          </w:p>
        </w:tc>
      </w:tr>
      <w:tr w:rsidR="005C1B6D" w:rsidRPr="00B94B62" w:rsidTr="001A266B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5C1B6D" w:rsidRPr="00B94B62" w:rsidTr="001A266B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5C1B6D" w:rsidRPr="00B94B62" w:rsidTr="001A266B">
        <w:trPr>
          <w:trHeight w:val="155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5C1B6D" w:rsidRPr="00B94B62" w:rsidTr="005C1B6D">
        <w:trPr>
          <w:trHeight w:val="51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отражаются:</w:t>
            </w:r>
          </w:p>
        </w:tc>
      </w:tr>
      <w:tr w:rsidR="005C1B6D" w:rsidRPr="00B94B62" w:rsidTr="001A266B">
        <w:trPr>
          <w:trHeight w:val="751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процентные платежи по кредитам кредитных организаций в валюте Российской Федерации;</w:t>
            </w:r>
          </w:p>
        </w:tc>
      </w:tr>
      <w:tr w:rsidR="005C1B6D" w:rsidRPr="00B94B62" w:rsidTr="001A266B">
        <w:trPr>
          <w:trHeight w:val="974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процентные платежи по бюджетным кредитам, предоставленным бюджету города Бердска областным бюджетом Новосибирской области;</w:t>
            </w:r>
          </w:p>
        </w:tc>
      </w:tr>
      <w:tr w:rsidR="005C1B6D" w:rsidRPr="00B94B62" w:rsidTr="001A266B">
        <w:trPr>
          <w:trHeight w:val="76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прочие расходы, связанные с обслуживанием муниципального долга</w:t>
            </w:r>
          </w:p>
        </w:tc>
      </w:tr>
      <w:tr w:rsidR="005C1B6D" w:rsidRPr="00B94B62" w:rsidTr="001A266B">
        <w:trPr>
          <w:trHeight w:val="177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5C1B6D" w:rsidRPr="00B94B62" w:rsidTr="00D658EA">
        <w:trPr>
          <w:trHeight w:val="183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5C1B6D" w:rsidRPr="00B94B62" w:rsidTr="00D658EA">
        <w:trPr>
          <w:trHeight w:val="110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5C1B6D" w:rsidRPr="00B94B62" w:rsidTr="00D658EA">
        <w:trPr>
          <w:trHeight w:val="15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5C1B6D" w:rsidRPr="00B94B62" w:rsidTr="001A266B">
        <w:trPr>
          <w:trHeight w:val="356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«Жилищно-коммунальное хо</w:t>
            </w:r>
            <w:r w:rsidR="00037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зяйство Новосибирской области»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обеспечению режима бесперебойного обеспечения</w:t>
            </w:r>
            <w:r w:rsidR="00037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питьевой водой, водоотведения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данной целевой статье отражаются расходы на устранение режима нарушения бесперебойного обеспечения питьевой водой, бесперебойного водоотведения населения за счет финансовой поддержки, на условиях </w:t>
            </w:r>
            <w:proofErr w:type="spell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Фонда модернизации и развития жилищно-коммунального хозяйства муниципальных образований Новосибирской области, в целях </w:t>
            </w: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повышения уровня надежности систем водоснабжения</w:t>
            </w:r>
            <w:proofErr w:type="gram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водоотведения</w:t>
            </w:r>
          </w:p>
        </w:tc>
      </w:tr>
      <w:tr w:rsidR="005C1B6D" w:rsidRPr="00B94B62" w:rsidTr="001A266B">
        <w:trPr>
          <w:trHeight w:val="2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1A266B">
        <w:trPr>
          <w:trHeight w:val="51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данной целевой статье отражаются расходы </w:t>
            </w: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5C1B6D" w:rsidRPr="00B94B62" w:rsidTr="001A266B">
        <w:trPr>
          <w:trHeight w:val="10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обеспечение реализации в городе Бердске</w:t>
            </w:r>
            <w:r w:rsidR="007A2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указов Президента Российской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 от 7 мая 2012 года;</w:t>
            </w:r>
          </w:p>
        </w:tc>
      </w:tr>
      <w:tr w:rsidR="005C1B6D" w:rsidRPr="00B94B62" w:rsidTr="001A266B">
        <w:trPr>
          <w:trHeight w:val="149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</w:t>
            </w:r>
          </w:p>
        </w:tc>
      </w:tr>
      <w:tr w:rsidR="005C1B6D" w:rsidRPr="00B94B62" w:rsidTr="001A266B">
        <w:trPr>
          <w:trHeight w:val="112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доведение минимального </w:t>
            </w: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прогнозируемого прожиточного минимума в Новосибирской области </w:t>
            </w:r>
          </w:p>
        </w:tc>
      </w:tr>
      <w:tr w:rsidR="005C1B6D" w:rsidRPr="00B94B62" w:rsidTr="001A266B">
        <w:trPr>
          <w:trHeight w:val="183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данной целевой статье отражаются расходы, направленные на ликвидацию и предупреждение чрезвычайных ситуаций в границах городского округа за счет </w:t>
            </w: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 резервного фонда администрации города Бердска</w:t>
            </w:r>
            <w:proofErr w:type="gramEnd"/>
          </w:p>
        </w:tc>
      </w:tr>
      <w:tr w:rsidR="005C1B6D" w:rsidRPr="00B94B62" w:rsidTr="00FF1DDA">
        <w:trPr>
          <w:trHeight w:val="155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5C1B6D" w:rsidRPr="00B94B62" w:rsidTr="00FF1DDA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5C1B6D" w:rsidRPr="00B94B62" w:rsidTr="00FF1DDA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местного бюджета на выплаты гражданам, имеющим звание «Почетный гражданин города Бердска»</w:t>
            </w:r>
          </w:p>
        </w:tc>
      </w:tr>
      <w:tr w:rsidR="005C1B6D" w:rsidRPr="00B94B62" w:rsidTr="001A266B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5C1B6D" w:rsidRPr="00B94B62" w:rsidTr="005C1B6D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1A266B">
        <w:trPr>
          <w:trHeight w:val="10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резервного фонда Правительства Новосибирской области</w:t>
            </w:r>
          </w:p>
        </w:tc>
      </w:tr>
      <w:tr w:rsidR="005C1B6D" w:rsidRPr="00B94B62" w:rsidTr="001A266B">
        <w:trPr>
          <w:trHeight w:val="18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1A2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  <w:r w:rsidR="001A2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051200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C1B6D" w:rsidRPr="00B94B62" w:rsidTr="005C1B6D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DA" w:rsidRDefault="00FF1DDA" w:rsidP="00B94B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1DDA" w:rsidRDefault="00FF1DDA" w:rsidP="00B94B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1DDA" w:rsidRDefault="00FF1DDA" w:rsidP="00B94B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</w:t>
            </w:r>
            <w:r w:rsidR="007A2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ановленных Федеральным законом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24 ноября 1995 года № 181-ФЗ «О социальной защите инвалидов в Российской Федерации»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990005390F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за счет резервного фонда Правительства Российской Федерации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9900054690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проведению Всероссийской переписи населения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D658EA">
        <w:trPr>
          <w:trHeight w:val="26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C1B6D" w:rsidRPr="00B94B62" w:rsidTr="001C0121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по делам несовершеннолетних и защите их прав</w:t>
            </w:r>
          </w:p>
        </w:tc>
      </w:tr>
      <w:tr w:rsidR="005C1B6D" w:rsidRPr="00B94B62" w:rsidTr="001C0121">
        <w:trPr>
          <w:trHeight w:val="204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</w:t>
            </w:r>
            <w:r w:rsidR="00CA6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номочи</w:t>
            </w:r>
            <w:r w:rsidR="00A4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</w:t>
            </w:r>
            <w:r w:rsidR="00CA6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Новосибирской области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вопросов в сфере административных правонарушений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5C1B6D" w:rsidRPr="00B94B62" w:rsidTr="00D658EA">
        <w:trPr>
          <w:trHeight w:val="227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5C1B6D" w:rsidRPr="00B94B62" w:rsidTr="00D658EA">
        <w:trPr>
          <w:trHeight w:val="22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5C1B6D" w:rsidRPr="00B94B62" w:rsidTr="00D658EA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FF1DDA">
        <w:trPr>
          <w:trHeight w:val="242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="00C9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осибирской области «Управление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финансами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5C1B6D" w:rsidRPr="00B94B62" w:rsidTr="001C0121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2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FF1DD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</w:t>
            </w:r>
            <w:r w:rsidR="00FF1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D658EA">
        <w:trPr>
          <w:trHeight w:val="22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холодного</w:t>
            </w:r>
            <w:r w:rsidR="00C9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водоснабжения и водоотведения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D658EA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D658EA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защите территорий населенных пункт</w:t>
            </w:r>
            <w:r w:rsidR="00C9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 от подтопления и затопления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государственной программы Новосибирской области «Охрана окружающей среды»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данной целевой статье отражаются расходы на реализацию мероприятий по защите территории города Бердска от подтопления и затопления </w:t>
            </w:r>
          </w:p>
        </w:tc>
      </w:tr>
      <w:tr w:rsidR="005C1B6D" w:rsidRPr="00B94B62" w:rsidTr="00FF1DDA">
        <w:trPr>
          <w:trHeight w:val="20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1C0121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проведению работ на вои</w:t>
            </w:r>
            <w:r w:rsidR="009E2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нских захоронениях (ремонтных, </w:t>
            </w: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реставрационных и по благоустройству)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B6D" w:rsidRPr="00B94B62" w:rsidTr="005C1B6D">
        <w:trPr>
          <w:trHeight w:val="1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B6D" w:rsidRPr="00B94B62" w:rsidRDefault="005C1B6D" w:rsidP="00B94B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B6D" w:rsidRPr="00B94B62" w:rsidRDefault="005C1B6D" w:rsidP="00B94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F002E" w:rsidRPr="00B45B9C" w:rsidRDefault="00B94B62" w:rsidP="001F002E">
      <w:pPr>
        <w:widowControl w:val="0"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62">
        <w:rPr>
          <w:rFonts w:ascii="Calibri" w:eastAsia="Calibri" w:hAnsi="Calibri" w:cs="Times New Roman"/>
        </w:rPr>
        <w:fldChar w:fldCharType="end"/>
      </w:r>
    </w:p>
    <w:p w:rsidR="001F002E" w:rsidRPr="00B45B9C" w:rsidRDefault="001F002E" w:rsidP="001F002E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BF24D7" w:rsidRDefault="00BF24D7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C62" w:rsidRDefault="00745C62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C62" w:rsidRPr="00D86197" w:rsidRDefault="00745C62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DA" w:rsidRPr="00D86197" w:rsidRDefault="00FF1DDA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DA" w:rsidRPr="00D86197" w:rsidRDefault="00FF1DDA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DA" w:rsidRPr="00D86197" w:rsidRDefault="00FF1DDA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DA" w:rsidRPr="00D86197" w:rsidRDefault="00FF1DDA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DA" w:rsidRPr="00D86197" w:rsidRDefault="00FF1DDA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DA" w:rsidRPr="00D86197" w:rsidRDefault="00FF1DDA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DA" w:rsidRPr="00D86197" w:rsidRDefault="00FF1DDA" w:rsidP="00B94B62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C000DA" w:rsidRDefault="00914757" w:rsidP="00914757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14757" w:rsidRPr="00C000DA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применения</w:t>
      </w:r>
    </w:p>
    <w:p w:rsidR="00914757" w:rsidRPr="00C000DA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классификации</w:t>
      </w:r>
    </w:p>
    <w:p w:rsidR="00914757" w:rsidRPr="00C000DA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части,</w:t>
      </w:r>
    </w:p>
    <w:p w:rsidR="00FF1DDA" w:rsidRPr="00241F44" w:rsidRDefault="00914757" w:rsidP="00FF1DD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относящейся</w:t>
      </w:r>
      <w:proofErr w:type="gramEnd"/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бюджету города Бердска</w:t>
      </w:r>
    </w:p>
    <w:p w:rsidR="00866073" w:rsidRPr="00FF1DDA" w:rsidRDefault="003B6F85" w:rsidP="00FF1DD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hAnsi="Times New Roman" w:cs="Times New Roman"/>
          <w:sz w:val="24"/>
          <w:szCs w:val="24"/>
        </w:rPr>
        <w:t>на 2022 год и плановый период 2023 и 2024 годов</w:t>
      </w:r>
    </w:p>
    <w:p w:rsidR="00914757" w:rsidRPr="00B45B9C" w:rsidRDefault="00914757" w:rsidP="00703952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ED" w:rsidRPr="00B45B9C" w:rsidRDefault="003338ED" w:rsidP="003338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747"/>
      <w:bookmarkEnd w:id="3"/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3338ED" w:rsidRPr="00B45B9C" w:rsidRDefault="003338ED" w:rsidP="003338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>кодов подвидов доходов по видам доходов бюджета</w:t>
      </w:r>
    </w:p>
    <w:p w:rsidR="003338ED" w:rsidRPr="00B45B9C" w:rsidRDefault="003338ED" w:rsidP="003338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Бердска, </w:t>
      </w:r>
      <w:proofErr w:type="gramStart"/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>применяемых</w:t>
      </w:r>
      <w:proofErr w:type="gramEnd"/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 xml:space="preserve"> в 202</w:t>
      </w:r>
      <w:r w:rsidR="00B33536" w:rsidRPr="00B45B9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3338ED" w:rsidRPr="00B45B9C" w:rsidRDefault="003338ED" w:rsidP="003338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 xml:space="preserve">и плановом </w:t>
      </w:r>
      <w:proofErr w:type="gramStart"/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>периоде</w:t>
      </w:r>
      <w:proofErr w:type="gramEnd"/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B33536" w:rsidRPr="00B45B9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B33536" w:rsidRPr="00B45B9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45B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</w:p>
    <w:p w:rsidR="003338ED" w:rsidRPr="00B45B9C" w:rsidRDefault="003338ED" w:rsidP="003338ED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5812"/>
      </w:tblGrid>
      <w:tr w:rsidR="003338ED" w:rsidRPr="00B45B9C" w:rsidTr="003338ED">
        <w:tc>
          <w:tcPr>
            <w:tcW w:w="4253" w:type="dxa"/>
            <w:gridSpan w:val="2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73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vMerge w:val="restart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8660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администратора доходов бюджета города Бердска</w:t>
            </w:r>
            <w:proofErr w:type="gramEnd"/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7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7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5812" w:type="dxa"/>
            <w:vMerge/>
          </w:tcPr>
          <w:p w:rsidR="003338ED" w:rsidRPr="00044A69" w:rsidRDefault="003338ED" w:rsidP="003338E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финансов и налоговой политики администрации города Бердска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1 08 07150 01 1000 110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 (основной платеж)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1 11 05012 04 1000 120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(основной платеж) </w:t>
            </w:r>
            <w:proofErr w:type="gramEnd"/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1 11 05012 04 2000 120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(пени)</w:t>
            </w:r>
            <w:proofErr w:type="gramEnd"/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1 11 05024 04 1000 120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(основной платеж)</w:t>
            </w:r>
            <w:proofErr w:type="gramEnd"/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1 11 05024 04 2000 120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(пени)</w:t>
            </w:r>
            <w:proofErr w:type="gramEnd"/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1 11 05034 04 1000 120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(основной платеж)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1 11 05034 04 2000 120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(пени)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0370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1 11 05</w:t>
            </w:r>
            <w:r w:rsidR="000370AA"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0370AA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0370AA" w:rsidP="000370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1 11 05324 04 1000 120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0370AA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1 11 07014 04 1000 120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(основной платеж)</w:t>
            </w:r>
            <w:proofErr w:type="gramEnd"/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1 11 09044 04 1000 120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(основной платеж)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1 11 09044 04 2000 120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1 12 04040 04 1000 120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за использование лесов, расположенных на землях иных категорий, находящихся в собственности городских округов (основной платеж)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1 12 04040 04 2000 120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за использование лесов, расположенных на землях иных категорий, находящихся в собственности городских округов (пени)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1 12 04041 04 1000 120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 (основной платеж)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1 12 04041 04 2000 120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 (пени)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1 12 04042 04 1000 120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 (основной платеж)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1 12 04042 04 2000 120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 (пени)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1 13 01994 04 1000 130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(основной платеж) 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1 13 02064 04 1000 130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 (основной платеж)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1 13 02064 04 2000 130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 (пени)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1 13 02994 04 1000 130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(основной платеж)</w:t>
            </w:r>
          </w:p>
        </w:tc>
      </w:tr>
      <w:tr w:rsidR="003338ED" w:rsidRPr="00B45B9C" w:rsidTr="003338ED">
        <w:tc>
          <w:tcPr>
            <w:tcW w:w="1418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1 13 02994 04 2000 130</w:t>
            </w:r>
          </w:p>
        </w:tc>
        <w:tc>
          <w:tcPr>
            <w:tcW w:w="5812" w:type="dxa"/>
            <w:vAlign w:val="center"/>
          </w:tcPr>
          <w:p w:rsidR="003338ED" w:rsidRPr="00866073" w:rsidRDefault="003338E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(пени)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4935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4935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1 14 02042 04 1000 410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4935B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(основной платеж)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1 14 02043 04 1000 410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735C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(основной платеж)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1 14 02043 04 2000 410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(пени)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1 14 02043 04 1000 440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(основной платеж)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1 14 02043 04 2000 440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(пени)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1 14 06012 04 1000 430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(основной платеж)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1 14 06012 04 2000 430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(пени)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1 14 06324 04 1000 430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земельных участков и земельных участков, находящихся в собственности городских округов (основной платеж)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1 14 06324 04 2000 430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(пени)</w:t>
            </w:r>
          </w:p>
        </w:tc>
      </w:tr>
      <w:tr w:rsidR="0037418D" w:rsidRPr="00B45B9C" w:rsidTr="00B33536">
        <w:tc>
          <w:tcPr>
            <w:tcW w:w="1418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1 16 01074 01 0000 140</w:t>
            </w:r>
          </w:p>
        </w:tc>
        <w:tc>
          <w:tcPr>
            <w:tcW w:w="5812" w:type="dxa"/>
          </w:tcPr>
          <w:p w:rsidR="0037418D" w:rsidRPr="00866073" w:rsidRDefault="0037418D" w:rsidP="00B33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hyperlink r:id="rId13" w:history="1">
              <w:r w:rsidRPr="00866073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ru-RU"/>
                </w:rPr>
                <w:t>главой 7</w:t>
              </w:r>
            </w:hyperlink>
            <w:r w:rsidRPr="00866073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8660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7418D" w:rsidRPr="00B45B9C" w:rsidTr="00B33536">
        <w:tc>
          <w:tcPr>
            <w:tcW w:w="1418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1 16 01084 01 0000 140</w:t>
            </w:r>
          </w:p>
        </w:tc>
        <w:tc>
          <w:tcPr>
            <w:tcW w:w="5812" w:type="dxa"/>
          </w:tcPr>
          <w:p w:rsidR="0037418D" w:rsidRPr="00866073" w:rsidRDefault="0037418D" w:rsidP="00B33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hyperlink r:id="rId14" w:history="1">
              <w:r w:rsidRPr="00866073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ru-RU"/>
                </w:rPr>
                <w:t>главой 8</w:t>
              </w:r>
            </w:hyperlink>
            <w:r w:rsidRPr="008660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7418D" w:rsidRPr="00B45B9C" w:rsidTr="00B33536">
        <w:tc>
          <w:tcPr>
            <w:tcW w:w="1418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1 16 02020 02 0000 140</w:t>
            </w:r>
          </w:p>
        </w:tc>
        <w:tc>
          <w:tcPr>
            <w:tcW w:w="5812" w:type="dxa"/>
          </w:tcPr>
          <w:p w:rsidR="0037418D" w:rsidRPr="00866073" w:rsidRDefault="0037418D" w:rsidP="00B335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7418D" w:rsidRPr="00B45B9C" w:rsidTr="00B33536">
        <w:tc>
          <w:tcPr>
            <w:tcW w:w="1418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5812" w:type="dxa"/>
          </w:tcPr>
          <w:p w:rsidR="0037418D" w:rsidRPr="00866073" w:rsidRDefault="0037418D" w:rsidP="00B33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7418D" w:rsidRPr="00B45B9C" w:rsidTr="00B33536">
        <w:tc>
          <w:tcPr>
            <w:tcW w:w="1418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B3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5812" w:type="dxa"/>
          </w:tcPr>
          <w:p w:rsidR="0037418D" w:rsidRPr="00866073" w:rsidRDefault="0037418D" w:rsidP="00B33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6073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1 16 10123 01 0041 140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1 17 01040 04 1000 180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 (основной платеж)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1 17 05040 04 1000 180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 (основной платеж)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1 17 05040 04 2000 180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 (пени)</w:t>
            </w:r>
          </w:p>
        </w:tc>
      </w:tr>
      <w:tr w:rsidR="0037418D" w:rsidRPr="00B45B9C" w:rsidTr="003338ED">
        <w:tc>
          <w:tcPr>
            <w:tcW w:w="1418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5" w:type="dxa"/>
            <w:vAlign w:val="center"/>
          </w:tcPr>
          <w:p w:rsidR="0037418D" w:rsidRPr="00866073" w:rsidRDefault="0037418D" w:rsidP="00F554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>1 17 16000 04 0000 180</w:t>
            </w:r>
          </w:p>
        </w:tc>
        <w:tc>
          <w:tcPr>
            <w:tcW w:w="5812" w:type="dxa"/>
            <w:vAlign w:val="center"/>
          </w:tcPr>
          <w:p w:rsidR="0037418D" w:rsidRPr="00866073" w:rsidRDefault="0037418D" w:rsidP="003338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 </w:t>
            </w:r>
          </w:p>
        </w:tc>
      </w:tr>
    </w:tbl>
    <w:p w:rsidR="00914757" w:rsidRPr="00B45B9C" w:rsidRDefault="00914757" w:rsidP="00914757">
      <w:pPr>
        <w:widowControl w:val="0"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B45B9C" w:rsidRDefault="00914757" w:rsidP="00914757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914757" w:rsidRPr="00B45B9C" w:rsidRDefault="00914757" w:rsidP="00914757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0DA" w:rsidRPr="00C000DA" w:rsidRDefault="00C000DA" w:rsidP="00C000DA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000DA" w:rsidRPr="00C000DA" w:rsidRDefault="00C000DA" w:rsidP="00C000D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применения</w:t>
      </w:r>
    </w:p>
    <w:p w:rsidR="00C000DA" w:rsidRPr="00C000DA" w:rsidRDefault="00C000DA" w:rsidP="00C000D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классификации</w:t>
      </w:r>
    </w:p>
    <w:p w:rsidR="00C000DA" w:rsidRPr="00C000DA" w:rsidRDefault="00C000DA" w:rsidP="00C000D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части,</w:t>
      </w:r>
    </w:p>
    <w:p w:rsidR="00241F44" w:rsidRPr="00241F44" w:rsidRDefault="00C000DA" w:rsidP="00241F44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относящейся</w:t>
      </w:r>
      <w:proofErr w:type="gramEnd"/>
      <w:r w:rsidRPr="00C0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бюджету города Бердска</w:t>
      </w:r>
      <w:r w:rsidR="00241F44" w:rsidRPr="00241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4757" w:rsidRPr="00B45B9C" w:rsidRDefault="00C000DA" w:rsidP="00241F44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0DA">
        <w:rPr>
          <w:rFonts w:ascii="Times New Roman" w:hAnsi="Times New Roman" w:cs="Times New Roman"/>
          <w:sz w:val="24"/>
          <w:szCs w:val="24"/>
        </w:rPr>
        <w:t>на 2022 год и плановый период 2023 и 2024 годов</w:t>
      </w:r>
    </w:p>
    <w:p w:rsidR="00703952" w:rsidRPr="00B45B9C" w:rsidRDefault="00703952" w:rsidP="0091475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B45B9C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820"/>
      <w:bookmarkEnd w:id="4"/>
      <w:r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14757" w:rsidRPr="00B45B9C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кодов видов источников финансирования дефицита</w:t>
      </w:r>
    </w:p>
    <w:p w:rsidR="00914757" w:rsidRPr="00B45B9C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го</w:t>
      </w:r>
      <w:r w:rsidR="00703952"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рода Бердска, </w:t>
      </w:r>
      <w:proofErr w:type="gramStart"/>
      <w:r w:rsidR="00703952"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применяемых</w:t>
      </w:r>
      <w:proofErr w:type="gramEnd"/>
      <w:r w:rsidR="00703952"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A52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914757" w:rsidRPr="00B45B9C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</w:t>
      </w:r>
      <w:r w:rsidR="00703952"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ановом </w:t>
      </w:r>
      <w:proofErr w:type="gramStart"/>
      <w:r w:rsidR="00703952"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периоде</w:t>
      </w:r>
      <w:proofErr w:type="gramEnd"/>
      <w:r w:rsidR="00703952"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52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03952"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A52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4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914757" w:rsidRPr="00B45B9C" w:rsidRDefault="00914757" w:rsidP="0091475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4111"/>
      </w:tblGrid>
      <w:tr w:rsidR="00914757" w:rsidRPr="00B45B9C" w:rsidTr="00DF5D77">
        <w:tc>
          <w:tcPr>
            <w:tcW w:w="5812" w:type="dxa"/>
            <w:gridSpan w:val="2"/>
            <w:vAlign w:val="center"/>
          </w:tcPr>
          <w:p w:rsidR="00914757" w:rsidRPr="00C000DA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vMerge w:val="restart"/>
            <w:vAlign w:val="center"/>
          </w:tcPr>
          <w:p w:rsidR="00914757" w:rsidRPr="00C000DA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 города Бердска</w:t>
            </w:r>
            <w:proofErr w:type="gramEnd"/>
          </w:p>
        </w:tc>
      </w:tr>
      <w:tr w:rsidR="00914757" w:rsidRPr="00B45B9C" w:rsidTr="00DF5D77">
        <w:tc>
          <w:tcPr>
            <w:tcW w:w="2552" w:type="dxa"/>
            <w:vAlign w:val="center"/>
          </w:tcPr>
          <w:p w:rsidR="00914757" w:rsidRPr="00C000DA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vAlign w:val="center"/>
          </w:tcPr>
          <w:p w:rsidR="00914757" w:rsidRPr="00C000DA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4111" w:type="dxa"/>
            <w:vMerge/>
          </w:tcPr>
          <w:p w:rsidR="00914757" w:rsidRPr="00044A69" w:rsidRDefault="00914757" w:rsidP="0091475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044A69" w:rsidRPr="00C000DA" w:rsidTr="00044A69">
        <w:tc>
          <w:tcPr>
            <w:tcW w:w="2552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0DA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3260" w:type="dxa"/>
          </w:tcPr>
          <w:p w:rsidR="00044A69" w:rsidRPr="00C000DA" w:rsidRDefault="00044A69" w:rsidP="00044A6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044A69" w:rsidRPr="00C000DA" w:rsidRDefault="00044A69" w:rsidP="003B6F85">
            <w:pPr>
              <w:ind w:firstLine="7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0DA">
              <w:rPr>
                <w:rFonts w:ascii="Times New Roman" w:hAnsi="Times New Roman"/>
                <w:b/>
                <w:sz w:val="20"/>
                <w:szCs w:val="20"/>
              </w:rPr>
              <w:t>Управление финансов и налоговой политики администрации города Бердска</w:t>
            </w:r>
          </w:p>
        </w:tc>
      </w:tr>
      <w:tr w:rsidR="00044A69" w:rsidRPr="00C000DA" w:rsidTr="00DF5D77">
        <w:tc>
          <w:tcPr>
            <w:tcW w:w="2552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260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 xml:space="preserve"> 01 02 00 00 04 0000 710</w:t>
            </w:r>
          </w:p>
        </w:tc>
        <w:tc>
          <w:tcPr>
            <w:tcW w:w="4111" w:type="dxa"/>
          </w:tcPr>
          <w:p w:rsidR="00044A69" w:rsidRPr="00C000DA" w:rsidRDefault="00044A69" w:rsidP="00044A69">
            <w:pPr>
              <w:pStyle w:val="1"/>
              <w:ind w:firstLine="0"/>
              <w:rPr>
                <w:sz w:val="20"/>
                <w:szCs w:val="20"/>
              </w:rPr>
            </w:pPr>
            <w:r w:rsidRPr="00C000DA">
              <w:rPr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44A69" w:rsidRPr="00C000DA" w:rsidTr="00044A69">
        <w:tc>
          <w:tcPr>
            <w:tcW w:w="2552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260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 xml:space="preserve"> 01 02 00 00 04 0000 810</w:t>
            </w:r>
          </w:p>
        </w:tc>
        <w:tc>
          <w:tcPr>
            <w:tcW w:w="4111" w:type="dxa"/>
          </w:tcPr>
          <w:p w:rsidR="00044A69" w:rsidRPr="00C000DA" w:rsidRDefault="00044A69" w:rsidP="00044A6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044A69" w:rsidRPr="00C000DA" w:rsidTr="00044A69">
        <w:tc>
          <w:tcPr>
            <w:tcW w:w="2552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260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4111" w:type="dxa"/>
          </w:tcPr>
          <w:p w:rsidR="00044A69" w:rsidRPr="00C000DA" w:rsidRDefault="00044A69" w:rsidP="00044A69">
            <w:pPr>
              <w:pStyle w:val="1"/>
              <w:ind w:firstLine="0"/>
              <w:rPr>
                <w:sz w:val="20"/>
                <w:szCs w:val="20"/>
              </w:rPr>
            </w:pPr>
            <w:r w:rsidRPr="00C000DA">
              <w:rPr>
                <w:sz w:val="20"/>
                <w:szCs w:val="20"/>
              </w:rPr>
              <w:t>Получение</w:t>
            </w:r>
            <w:r w:rsidRPr="00C000DA">
              <w:rPr>
                <w:snapToGrid w:val="0"/>
                <w:sz w:val="20"/>
                <w:szCs w:val="20"/>
              </w:rPr>
              <w:t xml:space="preserve"> кредитов</w:t>
            </w:r>
            <w:r w:rsidRPr="00C000DA">
              <w:rPr>
                <w:sz w:val="20"/>
                <w:szCs w:val="20"/>
              </w:rPr>
              <w:t xml:space="preserve">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44A69" w:rsidRPr="00C000DA" w:rsidTr="00DF5D77">
        <w:tc>
          <w:tcPr>
            <w:tcW w:w="2552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260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 xml:space="preserve"> 01 03 01 00 04 0000 810</w:t>
            </w:r>
          </w:p>
        </w:tc>
        <w:tc>
          <w:tcPr>
            <w:tcW w:w="4111" w:type="dxa"/>
          </w:tcPr>
          <w:p w:rsidR="00044A69" w:rsidRPr="00C000DA" w:rsidRDefault="00044A69" w:rsidP="00627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44A69" w:rsidRPr="00C000DA" w:rsidTr="00DF5D77">
        <w:tc>
          <w:tcPr>
            <w:tcW w:w="2552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260" w:type="dxa"/>
            <w:vAlign w:val="center"/>
          </w:tcPr>
          <w:p w:rsidR="00044A69" w:rsidRPr="00C000DA" w:rsidRDefault="00044A69" w:rsidP="00241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 xml:space="preserve"> 01 05 02 01 04 0000 510 </w:t>
            </w:r>
          </w:p>
        </w:tc>
        <w:tc>
          <w:tcPr>
            <w:tcW w:w="4111" w:type="dxa"/>
          </w:tcPr>
          <w:p w:rsidR="00044A69" w:rsidRPr="00C000DA" w:rsidRDefault="00044A69" w:rsidP="00044A69">
            <w:pPr>
              <w:pStyle w:val="1"/>
              <w:ind w:firstLine="0"/>
              <w:rPr>
                <w:sz w:val="20"/>
                <w:szCs w:val="20"/>
              </w:rPr>
            </w:pPr>
            <w:r w:rsidRPr="00C000DA">
              <w:rPr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</w:tr>
      <w:tr w:rsidR="00044A69" w:rsidRPr="00C000DA" w:rsidTr="00DF5D77">
        <w:tc>
          <w:tcPr>
            <w:tcW w:w="2552" w:type="dxa"/>
            <w:vAlign w:val="center"/>
          </w:tcPr>
          <w:p w:rsidR="00044A69" w:rsidRPr="00C000DA" w:rsidRDefault="00044A69" w:rsidP="00044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260" w:type="dxa"/>
            <w:vAlign w:val="center"/>
          </w:tcPr>
          <w:p w:rsidR="00044A69" w:rsidRPr="00C000DA" w:rsidRDefault="00044A69" w:rsidP="001B4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DA">
              <w:rPr>
                <w:rFonts w:ascii="Times New Roman" w:hAnsi="Times New Roman"/>
                <w:sz w:val="20"/>
                <w:szCs w:val="20"/>
              </w:rPr>
              <w:t xml:space="preserve"> 01 05 02 01 04 0000 610 </w:t>
            </w:r>
          </w:p>
        </w:tc>
        <w:tc>
          <w:tcPr>
            <w:tcW w:w="4111" w:type="dxa"/>
          </w:tcPr>
          <w:p w:rsidR="00044A69" w:rsidRPr="00C000DA" w:rsidRDefault="00044A69" w:rsidP="00044A69">
            <w:pPr>
              <w:pStyle w:val="1"/>
              <w:ind w:firstLine="0"/>
              <w:rPr>
                <w:sz w:val="20"/>
                <w:szCs w:val="20"/>
              </w:rPr>
            </w:pPr>
            <w:r w:rsidRPr="00C000DA">
              <w:rPr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914757" w:rsidRPr="00C000DA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77A" w:rsidRPr="00C000DA" w:rsidRDefault="00703952" w:rsidP="0070395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0D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1618F6" w:rsidRPr="00C000DA" w:rsidRDefault="001618F6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sectPr w:rsidR="001618F6" w:rsidRPr="00C000DA" w:rsidSect="005A40D6">
      <w:headerReference w:type="default" r:id="rId15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4D" w:rsidRDefault="001A7E4D" w:rsidP="00BB3EE8">
      <w:r>
        <w:separator/>
      </w:r>
    </w:p>
  </w:endnote>
  <w:endnote w:type="continuationSeparator" w:id="0">
    <w:p w:rsidR="001A7E4D" w:rsidRDefault="001A7E4D" w:rsidP="00BB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4D" w:rsidRDefault="001A7E4D" w:rsidP="00BB3EE8">
      <w:r>
        <w:separator/>
      </w:r>
    </w:p>
  </w:footnote>
  <w:footnote w:type="continuationSeparator" w:id="0">
    <w:p w:rsidR="001A7E4D" w:rsidRDefault="001A7E4D" w:rsidP="00BB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885592587"/>
      <w:docPartObj>
        <w:docPartGallery w:val="Page Numbers (Top of Page)"/>
        <w:docPartUnique/>
      </w:docPartObj>
    </w:sdtPr>
    <w:sdtEndPr/>
    <w:sdtContent>
      <w:p w:rsidR="001A7E4D" w:rsidRPr="005A40D6" w:rsidRDefault="001A7E4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40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40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40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67B6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5A40D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1A7E4D" w:rsidRDefault="001A7E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B3"/>
    <w:rsid w:val="00016687"/>
    <w:rsid w:val="00021D1B"/>
    <w:rsid w:val="00022037"/>
    <w:rsid w:val="000225C3"/>
    <w:rsid w:val="00023FF5"/>
    <w:rsid w:val="000370AA"/>
    <w:rsid w:val="00037511"/>
    <w:rsid w:val="000403B7"/>
    <w:rsid w:val="000417CD"/>
    <w:rsid w:val="0004290E"/>
    <w:rsid w:val="00044A69"/>
    <w:rsid w:val="00047DF0"/>
    <w:rsid w:val="00060BE6"/>
    <w:rsid w:val="0007736F"/>
    <w:rsid w:val="000816B3"/>
    <w:rsid w:val="00090BEC"/>
    <w:rsid w:val="00097202"/>
    <w:rsid w:val="00097508"/>
    <w:rsid w:val="000A00FD"/>
    <w:rsid w:val="000A3B7E"/>
    <w:rsid w:val="000A4BE9"/>
    <w:rsid w:val="000A5815"/>
    <w:rsid w:val="000A74A9"/>
    <w:rsid w:val="000B3E1E"/>
    <w:rsid w:val="000B54B7"/>
    <w:rsid w:val="000B75CE"/>
    <w:rsid w:val="000C0F08"/>
    <w:rsid w:val="000C347E"/>
    <w:rsid w:val="000C34FF"/>
    <w:rsid w:val="000C4237"/>
    <w:rsid w:val="000C4D5E"/>
    <w:rsid w:val="000D3235"/>
    <w:rsid w:val="000D7FFA"/>
    <w:rsid w:val="000F49B9"/>
    <w:rsid w:val="00102F76"/>
    <w:rsid w:val="0010319E"/>
    <w:rsid w:val="00104AD6"/>
    <w:rsid w:val="00107466"/>
    <w:rsid w:val="001128C9"/>
    <w:rsid w:val="001133B3"/>
    <w:rsid w:val="00114307"/>
    <w:rsid w:val="001149BD"/>
    <w:rsid w:val="00114FFF"/>
    <w:rsid w:val="00116C79"/>
    <w:rsid w:val="00120841"/>
    <w:rsid w:val="00126BC3"/>
    <w:rsid w:val="00133670"/>
    <w:rsid w:val="00140B8D"/>
    <w:rsid w:val="001424EE"/>
    <w:rsid w:val="0015179E"/>
    <w:rsid w:val="00152602"/>
    <w:rsid w:val="001538F9"/>
    <w:rsid w:val="001545E9"/>
    <w:rsid w:val="001575F4"/>
    <w:rsid w:val="00161758"/>
    <w:rsid w:val="001618F6"/>
    <w:rsid w:val="00162B14"/>
    <w:rsid w:val="001635CB"/>
    <w:rsid w:val="001701D4"/>
    <w:rsid w:val="00171DFC"/>
    <w:rsid w:val="00174159"/>
    <w:rsid w:val="001830CF"/>
    <w:rsid w:val="001839E8"/>
    <w:rsid w:val="00193815"/>
    <w:rsid w:val="001A232E"/>
    <w:rsid w:val="001A266B"/>
    <w:rsid w:val="001A3A27"/>
    <w:rsid w:val="001A5E9C"/>
    <w:rsid w:val="001A5EA4"/>
    <w:rsid w:val="001A7E4D"/>
    <w:rsid w:val="001B2C07"/>
    <w:rsid w:val="001B4020"/>
    <w:rsid w:val="001B7221"/>
    <w:rsid w:val="001C0121"/>
    <w:rsid w:val="001C6F5B"/>
    <w:rsid w:val="001D3C2B"/>
    <w:rsid w:val="001D3CB3"/>
    <w:rsid w:val="001D4E1F"/>
    <w:rsid w:val="001D5D26"/>
    <w:rsid w:val="001E0E5A"/>
    <w:rsid w:val="001E1CFC"/>
    <w:rsid w:val="001E4EE9"/>
    <w:rsid w:val="001F002E"/>
    <w:rsid w:val="001F3377"/>
    <w:rsid w:val="001F3C5D"/>
    <w:rsid w:val="001F5C98"/>
    <w:rsid w:val="00201DAA"/>
    <w:rsid w:val="00203F56"/>
    <w:rsid w:val="00204ACC"/>
    <w:rsid w:val="00207265"/>
    <w:rsid w:val="00210FFE"/>
    <w:rsid w:val="0021328E"/>
    <w:rsid w:val="0021536B"/>
    <w:rsid w:val="002167B6"/>
    <w:rsid w:val="002200AB"/>
    <w:rsid w:val="00223A20"/>
    <w:rsid w:val="00227426"/>
    <w:rsid w:val="002302DE"/>
    <w:rsid w:val="00232973"/>
    <w:rsid w:val="00241F44"/>
    <w:rsid w:val="00242A59"/>
    <w:rsid w:val="00250FEC"/>
    <w:rsid w:val="00252402"/>
    <w:rsid w:val="00256186"/>
    <w:rsid w:val="00257D3D"/>
    <w:rsid w:val="00273845"/>
    <w:rsid w:val="00275D70"/>
    <w:rsid w:val="00283706"/>
    <w:rsid w:val="0029200F"/>
    <w:rsid w:val="002A02D7"/>
    <w:rsid w:val="002A6D5D"/>
    <w:rsid w:val="002B2DE6"/>
    <w:rsid w:val="002B5222"/>
    <w:rsid w:val="002B6512"/>
    <w:rsid w:val="002C1115"/>
    <w:rsid w:val="002D0FF5"/>
    <w:rsid w:val="002D6ECB"/>
    <w:rsid w:val="002E1F4F"/>
    <w:rsid w:val="002E454B"/>
    <w:rsid w:val="002F00C4"/>
    <w:rsid w:val="002F264B"/>
    <w:rsid w:val="002F27BE"/>
    <w:rsid w:val="002F2965"/>
    <w:rsid w:val="002F361E"/>
    <w:rsid w:val="0030614F"/>
    <w:rsid w:val="003118E7"/>
    <w:rsid w:val="00315114"/>
    <w:rsid w:val="00321D5A"/>
    <w:rsid w:val="00323E8E"/>
    <w:rsid w:val="003241D9"/>
    <w:rsid w:val="00325E96"/>
    <w:rsid w:val="003338ED"/>
    <w:rsid w:val="0033400B"/>
    <w:rsid w:val="00335EB4"/>
    <w:rsid w:val="003428E3"/>
    <w:rsid w:val="00344AAF"/>
    <w:rsid w:val="00354993"/>
    <w:rsid w:val="003624F9"/>
    <w:rsid w:val="00365193"/>
    <w:rsid w:val="00365326"/>
    <w:rsid w:val="00365D0F"/>
    <w:rsid w:val="003664BC"/>
    <w:rsid w:val="003735C7"/>
    <w:rsid w:val="0037418D"/>
    <w:rsid w:val="003743F4"/>
    <w:rsid w:val="003753A3"/>
    <w:rsid w:val="00375AB4"/>
    <w:rsid w:val="00376A50"/>
    <w:rsid w:val="00377EFF"/>
    <w:rsid w:val="00381BE0"/>
    <w:rsid w:val="00381C55"/>
    <w:rsid w:val="0038265C"/>
    <w:rsid w:val="0038687D"/>
    <w:rsid w:val="00391C9B"/>
    <w:rsid w:val="00392694"/>
    <w:rsid w:val="00393148"/>
    <w:rsid w:val="003972B7"/>
    <w:rsid w:val="0039772D"/>
    <w:rsid w:val="003A1D44"/>
    <w:rsid w:val="003A48DF"/>
    <w:rsid w:val="003B06EE"/>
    <w:rsid w:val="003B6F85"/>
    <w:rsid w:val="003C2C4C"/>
    <w:rsid w:val="003C2C67"/>
    <w:rsid w:val="003C58EC"/>
    <w:rsid w:val="003C76DB"/>
    <w:rsid w:val="003D0B92"/>
    <w:rsid w:val="003D37DC"/>
    <w:rsid w:val="003D38B0"/>
    <w:rsid w:val="003D43E7"/>
    <w:rsid w:val="003E789C"/>
    <w:rsid w:val="003F0C21"/>
    <w:rsid w:val="003F261E"/>
    <w:rsid w:val="003F36BF"/>
    <w:rsid w:val="00407956"/>
    <w:rsid w:val="00407B63"/>
    <w:rsid w:val="004101B1"/>
    <w:rsid w:val="004123D3"/>
    <w:rsid w:val="00412F28"/>
    <w:rsid w:val="00425F07"/>
    <w:rsid w:val="00431F9D"/>
    <w:rsid w:val="00432D88"/>
    <w:rsid w:val="0043328B"/>
    <w:rsid w:val="00443413"/>
    <w:rsid w:val="0044585D"/>
    <w:rsid w:val="0045531C"/>
    <w:rsid w:val="004600E1"/>
    <w:rsid w:val="00462623"/>
    <w:rsid w:val="00464083"/>
    <w:rsid w:val="00467550"/>
    <w:rsid w:val="00486448"/>
    <w:rsid w:val="00486479"/>
    <w:rsid w:val="004871E7"/>
    <w:rsid w:val="004935BE"/>
    <w:rsid w:val="004948DD"/>
    <w:rsid w:val="00494A6C"/>
    <w:rsid w:val="00497992"/>
    <w:rsid w:val="004A0AF5"/>
    <w:rsid w:val="004A2798"/>
    <w:rsid w:val="004A28D9"/>
    <w:rsid w:val="004B4823"/>
    <w:rsid w:val="004B4DBA"/>
    <w:rsid w:val="004C03C5"/>
    <w:rsid w:val="004C080C"/>
    <w:rsid w:val="004D62AA"/>
    <w:rsid w:val="004D6F46"/>
    <w:rsid w:val="004E3A32"/>
    <w:rsid w:val="004E7AC8"/>
    <w:rsid w:val="004E7AE0"/>
    <w:rsid w:val="004F1456"/>
    <w:rsid w:val="004F1667"/>
    <w:rsid w:val="004F4690"/>
    <w:rsid w:val="004F5333"/>
    <w:rsid w:val="004F770C"/>
    <w:rsid w:val="00501E19"/>
    <w:rsid w:val="00511C1C"/>
    <w:rsid w:val="00513078"/>
    <w:rsid w:val="005169E7"/>
    <w:rsid w:val="0052772F"/>
    <w:rsid w:val="00527EFA"/>
    <w:rsid w:val="005323E5"/>
    <w:rsid w:val="00532B9D"/>
    <w:rsid w:val="005366AA"/>
    <w:rsid w:val="00541B98"/>
    <w:rsid w:val="00545625"/>
    <w:rsid w:val="0054664C"/>
    <w:rsid w:val="00546F19"/>
    <w:rsid w:val="00547902"/>
    <w:rsid w:val="00552E2C"/>
    <w:rsid w:val="00556BF0"/>
    <w:rsid w:val="00557F98"/>
    <w:rsid w:val="00562E52"/>
    <w:rsid w:val="005648C6"/>
    <w:rsid w:val="005655CE"/>
    <w:rsid w:val="00565B75"/>
    <w:rsid w:val="00567896"/>
    <w:rsid w:val="00571A3B"/>
    <w:rsid w:val="0057242F"/>
    <w:rsid w:val="0057757E"/>
    <w:rsid w:val="00577D27"/>
    <w:rsid w:val="005839F1"/>
    <w:rsid w:val="00586A5F"/>
    <w:rsid w:val="0059264A"/>
    <w:rsid w:val="005A40D6"/>
    <w:rsid w:val="005B50E3"/>
    <w:rsid w:val="005B6978"/>
    <w:rsid w:val="005C00A5"/>
    <w:rsid w:val="005C1B6D"/>
    <w:rsid w:val="005C3223"/>
    <w:rsid w:val="005C3655"/>
    <w:rsid w:val="005D101B"/>
    <w:rsid w:val="005D25C3"/>
    <w:rsid w:val="005E083D"/>
    <w:rsid w:val="005E1550"/>
    <w:rsid w:val="005E4526"/>
    <w:rsid w:val="005E7F56"/>
    <w:rsid w:val="005F32DE"/>
    <w:rsid w:val="005F3DDF"/>
    <w:rsid w:val="005F6929"/>
    <w:rsid w:val="005F7D2E"/>
    <w:rsid w:val="00604353"/>
    <w:rsid w:val="00607BA6"/>
    <w:rsid w:val="00610F9F"/>
    <w:rsid w:val="0062122C"/>
    <w:rsid w:val="00626F1B"/>
    <w:rsid w:val="00627834"/>
    <w:rsid w:val="00630C9E"/>
    <w:rsid w:val="00631A7A"/>
    <w:rsid w:val="00634BFD"/>
    <w:rsid w:val="00635244"/>
    <w:rsid w:val="00640C4A"/>
    <w:rsid w:val="00644C51"/>
    <w:rsid w:val="006617DF"/>
    <w:rsid w:val="00661ACB"/>
    <w:rsid w:val="00665CDA"/>
    <w:rsid w:val="00667F61"/>
    <w:rsid w:val="00677AAF"/>
    <w:rsid w:val="0068193D"/>
    <w:rsid w:val="0068195D"/>
    <w:rsid w:val="006823F9"/>
    <w:rsid w:val="0068654D"/>
    <w:rsid w:val="0069051F"/>
    <w:rsid w:val="00691172"/>
    <w:rsid w:val="00691E8A"/>
    <w:rsid w:val="00695215"/>
    <w:rsid w:val="006A4A18"/>
    <w:rsid w:val="006B0759"/>
    <w:rsid w:val="006B09BE"/>
    <w:rsid w:val="006B67EA"/>
    <w:rsid w:val="006B6DFF"/>
    <w:rsid w:val="006B727D"/>
    <w:rsid w:val="006C39E3"/>
    <w:rsid w:val="006D08BE"/>
    <w:rsid w:val="006D0B67"/>
    <w:rsid w:val="006E05C3"/>
    <w:rsid w:val="006E11B7"/>
    <w:rsid w:val="006E2B0F"/>
    <w:rsid w:val="006F2044"/>
    <w:rsid w:val="00700DF1"/>
    <w:rsid w:val="00703952"/>
    <w:rsid w:val="007148A9"/>
    <w:rsid w:val="00714A10"/>
    <w:rsid w:val="00715449"/>
    <w:rsid w:val="007204C3"/>
    <w:rsid w:val="00722312"/>
    <w:rsid w:val="00722810"/>
    <w:rsid w:val="00723FD0"/>
    <w:rsid w:val="00726F36"/>
    <w:rsid w:val="00735567"/>
    <w:rsid w:val="00737491"/>
    <w:rsid w:val="00745C62"/>
    <w:rsid w:val="00754172"/>
    <w:rsid w:val="0075458C"/>
    <w:rsid w:val="007604A6"/>
    <w:rsid w:val="00760BDB"/>
    <w:rsid w:val="00762F3B"/>
    <w:rsid w:val="007644E5"/>
    <w:rsid w:val="00771303"/>
    <w:rsid w:val="00772F79"/>
    <w:rsid w:val="00780E82"/>
    <w:rsid w:val="007820B1"/>
    <w:rsid w:val="0079017E"/>
    <w:rsid w:val="007934AC"/>
    <w:rsid w:val="00797484"/>
    <w:rsid w:val="00797888"/>
    <w:rsid w:val="007A0E19"/>
    <w:rsid w:val="007A277B"/>
    <w:rsid w:val="007A7DD1"/>
    <w:rsid w:val="007B0BA6"/>
    <w:rsid w:val="007B279A"/>
    <w:rsid w:val="007C0AC1"/>
    <w:rsid w:val="007D0C2A"/>
    <w:rsid w:val="007E61DF"/>
    <w:rsid w:val="007E722E"/>
    <w:rsid w:val="007F0626"/>
    <w:rsid w:val="007F2560"/>
    <w:rsid w:val="007F4643"/>
    <w:rsid w:val="008012C8"/>
    <w:rsid w:val="008047B3"/>
    <w:rsid w:val="008100AA"/>
    <w:rsid w:val="00810356"/>
    <w:rsid w:val="00811B95"/>
    <w:rsid w:val="00814DA3"/>
    <w:rsid w:val="00814DC8"/>
    <w:rsid w:val="00817505"/>
    <w:rsid w:val="00822B6C"/>
    <w:rsid w:val="008232C7"/>
    <w:rsid w:val="008234D3"/>
    <w:rsid w:val="00823EF0"/>
    <w:rsid w:val="008258A9"/>
    <w:rsid w:val="00825BCD"/>
    <w:rsid w:val="008277C6"/>
    <w:rsid w:val="00827DFD"/>
    <w:rsid w:val="008316E6"/>
    <w:rsid w:val="00833F8F"/>
    <w:rsid w:val="00834AD2"/>
    <w:rsid w:val="00837B2E"/>
    <w:rsid w:val="00840D27"/>
    <w:rsid w:val="008508AE"/>
    <w:rsid w:val="00853622"/>
    <w:rsid w:val="00853646"/>
    <w:rsid w:val="008563E5"/>
    <w:rsid w:val="00860088"/>
    <w:rsid w:val="008648C2"/>
    <w:rsid w:val="00864EED"/>
    <w:rsid w:val="008651F1"/>
    <w:rsid w:val="00866073"/>
    <w:rsid w:val="00875109"/>
    <w:rsid w:val="008757B3"/>
    <w:rsid w:val="00876FB4"/>
    <w:rsid w:val="008879D8"/>
    <w:rsid w:val="00890224"/>
    <w:rsid w:val="00890E69"/>
    <w:rsid w:val="008965BF"/>
    <w:rsid w:val="00896F38"/>
    <w:rsid w:val="008A45DE"/>
    <w:rsid w:val="008A6AD1"/>
    <w:rsid w:val="008B62E9"/>
    <w:rsid w:val="008E2748"/>
    <w:rsid w:val="008E3CBF"/>
    <w:rsid w:val="008E4DCD"/>
    <w:rsid w:val="008E75E7"/>
    <w:rsid w:val="008F3FFF"/>
    <w:rsid w:val="008F4E46"/>
    <w:rsid w:val="0090344D"/>
    <w:rsid w:val="00914757"/>
    <w:rsid w:val="00920F49"/>
    <w:rsid w:val="009301CA"/>
    <w:rsid w:val="00930A4F"/>
    <w:rsid w:val="00941465"/>
    <w:rsid w:val="00943648"/>
    <w:rsid w:val="00944F5C"/>
    <w:rsid w:val="00951058"/>
    <w:rsid w:val="00951F5C"/>
    <w:rsid w:val="00960A86"/>
    <w:rsid w:val="009636EC"/>
    <w:rsid w:val="00963C4A"/>
    <w:rsid w:val="00965F02"/>
    <w:rsid w:val="00977059"/>
    <w:rsid w:val="00977CBD"/>
    <w:rsid w:val="009845A6"/>
    <w:rsid w:val="00987A58"/>
    <w:rsid w:val="00995BDD"/>
    <w:rsid w:val="009A755E"/>
    <w:rsid w:val="009B1770"/>
    <w:rsid w:val="009C01EC"/>
    <w:rsid w:val="009C1E16"/>
    <w:rsid w:val="009C2126"/>
    <w:rsid w:val="009C4C5D"/>
    <w:rsid w:val="009C5CD7"/>
    <w:rsid w:val="009C61EE"/>
    <w:rsid w:val="009C62E1"/>
    <w:rsid w:val="009D563E"/>
    <w:rsid w:val="009D65BF"/>
    <w:rsid w:val="009D697B"/>
    <w:rsid w:val="009E09E7"/>
    <w:rsid w:val="009E22B6"/>
    <w:rsid w:val="009E59C3"/>
    <w:rsid w:val="009F024E"/>
    <w:rsid w:val="009F339D"/>
    <w:rsid w:val="009F6D99"/>
    <w:rsid w:val="00A006B5"/>
    <w:rsid w:val="00A03BC7"/>
    <w:rsid w:val="00A12017"/>
    <w:rsid w:val="00A13FB0"/>
    <w:rsid w:val="00A15443"/>
    <w:rsid w:val="00A2055C"/>
    <w:rsid w:val="00A27D13"/>
    <w:rsid w:val="00A40E3E"/>
    <w:rsid w:val="00A41280"/>
    <w:rsid w:val="00A42A11"/>
    <w:rsid w:val="00A43891"/>
    <w:rsid w:val="00A468D5"/>
    <w:rsid w:val="00A52FD7"/>
    <w:rsid w:val="00A53D17"/>
    <w:rsid w:val="00A5796B"/>
    <w:rsid w:val="00A6141F"/>
    <w:rsid w:val="00A62132"/>
    <w:rsid w:val="00A63580"/>
    <w:rsid w:val="00A6781D"/>
    <w:rsid w:val="00A67CC0"/>
    <w:rsid w:val="00A7091C"/>
    <w:rsid w:val="00A764FB"/>
    <w:rsid w:val="00A80190"/>
    <w:rsid w:val="00A812CA"/>
    <w:rsid w:val="00A878A4"/>
    <w:rsid w:val="00A87E00"/>
    <w:rsid w:val="00A93848"/>
    <w:rsid w:val="00A93A45"/>
    <w:rsid w:val="00A9546E"/>
    <w:rsid w:val="00AA14B2"/>
    <w:rsid w:val="00AA1685"/>
    <w:rsid w:val="00AA3D2F"/>
    <w:rsid w:val="00AA5019"/>
    <w:rsid w:val="00AB0A00"/>
    <w:rsid w:val="00AB17A2"/>
    <w:rsid w:val="00AB457D"/>
    <w:rsid w:val="00AB47B5"/>
    <w:rsid w:val="00AB73C6"/>
    <w:rsid w:val="00AC1794"/>
    <w:rsid w:val="00AD6838"/>
    <w:rsid w:val="00AE0C4E"/>
    <w:rsid w:val="00AE1EE6"/>
    <w:rsid w:val="00AE60E1"/>
    <w:rsid w:val="00AE6B50"/>
    <w:rsid w:val="00B00514"/>
    <w:rsid w:val="00B027E2"/>
    <w:rsid w:val="00B04010"/>
    <w:rsid w:val="00B05279"/>
    <w:rsid w:val="00B0540A"/>
    <w:rsid w:val="00B06650"/>
    <w:rsid w:val="00B1011C"/>
    <w:rsid w:val="00B109A8"/>
    <w:rsid w:val="00B126E2"/>
    <w:rsid w:val="00B2300E"/>
    <w:rsid w:val="00B25735"/>
    <w:rsid w:val="00B33536"/>
    <w:rsid w:val="00B4074C"/>
    <w:rsid w:val="00B43B6C"/>
    <w:rsid w:val="00B45B41"/>
    <w:rsid w:val="00B45B9C"/>
    <w:rsid w:val="00B47175"/>
    <w:rsid w:val="00B5153D"/>
    <w:rsid w:val="00B51993"/>
    <w:rsid w:val="00B52346"/>
    <w:rsid w:val="00B66A42"/>
    <w:rsid w:val="00B74CC1"/>
    <w:rsid w:val="00B82013"/>
    <w:rsid w:val="00B82A7A"/>
    <w:rsid w:val="00B86E34"/>
    <w:rsid w:val="00B91FE6"/>
    <w:rsid w:val="00B92438"/>
    <w:rsid w:val="00B94B62"/>
    <w:rsid w:val="00BA1D19"/>
    <w:rsid w:val="00BA59B9"/>
    <w:rsid w:val="00BA6807"/>
    <w:rsid w:val="00BB3DC5"/>
    <w:rsid w:val="00BB3EE8"/>
    <w:rsid w:val="00BB4894"/>
    <w:rsid w:val="00BC1180"/>
    <w:rsid w:val="00BC1451"/>
    <w:rsid w:val="00BC36F1"/>
    <w:rsid w:val="00BC641E"/>
    <w:rsid w:val="00BD1D8E"/>
    <w:rsid w:val="00BD461A"/>
    <w:rsid w:val="00BD462A"/>
    <w:rsid w:val="00BF1EF8"/>
    <w:rsid w:val="00BF24D7"/>
    <w:rsid w:val="00BF66FB"/>
    <w:rsid w:val="00C000DA"/>
    <w:rsid w:val="00C068E6"/>
    <w:rsid w:val="00C07565"/>
    <w:rsid w:val="00C14531"/>
    <w:rsid w:val="00C164FE"/>
    <w:rsid w:val="00C203DA"/>
    <w:rsid w:val="00C2475F"/>
    <w:rsid w:val="00C30456"/>
    <w:rsid w:val="00C3264B"/>
    <w:rsid w:val="00C34D1C"/>
    <w:rsid w:val="00C34FF6"/>
    <w:rsid w:val="00C35A8E"/>
    <w:rsid w:val="00C36A74"/>
    <w:rsid w:val="00C41D7F"/>
    <w:rsid w:val="00C42158"/>
    <w:rsid w:val="00C42AE5"/>
    <w:rsid w:val="00C466CE"/>
    <w:rsid w:val="00C474FE"/>
    <w:rsid w:val="00C477A8"/>
    <w:rsid w:val="00C51EE2"/>
    <w:rsid w:val="00C5231F"/>
    <w:rsid w:val="00C54D9E"/>
    <w:rsid w:val="00C6237F"/>
    <w:rsid w:val="00C67CF7"/>
    <w:rsid w:val="00C70872"/>
    <w:rsid w:val="00C717A3"/>
    <w:rsid w:val="00C722A5"/>
    <w:rsid w:val="00C7377A"/>
    <w:rsid w:val="00C85B7B"/>
    <w:rsid w:val="00C908A5"/>
    <w:rsid w:val="00C918F8"/>
    <w:rsid w:val="00C93D6C"/>
    <w:rsid w:val="00C9537B"/>
    <w:rsid w:val="00C97AB1"/>
    <w:rsid w:val="00CA53C4"/>
    <w:rsid w:val="00CA65FD"/>
    <w:rsid w:val="00CA68AA"/>
    <w:rsid w:val="00CB1770"/>
    <w:rsid w:val="00CB1C63"/>
    <w:rsid w:val="00CB2AB8"/>
    <w:rsid w:val="00CB7B5A"/>
    <w:rsid w:val="00CC08DD"/>
    <w:rsid w:val="00CC337F"/>
    <w:rsid w:val="00CC344A"/>
    <w:rsid w:val="00CC4558"/>
    <w:rsid w:val="00CC69A5"/>
    <w:rsid w:val="00CD0A52"/>
    <w:rsid w:val="00CD58C3"/>
    <w:rsid w:val="00CD5935"/>
    <w:rsid w:val="00CD6E9C"/>
    <w:rsid w:val="00CE0A12"/>
    <w:rsid w:val="00CF63A0"/>
    <w:rsid w:val="00CF72CB"/>
    <w:rsid w:val="00D00CDD"/>
    <w:rsid w:val="00D040FD"/>
    <w:rsid w:val="00D054F3"/>
    <w:rsid w:val="00D11733"/>
    <w:rsid w:val="00D11BC4"/>
    <w:rsid w:val="00D1682B"/>
    <w:rsid w:val="00D16BCD"/>
    <w:rsid w:val="00D20273"/>
    <w:rsid w:val="00D257B0"/>
    <w:rsid w:val="00D352CE"/>
    <w:rsid w:val="00D4327C"/>
    <w:rsid w:val="00D4358C"/>
    <w:rsid w:val="00D478AA"/>
    <w:rsid w:val="00D47DB9"/>
    <w:rsid w:val="00D504F0"/>
    <w:rsid w:val="00D52C80"/>
    <w:rsid w:val="00D533FD"/>
    <w:rsid w:val="00D55D41"/>
    <w:rsid w:val="00D64A71"/>
    <w:rsid w:val="00D658EA"/>
    <w:rsid w:val="00D74620"/>
    <w:rsid w:val="00D86197"/>
    <w:rsid w:val="00D97CDB"/>
    <w:rsid w:val="00DA0C63"/>
    <w:rsid w:val="00DA13AA"/>
    <w:rsid w:val="00DA38E4"/>
    <w:rsid w:val="00DA5688"/>
    <w:rsid w:val="00DA5898"/>
    <w:rsid w:val="00DB54AA"/>
    <w:rsid w:val="00DC23D4"/>
    <w:rsid w:val="00DC6D4F"/>
    <w:rsid w:val="00DC7CB3"/>
    <w:rsid w:val="00DD0595"/>
    <w:rsid w:val="00DD6B00"/>
    <w:rsid w:val="00DE2D9A"/>
    <w:rsid w:val="00DF3172"/>
    <w:rsid w:val="00DF3BC3"/>
    <w:rsid w:val="00DF5D77"/>
    <w:rsid w:val="00DF65CB"/>
    <w:rsid w:val="00E02BCA"/>
    <w:rsid w:val="00E07F9B"/>
    <w:rsid w:val="00E1517A"/>
    <w:rsid w:val="00E1622F"/>
    <w:rsid w:val="00E1653B"/>
    <w:rsid w:val="00E17753"/>
    <w:rsid w:val="00E218BF"/>
    <w:rsid w:val="00E255C8"/>
    <w:rsid w:val="00E27E0F"/>
    <w:rsid w:val="00E316DE"/>
    <w:rsid w:val="00E3201A"/>
    <w:rsid w:val="00E361BB"/>
    <w:rsid w:val="00E41436"/>
    <w:rsid w:val="00E613DD"/>
    <w:rsid w:val="00E641A4"/>
    <w:rsid w:val="00E73C9F"/>
    <w:rsid w:val="00E76928"/>
    <w:rsid w:val="00E81230"/>
    <w:rsid w:val="00E82323"/>
    <w:rsid w:val="00E90ACC"/>
    <w:rsid w:val="00E94EA9"/>
    <w:rsid w:val="00EB5D83"/>
    <w:rsid w:val="00EB6E83"/>
    <w:rsid w:val="00EC1BBC"/>
    <w:rsid w:val="00EC2571"/>
    <w:rsid w:val="00ED230B"/>
    <w:rsid w:val="00ED683D"/>
    <w:rsid w:val="00EE1131"/>
    <w:rsid w:val="00EF0FF1"/>
    <w:rsid w:val="00EF2A3C"/>
    <w:rsid w:val="00EF47E0"/>
    <w:rsid w:val="00F02E8F"/>
    <w:rsid w:val="00F0387B"/>
    <w:rsid w:val="00F0636A"/>
    <w:rsid w:val="00F1340D"/>
    <w:rsid w:val="00F13894"/>
    <w:rsid w:val="00F14352"/>
    <w:rsid w:val="00F20030"/>
    <w:rsid w:val="00F21E4A"/>
    <w:rsid w:val="00F22209"/>
    <w:rsid w:val="00F26319"/>
    <w:rsid w:val="00F32FF5"/>
    <w:rsid w:val="00F34270"/>
    <w:rsid w:val="00F375DA"/>
    <w:rsid w:val="00F401CB"/>
    <w:rsid w:val="00F4304C"/>
    <w:rsid w:val="00F43976"/>
    <w:rsid w:val="00F44FA1"/>
    <w:rsid w:val="00F46823"/>
    <w:rsid w:val="00F5053B"/>
    <w:rsid w:val="00F554E0"/>
    <w:rsid w:val="00F562DE"/>
    <w:rsid w:val="00F6513F"/>
    <w:rsid w:val="00F66A8B"/>
    <w:rsid w:val="00F704E4"/>
    <w:rsid w:val="00F720ED"/>
    <w:rsid w:val="00F73BDC"/>
    <w:rsid w:val="00F74D41"/>
    <w:rsid w:val="00F8586E"/>
    <w:rsid w:val="00F85B0B"/>
    <w:rsid w:val="00F87F8D"/>
    <w:rsid w:val="00F926C5"/>
    <w:rsid w:val="00FA07D2"/>
    <w:rsid w:val="00FA522B"/>
    <w:rsid w:val="00FB14AF"/>
    <w:rsid w:val="00FC3F25"/>
    <w:rsid w:val="00FC4356"/>
    <w:rsid w:val="00FC67E8"/>
    <w:rsid w:val="00FC6DE5"/>
    <w:rsid w:val="00FD2EF4"/>
    <w:rsid w:val="00FD73BA"/>
    <w:rsid w:val="00FD7877"/>
    <w:rsid w:val="00FD7CCC"/>
    <w:rsid w:val="00FE1706"/>
    <w:rsid w:val="00FE2D3D"/>
    <w:rsid w:val="00FE5EB6"/>
    <w:rsid w:val="00FF0CD9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B3"/>
  </w:style>
  <w:style w:type="paragraph" w:styleId="1">
    <w:name w:val="heading 1"/>
    <w:basedOn w:val="a"/>
    <w:next w:val="a"/>
    <w:link w:val="10"/>
    <w:qFormat/>
    <w:rsid w:val="0009750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F3C5D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E82323"/>
  </w:style>
  <w:style w:type="character" w:styleId="ab">
    <w:name w:val="Hyperlink"/>
    <w:basedOn w:val="a0"/>
    <w:uiPriority w:val="99"/>
    <w:unhideWhenUsed/>
    <w:rsid w:val="00E8232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82323"/>
    <w:rPr>
      <w:color w:val="800080"/>
      <w:u w:val="single"/>
    </w:rPr>
  </w:style>
  <w:style w:type="paragraph" w:customStyle="1" w:styleId="xl67">
    <w:name w:val="xl67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E823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82323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8232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82323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82323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823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82323"/>
    <w:pPr>
      <w:shd w:val="clear" w:color="000000" w:fill="FF000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82323"/>
    <w:pPr>
      <w:shd w:val="clear" w:color="000000" w:fill="FF00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82323"/>
    <w:pPr>
      <w:shd w:val="clear" w:color="000000" w:fill="FF00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823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E823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94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B3"/>
  </w:style>
  <w:style w:type="paragraph" w:styleId="1">
    <w:name w:val="heading 1"/>
    <w:basedOn w:val="a"/>
    <w:next w:val="a"/>
    <w:link w:val="10"/>
    <w:qFormat/>
    <w:rsid w:val="0009750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F3C5D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E82323"/>
  </w:style>
  <w:style w:type="character" w:styleId="ab">
    <w:name w:val="Hyperlink"/>
    <w:basedOn w:val="a0"/>
    <w:uiPriority w:val="99"/>
    <w:unhideWhenUsed/>
    <w:rsid w:val="00E8232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82323"/>
    <w:rPr>
      <w:color w:val="800080"/>
      <w:u w:val="single"/>
    </w:rPr>
  </w:style>
  <w:style w:type="paragraph" w:customStyle="1" w:styleId="xl67">
    <w:name w:val="xl67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E823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82323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8232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82323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82323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823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82323"/>
    <w:pPr>
      <w:shd w:val="clear" w:color="000000" w:fill="FF000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82323"/>
    <w:pPr>
      <w:shd w:val="clear" w:color="000000" w:fill="FF00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82323"/>
    <w:pPr>
      <w:shd w:val="clear" w:color="000000" w:fill="FF00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823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E823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E8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9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47B311ABFFA7B901A780B34DAA0F291064FE46668DDB24758114772E5351A1CE4376B97B208C95539F63410C1C927A7EEAFC5C6B3E72CA9m8Y5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6B68C0FF7C41E8D83738802E2934E21869CFE77FF9B7185F65F52FC9CA5C724972EDF818C8T1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6B68C0FF7C41E8D83738802E2934E21869CFE77FF9B7185F65F52FC9CA5C724972EDF01985A3B0C2T7B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26B68C0FF7C41E8D83738802E2934E21869CFE77FF9B7185F65F52FC9CA5C724972EDF01985A3B4C2T6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6B68C0FF7C41E8D83738802E2934E21869CFE77FF9B7185F65F52FC9CA5C724972EDF818C8T1B" TargetMode="External"/><Relationship Id="rId14" Type="http://schemas.openxmlformats.org/officeDocument/2006/relationships/hyperlink" Target="consultantplus://offline/ref=D479B0C0195ED4670CACAA1FA0A2E5EA3745C1E3859CF9FD92FBC85F84BF86B577521B626A6C0B3D96E83D5D297F3199F0AD044B478BA4253Ab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6A752-DBE6-45A5-A12E-CF756FC8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31</Pages>
  <Words>10177</Words>
  <Characters>58013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84</cp:revision>
  <cp:lastPrinted>2021-12-08T03:47:00Z</cp:lastPrinted>
  <dcterms:created xsi:type="dcterms:W3CDTF">2021-11-18T06:58:00Z</dcterms:created>
  <dcterms:modified xsi:type="dcterms:W3CDTF">2021-12-08T03:50:00Z</dcterms:modified>
</cp:coreProperties>
</file>