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3B7C" w14:textId="7EC54F01" w:rsidR="000B1CCA" w:rsidRDefault="000B1CCA" w:rsidP="000B1CCA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84731">
        <w:rPr>
          <w:rFonts w:ascii="Times New Roman" w:hAnsi="Times New Roman" w:cs="Times New Roman"/>
          <w:sz w:val="28"/>
          <w:szCs w:val="28"/>
        </w:rPr>
        <w:t>№ 2</w:t>
      </w:r>
    </w:p>
    <w:p w14:paraId="140CE562" w14:textId="77777777" w:rsidR="000B1CCA" w:rsidRPr="004E5CDA" w:rsidRDefault="000B1CCA" w:rsidP="000B1CCA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E5CD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E5CDA">
        <w:rPr>
          <w:rFonts w:ascii="Times New Roman" w:hAnsi="Times New Roman" w:cs="Times New Roman"/>
          <w:sz w:val="28"/>
          <w:szCs w:val="28"/>
        </w:rPr>
        <w:t xml:space="preserve"> приказу министерства труда и социального развития Новосибирской области</w:t>
      </w:r>
    </w:p>
    <w:p w14:paraId="4DC89DAB" w14:textId="77777777" w:rsidR="000B1CCA" w:rsidRPr="004E5CDA" w:rsidRDefault="000B1CCA" w:rsidP="000B1CCA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____________№_______</w:t>
      </w:r>
    </w:p>
    <w:p w14:paraId="24558463" w14:textId="77777777" w:rsidR="000B1CCA" w:rsidRDefault="000B1CCA" w:rsidP="000B1C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668DAF" w14:textId="268601FC" w:rsidR="000B1CCA" w:rsidRPr="00000736" w:rsidRDefault="00DC18A3" w:rsidP="00187F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211A5">
        <w:rPr>
          <w:rFonts w:ascii="Times New Roman" w:hAnsi="Times New Roman"/>
          <w:sz w:val="28"/>
          <w:szCs w:val="28"/>
        </w:rPr>
        <w:t>ведения о порядке сбора информации и методике расчета показателей, включенных в государственн</w:t>
      </w:r>
      <w:r w:rsidR="005F2E7F">
        <w:rPr>
          <w:rFonts w:ascii="Times New Roman" w:hAnsi="Times New Roman"/>
          <w:sz w:val="28"/>
          <w:szCs w:val="28"/>
        </w:rPr>
        <w:t>ую</w:t>
      </w:r>
      <w:r w:rsidRPr="002211A5">
        <w:rPr>
          <w:rFonts w:ascii="Times New Roman" w:hAnsi="Times New Roman"/>
          <w:sz w:val="28"/>
          <w:szCs w:val="28"/>
        </w:rPr>
        <w:t xml:space="preserve"> программ</w:t>
      </w:r>
      <w:r w:rsidR="005F2E7F">
        <w:rPr>
          <w:rFonts w:ascii="Times New Roman" w:hAnsi="Times New Roman"/>
          <w:sz w:val="28"/>
          <w:szCs w:val="28"/>
        </w:rPr>
        <w:t>у</w:t>
      </w:r>
      <w:r w:rsidRPr="002211A5">
        <w:rPr>
          <w:rFonts w:ascii="Times New Roman" w:hAnsi="Times New Roman"/>
          <w:sz w:val="28"/>
          <w:szCs w:val="28"/>
        </w:rPr>
        <w:t xml:space="preserve"> Новосибирской области «Содействие занятости населения»</w:t>
      </w:r>
      <w:r w:rsidR="005F2E7F">
        <w:rPr>
          <w:rFonts w:ascii="Times New Roman" w:hAnsi="Times New Roman"/>
          <w:sz w:val="28"/>
          <w:szCs w:val="28"/>
        </w:rPr>
        <w:t>,</w:t>
      </w:r>
      <w:r w:rsidRPr="002211A5">
        <w:rPr>
          <w:rFonts w:ascii="Times New Roman" w:hAnsi="Times New Roman"/>
          <w:sz w:val="28"/>
          <w:szCs w:val="28"/>
        </w:rPr>
        <w:t xml:space="preserve"> и ее структурн</w:t>
      </w:r>
      <w:r w:rsidR="005F2E7F">
        <w:rPr>
          <w:rFonts w:ascii="Times New Roman" w:hAnsi="Times New Roman"/>
          <w:sz w:val="28"/>
          <w:szCs w:val="28"/>
        </w:rPr>
        <w:t>ые</w:t>
      </w:r>
      <w:r w:rsidRPr="002211A5">
        <w:rPr>
          <w:rFonts w:ascii="Times New Roman" w:hAnsi="Times New Roman"/>
          <w:sz w:val="28"/>
          <w:szCs w:val="28"/>
        </w:rPr>
        <w:t xml:space="preserve"> элемент</w:t>
      </w:r>
      <w:r w:rsidR="005F2E7F">
        <w:rPr>
          <w:rFonts w:ascii="Times New Roman" w:hAnsi="Times New Roman"/>
          <w:sz w:val="28"/>
          <w:szCs w:val="28"/>
        </w:rPr>
        <w:t>ы</w:t>
      </w:r>
      <w:bookmarkStart w:id="0" w:name="_GoBack"/>
      <w:bookmarkEnd w:id="0"/>
    </w:p>
    <w:p w14:paraId="26CAA92B" w14:textId="77777777" w:rsidR="000B1CCA" w:rsidRDefault="000B1CCA" w:rsidP="007957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1701"/>
        <w:gridCol w:w="1774"/>
        <w:gridCol w:w="6731"/>
        <w:gridCol w:w="3247"/>
        <w:gridCol w:w="6"/>
      </w:tblGrid>
      <w:tr w:rsidR="000B1CCA" w:rsidRPr="000B1CCA" w14:paraId="2DB8AB39" w14:textId="77777777" w:rsidTr="00986269">
        <w:trPr>
          <w:trHeight w:val="535"/>
        </w:trPr>
        <w:tc>
          <w:tcPr>
            <w:tcW w:w="2694" w:type="dxa"/>
            <w:vAlign w:val="center"/>
          </w:tcPr>
          <w:p w14:paraId="60465433" w14:textId="2BB148F9" w:rsidR="000B1CCA" w:rsidRPr="000B1CCA" w:rsidRDefault="000B1CCA" w:rsidP="00DC18A3">
            <w:pPr>
              <w:tabs>
                <w:tab w:val="left" w:pos="411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</w:t>
            </w:r>
            <w:r w:rsidR="00DC18A3">
              <w:rPr>
                <w:rFonts w:ascii="Times New Roman" w:hAnsi="Times New Roman"/>
                <w:b/>
                <w:sz w:val="20"/>
                <w:szCs w:val="20"/>
              </w:rPr>
              <w:t>показателя</w:t>
            </w:r>
          </w:p>
        </w:tc>
        <w:tc>
          <w:tcPr>
            <w:tcW w:w="1701" w:type="dxa"/>
            <w:vAlign w:val="center"/>
          </w:tcPr>
          <w:p w14:paraId="05191C85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 xml:space="preserve">Периодичность сбора </w:t>
            </w:r>
          </w:p>
        </w:tc>
        <w:tc>
          <w:tcPr>
            <w:tcW w:w="1774" w:type="dxa"/>
            <w:vAlign w:val="center"/>
          </w:tcPr>
          <w:p w14:paraId="2F67D4B0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Вид временной характеристики</w:t>
            </w:r>
          </w:p>
        </w:tc>
        <w:tc>
          <w:tcPr>
            <w:tcW w:w="6731" w:type="dxa"/>
            <w:vAlign w:val="center"/>
          </w:tcPr>
          <w:p w14:paraId="3D572A85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Методика расчета (плановых и фактических значений)</w:t>
            </w:r>
          </w:p>
        </w:tc>
        <w:tc>
          <w:tcPr>
            <w:tcW w:w="3253" w:type="dxa"/>
            <w:gridSpan w:val="2"/>
            <w:vAlign w:val="center"/>
          </w:tcPr>
          <w:p w14:paraId="54070E33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Источник получения данных</w:t>
            </w:r>
          </w:p>
        </w:tc>
      </w:tr>
      <w:tr w:rsidR="000B1CCA" w:rsidRPr="000B1CCA" w14:paraId="2A3B3E6D" w14:textId="77777777" w:rsidTr="00986269">
        <w:trPr>
          <w:trHeight w:val="259"/>
        </w:trPr>
        <w:tc>
          <w:tcPr>
            <w:tcW w:w="2694" w:type="dxa"/>
            <w:vAlign w:val="center"/>
          </w:tcPr>
          <w:p w14:paraId="208D6461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6B509954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74" w:type="dxa"/>
            <w:vAlign w:val="center"/>
          </w:tcPr>
          <w:p w14:paraId="0E171F49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6731" w:type="dxa"/>
            <w:vAlign w:val="center"/>
          </w:tcPr>
          <w:p w14:paraId="2817D90F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253" w:type="dxa"/>
            <w:gridSpan w:val="2"/>
            <w:vAlign w:val="center"/>
          </w:tcPr>
          <w:p w14:paraId="35EEEE5D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B1CCA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0B1CCA" w:rsidRPr="000B1CCA" w14:paraId="704C033F" w14:textId="77777777" w:rsidTr="00986269">
        <w:trPr>
          <w:trHeight w:val="419"/>
        </w:trPr>
        <w:tc>
          <w:tcPr>
            <w:tcW w:w="16153" w:type="dxa"/>
            <w:gridSpan w:val="6"/>
          </w:tcPr>
          <w:p w14:paraId="3DD6B0DE" w14:textId="1EF8EB87" w:rsidR="000B1CCA" w:rsidRPr="000B1CCA" w:rsidRDefault="00DC18A3" w:rsidP="00DC18A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</w:t>
            </w:r>
            <w:r w:rsidR="000B1CCA"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государственной программы «Содействие занятости населения»</w:t>
            </w:r>
          </w:p>
        </w:tc>
      </w:tr>
      <w:tr w:rsidR="000B1CCA" w:rsidRPr="000B1CCA" w14:paraId="08ADCC57" w14:textId="77777777" w:rsidTr="000B1CCA">
        <w:trPr>
          <w:trHeight w:val="188"/>
        </w:trPr>
        <w:tc>
          <w:tcPr>
            <w:tcW w:w="2694" w:type="dxa"/>
          </w:tcPr>
          <w:p w14:paraId="2E17EC78" w14:textId="77777777" w:rsidR="000B1CCA" w:rsidRPr="00753508" w:rsidRDefault="00A85B5E" w:rsidP="00DC18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1.1.</w:t>
            </w:r>
            <w:r w:rsidR="00AE7F36" w:rsidRPr="00753508">
              <w:rPr>
                <w:rFonts w:ascii="Times New Roman" w:hAnsi="Times New Roman"/>
                <w:sz w:val="24"/>
                <w:szCs w:val="24"/>
              </w:rPr>
              <w:t> Уровень регистрируемой безработицы</w:t>
            </w:r>
          </w:p>
          <w:p w14:paraId="2F25767B" w14:textId="1F3FC231" w:rsidR="00065256" w:rsidRPr="00753508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2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4B3F2A6B" w14:textId="77777777" w:rsidR="000B1CCA" w:rsidRPr="00753508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месячная</w:t>
            </w:r>
            <w:proofErr w:type="gramEnd"/>
          </w:p>
        </w:tc>
        <w:tc>
          <w:tcPr>
            <w:tcW w:w="1774" w:type="dxa"/>
          </w:tcPr>
          <w:p w14:paraId="514B2DA0" w14:textId="77777777" w:rsidR="000B1CCA" w:rsidRPr="000B1CCA" w:rsidRDefault="000B1CCA" w:rsidP="000B1C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конец отчетного периода</w:t>
            </w:r>
          </w:p>
        </w:tc>
        <w:tc>
          <w:tcPr>
            <w:tcW w:w="6731" w:type="dxa"/>
          </w:tcPr>
          <w:p w14:paraId="4C223C66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14:paraId="5873F6C3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без. ф.=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без. ф./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раб. сил. ф*100, в %, где</w:t>
            </w:r>
          </w:p>
          <w:p w14:paraId="73CE6B48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без. ф. – уровень зарегистрированной безработицы фактический за отчетный период;</w:t>
            </w:r>
          </w:p>
          <w:p w14:paraId="50F69E32" w14:textId="0AA1C2CC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без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ф. – численность зарегистрированных безработных граждан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центрах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на конец отчетного периода, фактическая;</w:t>
            </w:r>
          </w:p>
          <w:p w14:paraId="201FB384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сил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ф.– численность рабочей силы, фактическая (среднее значение показателя за отчетный период).</w:t>
            </w:r>
          </w:p>
          <w:p w14:paraId="7B369023" w14:textId="77777777" w:rsidR="000B1CCA" w:rsidRPr="000B1CCA" w:rsidRDefault="000B1CCA" w:rsidP="000B1CCA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77448FF7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без. пл.=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r w:rsidRPr="000B1CCA">
              <w:rPr>
                <w:rFonts w:ascii="Times New Roman" w:hAnsi="Times New Roman"/>
                <w:sz w:val="24"/>
                <w:szCs w:val="24"/>
              </w:rPr>
              <w:noBreakHyphen/>
              <w:t>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без. пл. /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r w:rsidRPr="000B1CCA">
              <w:rPr>
                <w:rFonts w:ascii="Times New Roman" w:hAnsi="Times New Roman"/>
                <w:sz w:val="24"/>
                <w:szCs w:val="24"/>
              </w:rPr>
              <w:noBreakHyphen/>
              <w:t>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 раб. сил. пл.*100, в %, где</w:t>
            </w:r>
          </w:p>
          <w:p w14:paraId="1C53DD4F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без. пл.–уровень зарегистрированной безработицы, планируемый на отчетный период;</w:t>
            </w:r>
          </w:p>
          <w:p w14:paraId="585DECCD" w14:textId="31C429AE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зар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без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пл. – численность зарегистрированных безработных граждан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 xml:space="preserve">центрах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занятости населения, планируемая на конец отчетного периода;</w:t>
            </w:r>
          </w:p>
          <w:p w14:paraId="26524ACB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раб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сил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пл. – численность рабочей силы, планируемая, (среднее значение показателя за год).</w:t>
            </w:r>
          </w:p>
          <w:p w14:paraId="3E0C0AD0" w14:textId="47CE55B9" w:rsidR="000B1CCA" w:rsidRPr="000B1CCA" w:rsidRDefault="000B1CCA" w:rsidP="008C77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Плановые значения показателей на 202</w:t>
            </w:r>
            <w:r w:rsidR="008C77F8">
              <w:rPr>
                <w:rFonts w:ascii="Times New Roman" w:hAnsi="Times New Roman"/>
                <w:sz w:val="24"/>
                <w:szCs w:val="24"/>
              </w:rPr>
              <w:t>4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-202</w:t>
            </w:r>
            <w:r w:rsidR="008C77F8">
              <w:rPr>
                <w:rFonts w:ascii="Times New Roman" w:hAnsi="Times New Roman"/>
                <w:sz w:val="24"/>
                <w:szCs w:val="24"/>
              </w:rPr>
              <w:t>6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определены по оценке Минтруда и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НСО с учетом планируемой положительной динамики</w:t>
            </w:r>
          </w:p>
        </w:tc>
        <w:tc>
          <w:tcPr>
            <w:tcW w:w="3253" w:type="dxa"/>
            <w:gridSpan w:val="2"/>
          </w:tcPr>
          <w:p w14:paraId="6F07A8D3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Численность рабочей силы - по данным Росстата «Обследование населения по проблемам занятости»</w:t>
            </w:r>
          </w:p>
          <w:p w14:paraId="13E489A3" w14:textId="77777777" w:rsidR="000B1CCA" w:rsidRPr="000B1CCA" w:rsidRDefault="000B1CCA" w:rsidP="000B1C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опубликования официальных данных: 17-19 число месяца, следующего за отчетным периодом).</w:t>
            </w:r>
          </w:p>
          <w:p w14:paraId="4180E3BE" w14:textId="5CA5E70E" w:rsidR="000B1CCA" w:rsidRPr="000B1CCA" w:rsidRDefault="000B1CCA" w:rsidP="008C77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 xml:space="preserve">Численность зарегистрированных безработных – по данным государственной статистической отчетности ф. № 1-т (трудоустройство)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месячная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«Сведения о содействии занятости граждан» </w:t>
            </w:r>
            <w:r w:rsidRPr="008C77F8">
              <w:rPr>
                <w:rFonts w:ascii="Times New Roman" w:hAnsi="Times New Roman"/>
                <w:sz w:val="24"/>
                <w:szCs w:val="24"/>
              </w:rPr>
              <w:t xml:space="preserve">(срок представления: </w:t>
            </w:r>
            <w:r w:rsidR="008C77F8" w:rsidRPr="008C77F8">
              <w:rPr>
                <w:rFonts w:ascii="Times New Roman" w:hAnsi="Times New Roman"/>
                <w:sz w:val="24"/>
                <w:szCs w:val="24"/>
              </w:rPr>
              <w:t>5-ый рабочий день после отчетного периода</w:t>
            </w:r>
            <w:r w:rsidRPr="008C77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35155" w:rsidRPr="000B1CCA" w14:paraId="66B37FE6" w14:textId="77777777" w:rsidTr="000B1CCA">
        <w:trPr>
          <w:trHeight w:val="188"/>
        </w:trPr>
        <w:tc>
          <w:tcPr>
            <w:tcW w:w="2694" w:type="dxa"/>
          </w:tcPr>
          <w:p w14:paraId="397C16A8" w14:textId="77777777" w:rsidR="00A35155" w:rsidRPr="00753508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lastRenderedPageBreak/>
              <w:t>2.1. Количество зарегистрированных групповых несчастных случаев на производстве, несчастных случаев на производстве с тяжелым и смертельным исходом</w:t>
            </w:r>
          </w:p>
          <w:p w14:paraId="0E84D0B1" w14:textId="0C50C228" w:rsidR="00065256" w:rsidRPr="00753508" w:rsidRDefault="00065256" w:rsidP="00753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3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1846DACA" w14:textId="5BAE1F7D" w:rsidR="00A35155" w:rsidRPr="00753508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14:paraId="71442B9B" w14:textId="530F9557" w:rsidR="00A35155" w:rsidRPr="00011AB9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</w:tcPr>
          <w:p w14:paraId="2D3B092F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значение:</w:t>
            </w:r>
          </w:p>
          <w:p w14:paraId="4CDC1E4D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данным ГИТ за отчетный период. </w:t>
            </w:r>
          </w:p>
          <w:p w14:paraId="33833BBA" w14:textId="77777777" w:rsidR="00A35155" w:rsidRDefault="00A35155" w:rsidP="00A35155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 </w:t>
            </w:r>
          </w:p>
          <w:p w14:paraId="4C971A8C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рассчитывается по формуле:</w:t>
            </w:r>
          </w:p>
          <w:p w14:paraId="5BE24DBE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Нс.пл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Нс.пл.пред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.- К, где</w:t>
            </w:r>
          </w:p>
          <w:p w14:paraId="13CD468C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показатель динамики убывания (несчастных случаев), который определяется исходя из темпов роста объемов производства и рисков производственного травматизма (на 2024 год принимается равным 2 несчастным случаям); </w:t>
            </w:r>
          </w:p>
          <w:p w14:paraId="45181824" w14:textId="77777777" w:rsidR="00A3515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Нс.пл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плановое значение количества несчастных случаев на отчетный период; </w:t>
            </w:r>
          </w:p>
          <w:p w14:paraId="2C3052C4" w14:textId="4862E828" w:rsidR="00A35155" w:rsidRPr="00011AB9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Нс.пл.пред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плановое значение количества несчастных случаев предыдущего периода.</w:t>
            </w:r>
          </w:p>
        </w:tc>
        <w:tc>
          <w:tcPr>
            <w:tcW w:w="3253" w:type="dxa"/>
            <w:gridSpan w:val="2"/>
          </w:tcPr>
          <w:p w14:paraId="288A8F98" w14:textId="2FF96DED" w:rsidR="00A35155" w:rsidRPr="00011AB9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ГИТ по форме № 1-травматизм «Сведения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исходом», утвержденной приказом Росстата от 03.10.2008 № 244 (срок представления отчетных данных ГИТ - апрель месяц года, следующего за отчетным)</w:t>
            </w:r>
          </w:p>
        </w:tc>
      </w:tr>
      <w:tr w:rsidR="00A35155" w:rsidRPr="000B1CCA" w14:paraId="440FC33C" w14:textId="77777777" w:rsidTr="000B1CCA">
        <w:trPr>
          <w:trHeight w:val="188"/>
        </w:trPr>
        <w:tc>
          <w:tcPr>
            <w:tcW w:w="2694" w:type="dxa"/>
          </w:tcPr>
          <w:p w14:paraId="430CAD86" w14:textId="77777777" w:rsidR="00A35155" w:rsidRPr="00753508" w:rsidRDefault="00A35155" w:rsidP="00A3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2.2. Численность пострадавших (застрахованных) в результате страховых несчастных случаев на производстве со смертельным исходом</w:t>
            </w:r>
          </w:p>
          <w:p w14:paraId="0F3E97EA" w14:textId="43AB7A4B" w:rsidR="00065256" w:rsidRPr="00753508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4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6F569B0F" w14:textId="4B92B5DC" w:rsidR="00A35155" w:rsidRPr="00753508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14:paraId="5657A3FE" w14:textId="77777777" w:rsidR="00A35155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  <w:p w14:paraId="68879159" w14:textId="53E571D5" w:rsidR="00A35155" w:rsidRPr="00011AB9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1" w:type="dxa"/>
          </w:tcPr>
          <w:p w14:paraId="29B0E1D5" w14:textId="77777777" w:rsidR="00A35155" w:rsidRDefault="00A35155" w:rsidP="00A3515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значение:</w:t>
            </w:r>
          </w:p>
          <w:p w14:paraId="01D48020" w14:textId="77777777" w:rsidR="00A35155" w:rsidRDefault="00A35155" w:rsidP="00A351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Данные ОСФР по НСО за отчетный период.</w:t>
            </w:r>
          </w:p>
          <w:p w14:paraId="5043F3A3" w14:textId="77777777" w:rsidR="00A35155" w:rsidRDefault="00A35155" w:rsidP="00A35155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Плановое значение:</w:t>
            </w:r>
          </w:p>
          <w:p w14:paraId="59E68DE8" w14:textId="77777777" w:rsidR="00A35155" w:rsidRDefault="00A35155" w:rsidP="00A3515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Плановое значение показателя определяется с учетом прогнозируемой ситуации.</w:t>
            </w:r>
          </w:p>
          <w:p w14:paraId="22382EEB" w14:textId="7CDED804" w:rsidR="00A35155" w:rsidRPr="00011AB9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2024 года значение показателя запланировано на уровне не более 24 человек (с учетом прогнозируемых темпов роста объемов производства и соответствующего повышения рисков производственного травматизма).</w:t>
            </w:r>
          </w:p>
        </w:tc>
        <w:tc>
          <w:tcPr>
            <w:tcW w:w="3253" w:type="dxa"/>
            <w:gridSpan w:val="2"/>
          </w:tcPr>
          <w:p w14:paraId="606CAC02" w14:textId="2C0B4E0E" w:rsidR="00A35155" w:rsidRPr="00011AB9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ОСФР по НСО (срок предоставления данных - февраль месяц года, следующего за отчетным)</w:t>
            </w:r>
          </w:p>
        </w:tc>
      </w:tr>
      <w:tr w:rsidR="00C676E6" w:rsidRPr="000B1CCA" w14:paraId="31E6F4BD" w14:textId="77777777" w:rsidTr="006B5435">
        <w:trPr>
          <w:trHeight w:val="188"/>
        </w:trPr>
        <w:tc>
          <w:tcPr>
            <w:tcW w:w="16153" w:type="dxa"/>
            <w:gridSpan w:val="6"/>
          </w:tcPr>
          <w:p w14:paraId="7769D395" w14:textId="27AE074D" w:rsidR="00C676E6" w:rsidRPr="000B1CCA" w:rsidRDefault="00C676E6" w:rsidP="00A8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 уровня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элемента: комплекс процессных мероприятий «</w:t>
            </w:r>
            <w:r w:rsidRPr="00062C2F">
              <w:rPr>
                <w:rFonts w:ascii="Times New Roman" w:hAnsi="Times New Roman"/>
                <w:b/>
                <w:sz w:val="24"/>
                <w:szCs w:val="24"/>
              </w:rPr>
              <w:t>Активная политика занятости населения и социальная поддержка безработных граждан»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215E1" w:rsidRPr="000B1CCA" w14:paraId="4940EF4F" w14:textId="77777777" w:rsidTr="000B1CCA">
        <w:trPr>
          <w:trHeight w:val="188"/>
        </w:trPr>
        <w:tc>
          <w:tcPr>
            <w:tcW w:w="2694" w:type="dxa"/>
          </w:tcPr>
          <w:p w14:paraId="7B9A1367" w14:textId="69B1B715" w:rsidR="002215E1" w:rsidRPr="00753508" w:rsidRDefault="00D767EA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1.1.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t xml:space="preserve"> Доля трудоустроенных граждан в общей численности граждан, обратившихся за содействием в поиске 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lastRenderedPageBreak/>
              <w:t>подходящей работы</w:t>
            </w:r>
            <w:r w:rsidR="00065256" w:rsidRPr="00753508">
              <w:rPr>
                <w:rFonts w:ascii="Times New Roman" w:hAnsi="Times New Roman"/>
                <w:sz w:val="24"/>
                <w:szCs w:val="24"/>
              </w:rPr>
              <w:t xml:space="preserve"> (00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46</w:t>
            </w:r>
            <w:r w:rsidR="00065256"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60E74F20" w14:textId="16ABA0E2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14:paraId="24D37071" w14:textId="5147C9C7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</w:tcPr>
          <w:p w14:paraId="4A14C2AA" w14:textId="77777777" w:rsidR="002215E1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E1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7CD8C4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тр. к обр. ф. =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 труд. ф. 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 обр. ф.*100, в %,</w:t>
            </w:r>
          </w:p>
          <w:p w14:paraId="659484FB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тр. к обр. ф. – отношение граждан, снятых с регистрационного учета в связи с трудоустройством, к общей численности обратившихся граждан, фактическое;</w:t>
            </w:r>
          </w:p>
          <w:p w14:paraId="0DBE90B7" w14:textId="6CC5B263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 труд. ф. – численность трудоустроенных граждан при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содействии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центров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за отчетный период, фактическая;</w:t>
            </w:r>
          </w:p>
          <w:p w14:paraId="62C275CC" w14:textId="06162F31" w:rsidR="002215E1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 обр. ф. – численность граждан, обратившихся за содействием в поиске подходящей работы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за отчетный период, фактическая</w:t>
            </w:r>
            <w:r w:rsidR="00011A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9A25ED" w14:textId="67112130" w:rsidR="00065256" w:rsidRPr="00753508" w:rsidRDefault="00065256" w:rsidP="0006525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«Активная политика занятости населения и социальная поддержка безработных граждан»: </w:t>
            </w: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1.1.,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1.2., 1.3., 1.4., 1.5., 1.6., 1.7., 1.8., 1.9. (0000</w:t>
            </w:r>
            <w:r w:rsidR="006B5435" w:rsidRPr="00753508">
              <w:rPr>
                <w:rFonts w:ascii="Times New Roman" w:hAnsi="Times New Roman"/>
                <w:sz w:val="24"/>
                <w:szCs w:val="24"/>
              </w:rPr>
              <w:t>08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,</w:t>
            </w:r>
            <w:r w:rsidR="006B5435" w:rsidRPr="00753508">
              <w:rPr>
                <w:rFonts w:ascii="Times New Roman" w:hAnsi="Times New Roman"/>
                <w:sz w:val="24"/>
                <w:szCs w:val="24"/>
              </w:rPr>
              <w:t xml:space="preserve"> 000015, 000037, 000038, 000561, 000565, 000566, 000568, 000599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в соответствии с электронной версией документа в ГИИС ЭБ)</w:t>
            </w:r>
          </w:p>
          <w:p w14:paraId="592E1196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76598B5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тр. к обр. пл.=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 труд. пл. 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 обр. пл.*100, в %,</w:t>
            </w:r>
          </w:p>
          <w:p w14:paraId="6FA04333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Отн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тр. к обр. пл. – отношение граждан, снятых с регистрационного учета в связи с трудоустройством, к общей численности обратившихся граждан, планируемое на отчетный период;</w:t>
            </w:r>
          </w:p>
          <w:p w14:paraId="723EE77F" w14:textId="3AABBC03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труд. пл. – численность трудоустроенных граждан при содействии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центров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планируемая на отчетный период;</w:t>
            </w:r>
          </w:p>
          <w:p w14:paraId="7243E998" w14:textId="247B5754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обр. пл. – численность граждан, обратившихся за содействием в поиске подходящей работы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планируемая на отчетный период.</w:t>
            </w:r>
          </w:p>
          <w:p w14:paraId="53145B23" w14:textId="563F41E6" w:rsidR="00BF6FEA" w:rsidRPr="000B1CCA" w:rsidRDefault="002215E1" w:rsidP="002328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410B">
              <w:rPr>
                <w:rFonts w:ascii="Times New Roman" w:hAnsi="Times New Roman"/>
                <w:sz w:val="24"/>
                <w:szCs w:val="24"/>
              </w:rPr>
              <w:t>Плановое значение показателя на 202</w:t>
            </w:r>
            <w:r w:rsidR="0097410B" w:rsidRPr="0097410B">
              <w:rPr>
                <w:rFonts w:ascii="Times New Roman" w:hAnsi="Times New Roman"/>
                <w:sz w:val="24"/>
                <w:szCs w:val="24"/>
              </w:rPr>
              <w:t>4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 год установлено Минтрудом России для Новосибирской области (приказ Минтруда России от </w:t>
            </w:r>
            <w:r w:rsidR="0097410B" w:rsidRPr="0097410B">
              <w:rPr>
                <w:rFonts w:ascii="Times New Roman" w:hAnsi="Times New Roman"/>
                <w:sz w:val="24"/>
                <w:szCs w:val="24"/>
              </w:rPr>
              <w:t>23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97410B" w:rsidRPr="0097410B">
              <w:rPr>
                <w:rFonts w:ascii="Times New Roman" w:hAnsi="Times New Roman"/>
                <w:sz w:val="24"/>
                <w:szCs w:val="24"/>
              </w:rPr>
              <w:t>3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 xml:space="preserve"> № </w:t>
            </w:r>
            <w:r w:rsidR="0097410B" w:rsidRPr="0097410B">
              <w:rPr>
                <w:rFonts w:ascii="Times New Roman" w:hAnsi="Times New Roman"/>
                <w:sz w:val="24"/>
                <w:szCs w:val="24"/>
              </w:rPr>
              <w:t>835</w:t>
            </w:r>
            <w:r w:rsidRPr="0097410B">
              <w:rPr>
                <w:rFonts w:ascii="Times New Roman" w:hAnsi="Times New Roman"/>
                <w:sz w:val="24"/>
                <w:szCs w:val="24"/>
              </w:rPr>
              <w:t>н)</w:t>
            </w:r>
            <w:r w:rsidR="00BF6F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gridSpan w:val="2"/>
          </w:tcPr>
          <w:p w14:paraId="4EF933B1" w14:textId="4E0E8127" w:rsidR="002215E1" w:rsidRPr="000B1CCA" w:rsidRDefault="002215E1" w:rsidP="008C77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государственной статистической отчетности ф. № 2-т (трудоустройство) квартальная «Сведения о предоставлении государственных услуг в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содействия занятости населения» (срок представления: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10-ый рабочий день после отчетного периода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15E1" w:rsidRPr="000B1CCA" w14:paraId="40ABCC22" w14:textId="77777777" w:rsidTr="000B1CCA">
        <w:trPr>
          <w:trHeight w:val="188"/>
        </w:trPr>
        <w:tc>
          <w:tcPr>
            <w:tcW w:w="2694" w:type="dxa"/>
          </w:tcPr>
          <w:p w14:paraId="0317F352" w14:textId="77777777" w:rsidR="002215E1" w:rsidRPr="00753508" w:rsidRDefault="00D767EA" w:rsidP="00221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t xml:space="preserve"> Уровень удовлетворенности граждан, ищущих работу, предоставленными государственными услугами в сфере 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lastRenderedPageBreak/>
              <w:t>содействия занятости населения</w:t>
            </w:r>
          </w:p>
          <w:p w14:paraId="4AE34699" w14:textId="5A39396D" w:rsidR="00065256" w:rsidRPr="00753508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47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0C184A8E" w14:textId="18E9A920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  <w:proofErr w:type="gramEnd"/>
          </w:p>
        </w:tc>
        <w:tc>
          <w:tcPr>
            <w:tcW w:w="1774" w:type="dxa"/>
          </w:tcPr>
          <w:p w14:paraId="1AF0DD70" w14:textId="5709E4B3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</w:tcPr>
          <w:p w14:paraId="31978A15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14:paraId="1D99266A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 удов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ф.=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удов. ф./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ф.*100, в %, где:</w:t>
            </w:r>
          </w:p>
          <w:p w14:paraId="176381BC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 удов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ф. - уровень удовлетворенности граждан, ищущих работу, предоставленными государственными услугами </w:t>
            </w:r>
            <w:r w:rsidRPr="000B1CCA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за отчетный период, фактический</w:t>
            </w:r>
          </w:p>
          <w:p w14:paraId="5F74B8E0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удов. ф.– численность граждан, удовлетворенных предоставленными государственными услугами за отчетный период, фактическая;</w:t>
            </w:r>
          </w:p>
          <w:p w14:paraId="1A72C593" w14:textId="77777777" w:rsidR="00011AB9" w:rsidRDefault="002215E1" w:rsidP="00011A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 ф. – численность опрошенных граждан об удовлетворенности предоставленными государственными услугами за отчетный период, фактическая</w:t>
            </w:r>
            <w:r w:rsidR="00011A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40F887" w14:textId="5C102AB4" w:rsidR="00753508" w:rsidRPr="00753508" w:rsidRDefault="00753508" w:rsidP="00753508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«Активная политика занятости населения и социальная поддержка безработных граждан»: </w:t>
            </w: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1.1</w:t>
            </w:r>
            <w:r w:rsidR="002328C2">
              <w:rPr>
                <w:rFonts w:ascii="Times New Roman" w:hAnsi="Times New Roman"/>
                <w:sz w:val="24"/>
                <w:szCs w:val="24"/>
              </w:rPr>
              <w:t>.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1.2., 1.3., 1.4., 1.5., 1.6., 1.7., 1.8., 1.9. (000008, 000015, 000037, 000038, 000561, 000565, 000566, 000568, 000599 в соответствии с электронной версией документа в ГИИС ЭБ)</w:t>
            </w:r>
          </w:p>
          <w:p w14:paraId="47477005" w14:textId="16F08EB6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1AA150ED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 удов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пл.=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удов. пл./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пл.*100, в %, где:</w:t>
            </w:r>
          </w:p>
          <w:p w14:paraId="39AA5729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Уров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 удов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пл. - уровень удовлетворенности граждан, ищущих работу, предоставленными государственными услугами </w:t>
            </w:r>
            <w:r w:rsidRPr="000B1CCA">
              <w:rPr>
                <w:rFonts w:ascii="Times New Roman" w:hAnsi="Times New Roman"/>
                <w:bCs/>
                <w:sz w:val="24"/>
                <w:szCs w:val="24"/>
              </w:rPr>
              <w:t>в области содействия занятости населения, планируемый на отчетный период;</w:t>
            </w:r>
          </w:p>
          <w:p w14:paraId="56DE892C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удов. пл.– численность граждан, удовлетворенных предоставленными государственными услугами, планируемая на отчетный период;</w:t>
            </w:r>
          </w:p>
          <w:p w14:paraId="32414F8D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гражд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 пл. – численность опрошенных граждан об удовлетворенности предоставленными государственными услугами, планируемая на отчетный период.</w:t>
            </w:r>
          </w:p>
          <w:p w14:paraId="564EE250" w14:textId="0E95A3A6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</w:t>
            </w:r>
          </w:p>
        </w:tc>
        <w:tc>
          <w:tcPr>
            <w:tcW w:w="3253" w:type="dxa"/>
            <w:gridSpan w:val="2"/>
          </w:tcPr>
          <w:p w14:paraId="1DB3DF77" w14:textId="54755179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данным опроса граждан, обращающихся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за содействием в поиске подходящей работы</w:t>
            </w:r>
          </w:p>
          <w:p w14:paraId="2B4CE9A3" w14:textId="189088A3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представления: по запросу Минтруда и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соцразвития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НСО)</w:t>
            </w:r>
          </w:p>
        </w:tc>
      </w:tr>
      <w:tr w:rsidR="002215E1" w:rsidRPr="000B1CCA" w14:paraId="1F0DBCA8" w14:textId="77777777" w:rsidTr="00986269">
        <w:trPr>
          <w:gridAfter w:val="1"/>
          <w:wAfter w:w="6" w:type="dxa"/>
          <w:trHeight w:val="333"/>
        </w:trPr>
        <w:tc>
          <w:tcPr>
            <w:tcW w:w="16147" w:type="dxa"/>
            <w:gridSpan w:val="5"/>
          </w:tcPr>
          <w:p w14:paraId="74FCBDE4" w14:textId="1A66EC31" w:rsidR="002215E1" w:rsidRPr="000B1CCA" w:rsidRDefault="002215E1" w:rsidP="00A85B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уровня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элемента: комплекс процессных мероприятий «</w:t>
            </w:r>
            <w:r w:rsidRPr="00C676E6">
              <w:rPr>
                <w:rFonts w:ascii="Times New Roman" w:hAnsi="Times New Roman"/>
                <w:b/>
                <w:sz w:val="24"/>
                <w:szCs w:val="24"/>
              </w:rPr>
              <w:t>Исполнение переданного полномочия Российской Федерации (в части осуществления социальных выплат безработным гражданам)</w:t>
            </w:r>
            <w:r w:rsidRPr="00062C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215E1" w:rsidRPr="000B1CCA" w14:paraId="6D6D79FD" w14:textId="77777777" w:rsidTr="000B1CCA">
        <w:trPr>
          <w:trHeight w:val="188"/>
        </w:trPr>
        <w:tc>
          <w:tcPr>
            <w:tcW w:w="2694" w:type="dxa"/>
          </w:tcPr>
          <w:p w14:paraId="139FC2DA" w14:textId="77777777" w:rsidR="002215E1" w:rsidRPr="00753508" w:rsidRDefault="00B371B1" w:rsidP="00221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2215E1" w:rsidRPr="00C676E6">
              <w:rPr>
                <w:rFonts w:ascii="Times New Roman" w:hAnsi="Times New Roman"/>
                <w:sz w:val="24"/>
                <w:szCs w:val="24"/>
              </w:rPr>
              <w:t xml:space="preserve"> Уровень обеспеченности безработных граждан </w:t>
            </w:r>
            <w:r w:rsidR="002215E1" w:rsidRPr="00C67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государственными 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t>услугами в части осуществления социальных выплат</w:t>
            </w:r>
          </w:p>
          <w:p w14:paraId="6D0B3100" w14:textId="530A280A" w:rsidR="00065256" w:rsidRPr="000B1CCA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0069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6163C123" w14:textId="4D5A9A4E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  <w:proofErr w:type="gramEnd"/>
          </w:p>
        </w:tc>
        <w:tc>
          <w:tcPr>
            <w:tcW w:w="1774" w:type="dxa"/>
          </w:tcPr>
          <w:p w14:paraId="4AF54A89" w14:textId="27DE7429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</w:tcPr>
          <w:p w14:paraId="1C1B09DC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14:paraId="02BA4AC9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ф.=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получ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 пос. ф./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безр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ф.*100, в %, где:</w:t>
            </w:r>
          </w:p>
          <w:p w14:paraId="3FD3C5F4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ф. - уровень обеспеченности безработных граждан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государственными услугами в части осуществления социальных выплат, фактический;</w:t>
            </w:r>
          </w:p>
          <w:p w14:paraId="3A5DFFAE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получ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пос. ф. – численность безработных граждан, получающих социальные выплаты в отчетном периоде, фактическая;</w:t>
            </w:r>
          </w:p>
          <w:p w14:paraId="55601367" w14:textId="77777777" w:rsidR="0036087C" w:rsidRDefault="002215E1" w:rsidP="00360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безр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ф. – численность безработных граждан, зарегистрированных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центрах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за отчетный период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фактическая.</w:t>
            </w:r>
            <w:r w:rsidR="0036087C"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4C419DA" w14:textId="62342088" w:rsidR="00065256" w:rsidRPr="00753508" w:rsidRDefault="00065256" w:rsidP="0006525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мероприятия (результата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«Исполнение переданного полномочия Российской Федерации (в части осуществления социальных выплат безработным гражданам)»: 1.1</w:t>
            </w:r>
            <w:r w:rsidR="002328C2">
              <w:rPr>
                <w:rFonts w:ascii="Times New Roman" w:hAnsi="Times New Roman"/>
                <w:sz w:val="24"/>
                <w:szCs w:val="24"/>
              </w:rPr>
              <w:t>.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(00003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9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, в соответствии с электронной версией документа в ГИИС ЭБ)</w:t>
            </w:r>
          </w:p>
          <w:p w14:paraId="36E7719F" w14:textId="77777777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67FEC4CA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пл.=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получ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 пос. пл./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безр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>. пл.*100, в %, где:</w:t>
            </w:r>
          </w:p>
          <w:p w14:paraId="33D06608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обесп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пл. - уровень обеспеченности безработных граждан государственными услугами в части осуществления социальных выплат, планируемый на отчетный период;</w:t>
            </w:r>
          </w:p>
          <w:p w14:paraId="5CE702EB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получ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>. пос. пл. – численность безработных граждан, получающих социальные выплаты в отчетном периоде, планируемая;</w:t>
            </w:r>
          </w:p>
          <w:p w14:paraId="7A0FFF44" w14:textId="09212FD9" w:rsidR="002215E1" w:rsidRPr="000B1CCA" w:rsidRDefault="002215E1" w:rsidP="008C77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</w:t>
            </w:r>
            <w:proofErr w:type="spellEnd"/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безр</w:t>
            </w:r>
            <w:proofErr w:type="spellEnd"/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. пл. – численность безработных граждан, зарегистрированных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центрах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планируемая на отчетный период</w:t>
            </w:r>
          </w:p>
        </w:tc>
        <w:tc>
          <w:tcPr>
            <w:tcW w:w="3253" w:type="dxa"/>
            <w:gridSpan w:val="2"/>
          </w:tcPr>
          <w:p w14:paraId="49B98699" w14:textId="3CA6E1FD" w:rsidR="002215E1" w:rsidRPr="000B1CCA" w:rsidRDefault="002215E1" w:rsidP="002215E1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государственной статистической отчетности ф. № 2-т (трудоустройство)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квартальная «Сведения о предоставлении государственных услуг в области содействия занятости населения» (срок представления: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10-ый рабочий день после отчетного периода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15E1" w:rsidRPr="000B1CCA" w14:paraId="47C3963C" w14:textId="77777777" w:rsidTr="006B5435">
        <w:trPr>
          <w:trHeight w:val="188"/>
        </w:trPr>
        <w:tc>
          <w:tcPr>
            <w:tcW w:w="16153" w:type="dxa"/>
            <w:gridSpan w:val="6"/>
          </w:tcPr>
          <w:p w14:paraId="5B2223C8" w14:textId="20048F66" w:rsidR="002215E1" w:rsidRPr="000B1CCA" w:rsidRDefault="002215E1" w:rsidP="00A85B5E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уровня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элемента: комплекс процессных мероприятий «</w:t>
            </w:r>
            <w:r w:rsidRPr="00C676E6">
              <w:rPr>
                <w:rFonts w:ascii="Times New Roman" w:hAnsi="Times New Roman"/>
                <w:b/>
                <w:sz w:val="24"/>
                <w:szCs w:val="24"/>
              </w:rPr>
              <w:t>Сопровождение инвалидов, в том числе инвалидов молодого возраста, при трудоустройстве</w:t>
            </w:r>
            <w:r w:rsidRPr="00062C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215E1" w:rsidRPr="000B1CCA" w14:paraId="128AE4B7" w14:textId="77777777" w:rsidTr="000B1CCA">
        <w:trPr>
          <w:trHeight w:val="475"/>
        </w:trPr>
        <w:tc>
          <w:tcPr>
            <w:tcW w:w="2694" w:type="dxa"/>
          </w:tcPr>
          <w:p w14:paraId="356748D3" w14:textId="2E6DCDFE" w:rsidR="002215E1" w:rsidRPr="000B1CCA" w:rsidRDefault="00B371B1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2215E1" w:rsidRPr="00C676E6">
              <w:rPr>
                <w:rFonts w:ascii="Times New Roman" w:hAnsi="Times New Roman"/>
                <w:sz w:val="24"/>
                <w:szCs w:val="24"/>
              </w:rPr>
              <w:t xml:space="preserve"> Доля трудоустроенных граждан, относящихся к категории инвалидов, в общей численности инвалидов, </w:t>
            </w:r>
            <w:r w:rsidR="002215E1" w:rsidRPr="00753508">
              <w:rPr>
                <w:rFonts w:ascii="Times New Roman" w:hAnsi="Times New Roman"/>
                <w:sz w:val="24"/>
                <w:szCs w:val="24"/>
              </w:rPr>
              <w:lastRenderedPageBreak/>
              <w:t>обратившихся в центры занятости населения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 xml:space="preserve"> (00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70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56619600" w14:textId="7179C074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74" w:type="dxa"/>
          </w:tcPr>
          <w:p w14:paraId="78C4658C" w14:textId="66D90711" w:rsidR="002215E1" w:rsidRPr="000B1CCA" w:rsidRDefault="002215E1" w:rsidP="00221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конец отчетного периода</w:t>
            </w:r>
          </w:p>
        </w:tc>
        <w:tc>
          <w:tcPr>
            <w:tcW w:w="6731" w:type="dxa"/>
          </w:tcPr>
          <w:p w14:paraId="2EF10ACB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14:paraId="7037CBA2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Д. тр. инв. ф.=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труд. инв. ф. 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обр. инв. ф.*100, в %,</w:t>
            </w:r>
          </w:p>
          <w:p w14:paraId="278C0768" w14:textId="6D5D3E72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Д. тр. инв. ф. – доля фактически трудоустроенных граждан, относящихся к категории инвалидов, в общей численности граждан, относящихся к категории инвалидов,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обратившихся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периода;</w:t>
            </w:r>
          </w:p>
          <w:p w14:paraId="4204D681" w14:textId="60BC0A48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труд. инв. ф. – численность фактически трудоустроенных граждан, относящихся к категории инвалидов, трудоустроенных при содействии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центров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 на конец отчетного периода;</w:t>
            </w:r>
          </w:p>
          <w:p w14:paraId="433E3CA2" w14:textId="77777777" w:rsidR="0036087C" w:rsidRDefault="002215E1" w:rsidP="00360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обр. инв. ф. – фактическая численность граждан, относящихся к категории инвалидов, обратившихся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периода.</w:t>
            </w:r>
          </w:p>
          <w:p w14:paraId="2F0B0418" w14:textId="17331983" w:rsidR="00065256" w:rsidRDefault="0036087C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«Сопровождение инвалидов, в том числе инвалидов молодого возраста, при трудоустройстве»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371B1" w:rsidRPr="00753508">
              <w:rPr>
                <w:rFonts w:ascii="Times New Roman" w:hAnsi="Times New Roman"/>
                <w:sz w:val="24"/>
                <w:szCs w:val="24"/>
              </w:rPr>
              <w:t>1.1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B371B1" w:rsidRPr="00753508">
              <w:rPr>
                <w:rFonts w:ascii="Times New Roman" w:hAnsi="Times New Roman"/>
                <w:sz w:val="24"/>
                <w:szCs w:val="24"/>
              </w:rPr>
              <w:t>1.2.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1B1" w:rsidRPr="00753508">
              <w:rPr>
                <w:rFonts w:ascii="Times New Roman" w:hAnsi="Times New Roman"/>
                <w:sz w:val="24"/>
                <w:szCs w:val="24"/>
              </w:rPr>
              <w:t>1.3.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71B1" w:rsidRPr="00753508">
              <w:rPr>
                <w:rFonts w:ascii="Times New Roman" w:hAnsi="Times New Roman"/>
                <w:sz w:val="24"/>
                <w:szCs w:val="24"/>
              </w:rPr>
              <w:t>1.4.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371B1" w:rsidRPr="00753508">
              <w:rPr>
                <w:rFonts w:ascii="Times New Roman" w:hAnsi="Times New Roman"/>
                <w:sz w:val="24"/>
                <w:szCs w:val="24"/>
              </w:rPr>
              <w:t>1.5.</w:t>
            </w:r>
            <w:r w:rsidR="00065256" w:rsidRPr="0075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>(0000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40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>,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 xml:space="preserve"> 000041, 000042, 00591, 000596</w:t>
            </w:r>
            <w:r w:rsidR="004C1293" w:rsidRPr="007535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5256" w:rsidRPr="00753508">
              <w:rPr>
                <w:rFonts w:ascii="Times New Roman" w:hAnsi="Times New Roman"/>
                <w:sz w:val="24"/>
                <w:szCs w:val="24"/>
              </w:rPr>
              <w:t>в соответствии с электронной версией документа в ГИИС ЭБ)</w:t>
            </w:r>
          </w:p>
          <w:p w14:paraId="4FD2576A" w14:textId="54A8CF54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537056F9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Д. тр. инв. пл.=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труд. инв. пл. /</w:t>
            </w: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обр. инв. пл.*100, в %,</w:t>
            </w:r>
          </w:p>
          <w:p w14:paraId="17C563A7" w14:textId="77777777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B1CCA">
              <w:rPr>
                <w:rFonts w:ascii="Times New Roman" w:hAnsi="Times New Roman"/>
                <w:sz w:val="24"/>
                <w:szCs w:val="24"/>
              </w:rPr>
              <w:t>где</w:t>
            </w:r>
            <w:proofErr w:type="gram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8CC54E" w14:textId="50EA7F3B" w:rsidR="002215E1" w:rsidRPr="000B1CCA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 xml:space="preserve">Д. тр. инв. пл.– доля граждан, относящихся к категории инвалидов, которых планируется трудоустроить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периода, в общей планируемой численность граждан, относящихся к категории инвалидов, которые обратятся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периода;</w:t>
            </w:r>
          </w:p>
          <w:p w14:paraId="5579E753" w14:textId="16BCE976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труд. инв. пл.– численность граждан, относящихся к категории инвалидов, которые будут трудоустроены на конец отчетного периода, из числа граждан, относящихся к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категории инвалидов, которые обратятся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периода;</w:t>
            </w:r>
          </w:p>
          <w:p w14:paraId="40AC3883" w14:textId="2351F243" w:rsidR="002215E1" w:rsidRPr="000B1CCA" w:rsidRDefault="002215E1" w:rsidP="002215E1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1CCA">
              <w:rPr>
                <w:rFonts w:ascii="Times New Roman" w:hAnsi="Times New Roman"/>
                <w:sz w:val="24"/>
                <w:szCs w:val="24"/>
              </w:rPr>
              <w:t>Числ-ть</w:t>
            </w:r>
            <w:proofErr w:type="spellEnd"/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обр. инв. пл.– планируемая численность граждан, относящихся к категории инвалидов, которые обратятся за содействием в поиске подходящей работы (трудоустройстве) в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центры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 xml:space="preserve"> занятости населения, на конец отчетного периода.</w:t>
            </w:r>
          </w:p>
          <w:p w14:paraId="7197E4A4" w14:textId="76D1299E" w:rsidR="002215E1" w:rsidRPr="0036087C" w:rsidRDefault="002215E1" w:rsidP="00221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t>Плановые значения показателей определяются на основе складывающихся фактических тенденций и с учетом прогнозируемой ситуации.</w:t>
            </w:r>
          </w:p>
        </w:tc>
        <w:tc>
          <w:tcPr>
            <w:tcW w:w="3253" w:type="dxa"/>
            <w:gridSpan w:val="2"/>
          </w:tcPr>
          <w:p w14:paraId="778A5FD2" w14:textId="35E42C1D" w:rsidR="002215E1" w:rsidRPr="000B1CCA" w:rsidRDefault="002215E1" w:rsidP="002215E1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Данные государственной статистической отчетности ф. № 2-т (трудоустройство) квартальная «Сведения о предоставлении государственных услуг в </w:t>
            </w:r>
            <w:r w:rsidRPr="000B1CC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области содействия занятости населения» (срок представления: </w:t>
            </w:r>
            <w:r w:rsidR="008C77F8">
              <w:rPr>
                <w:rFonts w:ascii="Times New Roman" w:hAnsi="Times New Roman"/>
                <w:sz w:val="24"/>
                <w:szCs w:val="24"/>
              </w:rPr>
              <w:t>10-ый рабочий день после отчетного периода</w:t>
            </w:r>
            <w:r w:rsidRPr="000B1CC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215E1" w:rsidRPr="000B1CCA" w14:paraId="0D9965EF" w14:textId="77777777" w:rsidTr="006B5435">
        <w:trPr>
          <w:trHeight w:val="233"/>
        </w:trPr>
        <w:tc>
          <w:tcPr>
            <w:tcW w:w="16153" w:type="dxa"/>
            <w:gridSpan w:val="6"/>
          </w:tcPr>
          <w:p w14:paraId="1F8A0974" w14:textId="37C16A24" w:rsidR="002215E1" w:rsidRPr="000B1CCA" w:rsidRDefault="002215E1" w:rsidP="00A85B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уровня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элемента: комплекс процессных мероприятий «</w:t>
            </w:r>
            <w:r w:rsidRPr="00C676E6">
              <w:rPr>
                <w:rFonts w:ascii="Times New Roman" w:hAnsi="Times New Roman"/>
                <w:b/>
                <w:sz w:val="24"/>
                <w:szCs w:val="24"/>
              </w:rPr>
              <w:t>Содействие добровольному переселению в Новосибирскую область соотечественников, проживающих за рубежом</w:t>
            </w:r>
            <w:r w:rsidRPr="00062C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F0F3C" w:rsidRPr="000B1CCA" w14:paraId="7F807569" w14:textId="77777777" w:rsidTr="000B1CCA">
        <w:trPr>
          <w:trHeight w:val="188"/>
        </w:trPr>
        <w:tc>
          <w:tcPr>
            <w:tcW w:w="2694" w:type="dxa"/>
          </w:tcPr>
          <w:p w14:paraId="3B9EAE50" w14:textId="77777777" w:rsidR="002F0F3C" w:rsidRPr="00753508" w:rsidRDefault="0036087C" w:rsidP="002F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1.1.</w:t>
            </w:r>
            <w:r w:rsidR="002F0F3C" w:rsidRPr="00753508">
              <w:rPr>
                <w:rFonts w:ascii="Times New Roman" w:hAnsi="Times New Roman"/>
                <w:sz w:val="24"/>
                <w:szCs w:val="24"/>
              </w:rPr>
              <w:t> Количество информационных материалов изданных для распространения среди потенциальных участников региональной программы переселения соотечественников в Новосибирскую область</w:t>
            </w:r>
          </w:p>
          <w:p w14:paraId="50E8490B" w14:textId="0703046D" w:rsidR="00065256" w:rsidRPr="00753508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475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7A470A90" w14:textId="6A918670" w:rsidR="002F0F3C" w:rsidRPr="00753508" w:rsidRDefault="00187FF9" w:rsidP="00187FF9">
            <w:pPr>
              <w:pStyle w:val="14"/>
              <w:spacing w:line="276" w:lineRule="auto"/>
              <w:rPr>
                <w:szCs w:val="24"/>
              </w:rPr>
            </w:pPr>
            <w:proofErr w:type="gramStart"/>
            <w:r w:rsidRPr="00753508">
              <w:rPr>
                <w:szCs w:val="24"/>
              </w:rPr>
              <w:t>полугодовая</w:t>
            </w:r>
            <w:proofErr w:type="gramEnd"/>
            <w:r w:rsidRPr="00753508">
              <w:rPr>
                <w:szCs w:val="24"/>
              </w:rPr>
              <w:t>,</w:t>
            </w:r>
            <w:r w:rsidR="002F0F3C" w:rsidRPr="00753508">
              <w:rPr>
                <w:szCs w:val="24"/>
              </w:rPr>
              <w:t xml:space="preserve"> годовая</w:t>
            </w:r>
          </w:p>
        </w:tc>
        <w:tc>
          <w:tcPr>
            <w:tcW w:w="1774" w:type="dxa"/>
          </w:tcPr>
          <w:p w14:paraId="126D3D7C" w14:textId="48141E23" w:rsidR="002F0F3C" w:rsidRPr="000B1CCA" w:rsidRDefault="002F0F3C" w:rsidP="002F0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3C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14:paraId="684FD8EF" w14:textId="77777777" w:rsidR="0036087C" w:rsidRPr="00753508" w:rsidRDefault="0036087C" w:rsidP="00360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7C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F33B2D"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информационных материалов изданных для распространения среди потенциальных участников региональной программы 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переселения соотечественников в Новосибирскую область, в отчетном периоде.</w:t>
            </w:r>
          </w:p>
          <w:p w14:paraId="0D2605E9" w14:textId="1E667FB9" w:rsidR="00065256" w:rsidRDefault="00065256" w:rsidP="0006525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«Содействие добровольному переселению в Новосибирскую область соотечественников, проживающих за рубежом»: 1.1, 1.2. (0000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05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 xml:space="preserve">000006 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>в соответствии с электронной версией документа в ГИИС ЭБ)</w:t>
            </w:r>
          </w:p>
          <w:p w14:paraId="4A4182E9" w14:textId="77777777" w:rsidR="00065256" w:rsidRDefault="00065256" w:rsidP="0036087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D5121C" w14:textId="0AF17C73" w:rsidR="002F0F3C" w:rsidRPr="00F33B2D" w:rsidRDefault="002F0F3C" w:rsidP="003608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87C"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 w:rsidRPr="00F33B2D">
              <w:rPr>
                <w:rFonts w:ascii="Times New Roman" w:hAnsi="Times New Roman"/>
                <w:sz w:val="24"/>
                <w:szCs w:val="24"/>
              </w:rPr>
              <w:t xml:space="preserve"> установлено с учетом запланированного объема финансирования. </w:t>
            </w:r>
          </w:p>
          <w:p w14:paraId="62A63279" w14:textId="1A7A7E66" w:rsidR="002F0F3C" w:rsidRPr="002F0F3C" w:rsidRDefault="002F0F3C" w:rsidP="002F0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3" w:type="dxa"/>
            <w:gridSpan w:val="2"/>
          </w:tcPr>
          <w:p w14:paraId="0668DA04" w14:textId="5BE57024" w:rsidR="002F0F3C" w:rsidRPr="000B1CCA" w:rsidRDefault="00F3162C" w:rsidP="002F0F3C">
            <w:pPr>
              <w:autoSpaceDE w:val="0"/>
              <w:autoSpaceDN w:val="0"/>
              <w:adjustRightInd w:val="0"/>
              <w:spacing w:after="0" w:line="240" w:lineRule="auto"/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Полугодовая</w:t>
            </w:r>
            <w:r w:rsidR="002F0F3C" w:rsidRPr="0036583E">
              <w:rPr>
                <w:rFonts w:ascii="Times New Roman" w:hAnsi="Times New Roman"/>
                <w:sz w:val="24"/>
                <w:szCs w:val="24"/>
              </w:rPr>
              <w:t xml:space="preserve"> и годовая внутренняя отчетность</w:t>
            </w:r>
            <w:r w:rsidR="002F0F3C" w:rsidRPr="002F0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F3C" w:rsidRPr="009C43DA">
              <w:rPr>
                <w:rFonts w:ascii="Times New Roman" w:hAnsi="Times New Roman"/>
                <w:sz w:val="24"/>
                <w:szCs w:val="24"/>
              </w:rPr>
              <w:t xml:space="preserve">Минтруда и </w:t>
            </w:r>
            <w:proofErr w:type="spellStart"/>
            <w:r w:rsidR="002F0F3C" w:rsidRPr="009C43DA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="002F0F3C" w:rsidRPr="009C43DA"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</w:p>
        </w:tc>
      </w:tr>
      <w:tr w:rsidR="002F0F3C" w:rsidRPr="000B1CCA" w14:paraId="67A7E9D2" w14:textId="77777777" w:rsidTr="000B1CCA">
        <w:trPr>
          <w:trHeight w:val="188"/>
        </w:trPr>
        <w:tc>
          <w:tcPr>
            <w:tcW w:w="2694" w:type="dxa"/>
          </w:tcPr>
          <w:p w14:paraId="2BAFBCBB" w14:textId="77777777" w:rsidR="002F0F3C" w:rsidRPr="00753508" w:rsidRDefault="00187FF9" w:rsidP="002F0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="002F0F3C" w:rsidRPr="00C676E6">
              <w:rPr>
                <w:rFonts w:ascii="Times New Roman" w:hAnsi="Times New Roman"/>
                <w:sz w:val="24"/>
                <w:szCs w:val="24"/>
              </w:rPr>
              <w:t xml:space="preserve"> Численность участников Государственной программы и членов их семей, прибывших в Новосибирскую область и </w:t>
            </w:r>
            <w:r w:rsidR="002F0F3C" w:rsidRPr="00C676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поставленных на учет в ГУ </w:t>
            </w:r>
            <w:r w:rsidR="002F0F3C" w:rsidRPr="00753508">
              <w:rPr>
                <w:rFonts w:ascii="Times New Roman" w:hAnsi="Times New Roman"/>
                <w:sz w:val="24"/>
                <w:szCs w:val="24"/>
              </w:rPr>
              <w:t>МВД России по Новосибирской области</w:t>
            </w:r>
          </w:p>
          <w:p w14:paraId="741163B3" w14:textId="32911A23" w:rsidR="00065256" w:rsidRPr="000B1CCA" w:rsidRDefault="00065256" w:rsidP="00753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(000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7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5A2ABC71" w14:textId="65D4410A" w:rsidR="002F0F3C" w:rsidRPr="002F0F3C" w:rsidRDefault="00187FF9" w:rsidP="002F0F3C">
            <w:pPr>
              <w:pStyle w:val="14"/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полугодовая</w:t>
            </w:r>
            <w:proofErr w:type="gramEnd"/>
            <w:r>
              <w:rPr>
                <w:szCs w:val="24"/>
              </w:rPr>
              <w:t xml:space="preserve">, </w:t>
            </w:r>
            <w:r w:rsidRPr="002F0F3C">
              <w:rPr>
                <w:szCs w:val="24"/>
              </w:rPr>
              <w:t>годовая</w:t>
            </w:r>
          </w:p>
        </w:tc>
        <w:tc>
          <w:tcPr>
            <w:tcW w:w="1774" w:type="dxa"/>
          </w:tcPr>
          <w:p w14:paraId="348C22FA" w14:textId="0FFF8C94" w:rsidR="002F0F3C" w:rsidRPr="000B1CCA" w:rsidRDefault="002F0F3C" w:rsidP="002F0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3C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731" w:type="dxa"/>
          </w:tcPr>
          <w:p w14:paraId="669ECBFA" w14:textId="476A6BE9" w:rsidR="00187FF9" w:rsidRPr="00A61581" w:rsidRDefault="00187FF9" w:rsidP="00187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FF9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A61581"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участников Государственной программы и членов их семей, приб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ывших и поставленных на учет в Главное управление министерства внутренних дел </w:t>
            </w:r>
            <w:r w:rsidRPr="00A61581">
              <w:rPr>
                <w:rFonts w:ascii="Times New Roman" w:hAnsi="Times New Roman"/>
                <w:sz w:val="24"/>
                <w:szCs w:val="24"/>
              </w:rPr>
              <w:t>России по Новосибирской области, в отчетном периоде.</w:t>
            </w:r>
          </w:p>
          <w:p w14:paraId="4F6AFFBC" w14:textId="5D3E9A79" w:rsidR="00065256" w:rsidRDefault="00065256" w:rsidP="0006525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508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мероприятий (результатов</w:t>
            </w:r>
            <w:r w:rsidR="002328C2">
              <w:rPr>
                <w:rFonts w:ascii="Times New Roman" w:hAnsi="Times New Roman"/>
                <w:sz w:val="24"/>
                <w:szCs w:val="24"/>
              </w:rPr>
              <w:t>)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«Содействие </w:t>
            </w:r>
            <w:r w:rsidRPr="007535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добровольному переселению в Новосибирскую область соотечественников, проживающих за рубежом»: </w:t>
            </w:r>
            <w:proofErr w:type="gramStart"/>
            <w:r w:rsidRPr="00753508">
              <w:rPr>
                <w:rFonts w:ascii="Times New Roman" w:hAnsi="Times New Roman"/>
                <w:sz w:val="24"/>
                <w:szCs w:val="24"/>
              </w:rPr>
              <w:t>2.1.,</w:t>
            </w:r>
            <w:proofErr w:type="gramEnd"/>
            <w:r w:rsidRPr="00753508">
              <w:rPr>
                <w:rFonts w:ascii="Times New Roman" w:hAnsi="Times New Roman"/>
                <w:sz w:val="24"/>
                <w:szCs w:val="24"/>
              </w:rPr>
              <w:t xml:space="preserve"> 2.2., 2.3., 2.4., 2.5., 2.6., 2.7., 2.8. (0000</w:t>
            </w:r>
            <w:r w:rsidR="00753508" w:rsidRPr="00753508">
              <w:rPr>
                <w:rFonts w:ascii="Times New Roman" w:hAnsi="Times New Roman"/>
                <w:sz w:val="24"/>
                <w:szCs w:val="24"/>
              </w:rPr>
              <w:t>07, 000008, 000009, 000010, 000011, 000012, 000013, 000014</w:t>
            </w:r>
            <w:r w:rsidRPr="00753508">
              <w:rPr>
                <w:rFonts w:ascii="Times New Roman" w:hAnsi="Times New Roman"/>
                <w:sz w:val="24"/>
                <w:szCs w:val="24"/>
              </w:rPr>
              <w:t xml:space="preserve"> в соответствии с электронной версией документа в ГИИС ЭБ)</w:t>
            </w:r>
          </w:p>
          <w:p w14:paraId="430528CA" w14:textId="77777777" w:rsidR="00B371B1" w:rsidRDefault="00B371B1" w:rsidP="00187F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A74CB7" w14:textId="6053C326" w:rsidR="002F0F3C" w:rsidRPr="002F0F3C" w:rsidRDefault="002F0F3C" w:rsidP="00187F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FF9">
              <w:rPr>
                <w:rFonts w:ascii="Times New Roman" w:hAnsi="Times New Roman"/>
                <w:b/>
                <w:sz w:val="24"/>
                <w:szCs w:val="24"/>
              </w:rPr>
              <w:t>Плановое значение</w:t>
            </w:r>
            <w:r w:rsidRPr="00A61581">
              <w:rPr>
                <w:rFonts w:ascii="Times New Roman" w:hAnsi="Times New Roman"/>
                <w:sz w:val="24"/>
                <w:szCs w:val="24"/>
              </w:rPr>
              <w:t xml:space="preserve"> установлено в соответствии с Соглашением о предоставлении субсидии из федерального бюджета бюджету Новосибирской области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заключенным между </w:t>
            </w:r>
            <w:r w:rsidR="00187FF9">
              <w:rPr>
                <w:rFonts w:ascii="Times New Roman" w:hAnsi="Times New Roman"/>
                <w:sz w:val="24"/>
                <w:szCs w:val="24"/>
              </w:rPr>
              <w:t xml:space="preserve">Министерством внутренних дел </w:t>
            </w:r>
            <w:r>
              <w:rPr>
                <w:rFonts w:ascii="Times New Roman" w:hAnsi="Times New Roman"/>
                <w:sz w:val="24"/>
                <w:szCs w:val="24"/>
              </w:rPr>
              <w:t>Росси</w:t>
            </w:r>
            <w:r w:rsidR="00187FF9">
              <w:rPr>
                <w:rFonts w:ascii="Times New Roman" w:hAnsi="Times New Roman"/>
                <w:sz w:val="24"/>
                <w:szCs w:val="24"/>
              </w:rPr>
              <w:t>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Правительством </w:t>
            </w:r>
            <w:r w:rsidR="00187FF9">
              <w:rPr>
                <w:rFonts w:ascii="Times New Roman" w:hAnsi="Times New Roman"/>
                <w:sz w:val="24"/>
                <w:szCs w:val="24"/>
              </w:rPr>
              <w:t>Новосибирской области</w:t>
            </w:r>
            <w:r w:rsidRPr="00A615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53" w:type="dxa"/>
            <w:gridSpan w:val="2"/>
          </w:tcPr>
          <w:p w14:paraId="5A11604A" w14:textId="00498AEA" w:rsidR="002F0F3C" w:rsidRPr="000B1CCA" w:rsidRDefault="00F3162C" w:rsidP="002F0F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Полугодовая</w:t>
            </w:r>
            <w:r w:rsidR="002F0F3C" w:rsidRPr="0036583E">
              <w:rPr>
                <w:rFonts w:ascii="Times New Roman" w:hAnsi="Times New Roman"/>
                <w:sz w:val="24"/>
                <w:szCs w:val="24"/>
              </w:rPr>
              <w:t xml:space="preserve"> и годовая отчетность </w:t>
            </w:r>
            <w:r w:rsidR="00187FF9" w:rsidRPr="0097410B">
              <w:rPr>
                <w:rFonts w:ascii="Times New Roman" w:hAnsi="Times New Roman"/>
                <w:sz w:val="21"/>
                <w:szCs w:val="21"/>
              </w:rPr>
              <w:t xml:space="preserve">Минтруда и </w:t>
            </w:r>
            <w:proofErr w:type="spellStart"/>
            <w:r w:rsidR="00187FF9" w:rsidRPr="0097410B">
              <w:rPr>
                <w:rFonts w:ascii="Times New Roman" w:hAnsi="Times New Roman"/>
                <w:sz w:val="21"/>
                <w:szCs w:val="21"/>
              </w:rPr>
              <w:t>соцразвития</w:t>
            </w:r>
            <w:proofErr w:type="spellEnd"/>
            <w:r w:rsidR="00187FF9" w:rsidRPr="0097410B">
              <w:rPr>
                <w:rFonts w:ascii="Times New Roman" w:hAnsi="Times New Roman"/>
                <w:sz w:val="21"/>
                <w:szCs w:val="21"/>
              </w:rPr>
              <w:t xml:space="preserve"> НСО</w:t>
            </w:r>
            <w:r w:rsidR="002F0F3C">
              <w:rPr>
                <w:rFonts w:ascii="Times New Roman" w:hAnsi="Times New Roman"/>
                <w:sz w:val="24"/>
                <w:szCs w:val="24"/>
              </w:rPr>
              <w:t>, министерства образования Новосибирской области</w:t>
            </w:r>
          </w:p>
        </w:tc>
      </w:tr>
      <w:tr w:rsidR="002F0F3C" w:rsidRPr="000B1CCA" w14:paraId="7ACA38EB" w14:textId="77777777" w:rsidTr="006B5435">
        <w:trPr>
          <w:trHeight w:val="188"/>
        </w:trPr>
        <w:tc>
          <w:tcPr>
            <w:tcW w:w="16153" w:type="dxa"/>
            <w:gridSpan w:val="6"/>
          </w:tcPr>
          <w:p w14:paraId="5A25E4E0" w14:textId="4847F2F4" w:rsidR="002F0F3C" w:rsidRPr="000B1CCA" w:rsidRDefault="002F0F3C" w:rsidP="00A85B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Показатели уровня</w:t>
            </w:r>
            <w:r w:rsidRPr="000B1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структурного элемента: комплекс процессных мероприятий «</w:t>
            </w:r>
            <w:r w:rsidRPr="00C676E6">
              <w:rPr>
                <w:rFonts w:ascii="Times New Roman" w:hAnsi="Times New Roman"/>
                <w:b/>
                <w:sz w:val="24"/>
                <w:szCs w:val="24"/>
              </w:rPr>
              <w:t>Улучшение условий и охраны труда</w:t>
            </w:r>
            <w:r w:rsidRPr="00062C2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35155" w:rsidRPr="000B1CCA" w14:paraId="30D33126" w14:textId="77777777" w:rsidTr="000B1CCA">
        <w:trPr>
          <w:trHeight w:val="188"/>
        </w:trPr>
        <w:tc>
          <w:tcPr>
            <w:tcW w:w="2694" w:type="dxa"/>
          </w:tcPr>
          <w:p w14:paraId="591D9A04" w14:textId="77777777" w:rsidR="00A35155" w:rsidRPr="006B5435" w:rsidRDefault="00A35155" w:rsidP="00A35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1.1. Количество коллективных договоров, территориальных соглашений и территориальных отраслевых (межотраслевых) соглашений</w:t>
            </w:r>
          </w:p>
          <w:p w14:paraId="1D3A0B65" w14:textId="57AC89B5" w:rsidR="00065256" w:rsidRPr="006B5435" w:rsidRDefault="00065256" w:rsidP="006B54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(</w:t>
            </w:r>
            <w:r w:rsidR="006B5435" w:rsidRPr="006B5435">
              <w:rPr>
                <w:rFonts w:ascii="Times New Roman" w:hAnsi="Times New Roman"/>
                <w:sz w:val="24"/>
                <w:szCs w:val="24"/>
              </w:rPr>
              <w:t>0065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56D3DE62" w14:textId="3C090E01" w:rsidR="00A35155" w:rsidRPr="006B5435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1774" w:type="dxa"/>
          </w:tcPr>
          <w:p w14:paraId="19073463" w14:textId="20D53F5A" w:rsidR="00A35155" w:rsidRPr="006B5435" w:rsidRDefault="00A35155" w:rsidP="00A351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</w:tcPr>
          <w:p w14:paraId="0E71B31E" w14:textId="77777777" w:rsidR="00A35155" w:rsidRPr="006B543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значение:</w:t>
            </w:r>
          </w:p>
          <w:p w14:paraId="3AF13A80" w14:textId="77777777" w:rsidR="00A35155" w:rsidRPr="006B5435" w:rsidRDefault="00A35155" w:rsidP="00A35155">
            <w:pPr>
              <w:spacing w:after="0" w:line="240" w:lineRule="auto"/>
              <w:jc w:val="both"/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Данные Минтруда и 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соцразвития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НСО за отчетный период.</w:t>
            </w:r>
          </w:p>
          <w:p w14:paraId="3FA840D6" w14:textId="5BABB358" w:rsidR="00065256" w:rsidRPr="006B5435" w:rsidRDefault="00065256" w:rsidP="0006525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Достигается в рамках реализации мероприяти</w:t>
            </w:r>
            <w:r w:rsidR="002328C2">
              <w:rPr>
                <w:rFonts w:ascii="Times New Roman" w:hAnsi="Times New Roman"/>
                <w:sz w:val="24"/>
                <w:szCs w:val="24"/>
              </w:rPr>
              <w:t>я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 (результат</w:t>
            </w:r>
            <w:r w:rsidR="002328C2">
              <w:rPr>
                <w:rFonts w:ascii="Times New Roman" w:hAnsi="Times New Roman"/>
                <w:sz w:val="24"/>
                <w:szCs w:val="24"/>
              </w:rPr>
              <w:t>а)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комплекса процессных мероприятий «Улучшение условий и охраны труда»: 1.3. (00003</w:t>
            </w:r>
            <w:r w:rsidR="006B5435" w:rsidRPr="006B5435">
              <w:rPr>
                <w:rFonts w:ascii="Times New Roman" w:hAnsi="Times New Roman"/>
                <w:sz w:val="24"/>
                <w:szCs w:val="24"/>
              </w:rPr>
              <w:t>0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, в соответствии с электронной версией документа в ГИИС ЭБ)</w:t>
            </w:r>
          </w:p>
          <w:p w14:paraId="5956AD9C" w14:textId="77777777" w:rsidR="00A35155" w:rsidRPr="006B543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D4F0D84" w14:textId="77777777" w:rsidR="00A35155" w:rsidRPr="006B543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bCs/>
                <w:sz w:val="24"/>
                <w:szCs w:val="24"/>
              </w:rPr>
              <w:t>Плановое значение:</w:t>
            </w:r>
          </w:p>
          <w:p w14:paraId="6A051C71" w14:textId="0CC6649C" w:rsidR="00A35155" w:rsidRPr="006B543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b/>
                <w:strike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В 2024 году значение показателя запланировано на уровне 5360 </w:t>
            </w:r>
            <w:r w:rsidRPr="006B54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коллективных договоров, территориальных соглашений и территориальных отраслевых (межотраслевых) соглашений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 (на основе складывающихся фактических тенденций и с учетом прогнозируемой ситуации).</w:t>
            </w:r>
          </w:p>
        </w:tc>
        <w:tc>
          <w:tcPr>
            <w:tcW w:w="3253" w:type="dxa"/>
            <w:gridSpan w:val="2"/>
          </w:tcPr>
          <w:p w14:paraId="4AB5859A" w14:textId="711CA4AD" w:rsidR="00A35155" w:rsidRPr="006B5435" w:rsidRDefault="00A35155" w:rsidP="00A351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Данные, представленные администрациями муниципальных районов и городских округов Новосибирской области (срок предоставления информации - февраль месяц года, следующего за отчетным)</w:t>
            </w:r>
          </w:p>
        </w:tc>
      </w:tr>
      <w:tr w:rsidR="004746AF" w:rsidRPr="000B1CCA" w14:paraId="4F864052" w14:textId="77777777" w:rsidTr="000B1CCA">
        <w:trPr>
          <w:trHeight w:val="188"/>
        </w:trPr>
        <w:tc>
          <w:tcPr>
            <w:tcW w:w="2694" w:type="dxa"/>
          </w:tcPr>
          <w:p w14:paraId="0D789A76" w14:textId="77777777" w:rsidR="004746AF" w:rsidRPr="006B5435" w:rsidRDefault="004746AF" w:rsidP="0047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. Численность пострадавших в результате несчастных случаев на производстве с утратой </w:t>
            </w:r>
            <w:r w:rsidRPr="006B5435">
              <w:rPr>
                <w:rFonts w:ascii="Times New Roman" w:hAnsi="Times New Roman"/>
                <w:sz w:val="24"/>
                <w:szCs w:val="24"/>
              </w:rPr>
              <w:lastRenderedPageBreak/>
              <w:t>трудоспособности на 1 рабочий день и более</w:t>
            </w:r>
          </w:p>
          <w:p w14:paraId="510E058D" w14:textId="66CA55FD" w:rsidR="004746AF" w:rsidRPr="006B5435" w:rsidRDefault="004746AF" w:rsidP="0047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(0128 – в соответствии с электронной версией документа в ГИИС ЭБ)</w:t>
            </w:r>
          </w:p>
        </w:tc>
        <w:tc>
          <w:tcPr>
            <w:tcW w:w="1701" w:type="dxa"/>
          </w:tcPr>
          <w:p w14:paraId="21F7DE0C" w14:textId="7B51C2CB" w:rsidR="004746AF" w:rsidRPr="006B5435" w:rsidRDefault="004746AF" w:rsidP="00474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lastRenderedPageBreak/>
              <w:t>годовая</w:t>
            </w:r>
            <w:proofErr w:type="gramEnd"/>
          </w:p>
        </w:tc>
        <w:tc>
          <w:tcPr>
            <w:tcW w:w="1774" w:type="dxa"/>
          </w:tcPr>
          <w:p w14:paraId="3D0E3472" w14:textId="0AAAD791" w:rsidR="004746AF" w:rsidRPr="006B5435" w:rsidRDefault="004746AF" w:rsidP="00474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отчетный период </w:t>
            </w:r>
          </w:p>
        </w:tc>
        <w:tc>
          <w:tcPr>
            <w:tcW w:w="6731" w:type="dxa"/>
          </w:tcPr>
          <w:p w14:paraId="571C85DB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C47F487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Данные ОСФР по НСО за отчетный период. </w:t>
            </w:r>
          </w:p>
          <w:p w14:paraId="6F7CD44E" w14:textId="77777777" w:rsidR="004746AF" w:rsidRPr="006B5435" w:rsidRDefault="004746AF" w:rsidP="004746AF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(результатов) комплекса процессных мероприятий «Улучшение условий и </w:t>
            </w:r>
            <w:r w:rsidRPr="006B54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охраны труда»: </w:t>
            </w: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1.1.,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1.2., 1.4. (000018, 000021, 000263 в соответствии с электронной версией документа в ГИИС ЭБ)</w:t>
            </w:r>
          </w:p>
          <w:p w14:paraId="22E99884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8CD43F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13B75BFE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Значение показателя рассчитывается по формуле: </w:t>
            </w:r>
          </w:p>
          <w:p w14:paraId="7C50D059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Ч.пнс.пл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Ч.пнс.пред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.- </w:t>
            </w:r>
            <w:r w:rsidRPr="006B543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, где </w:t>
            </w:r>
          </w:p>
          <w:p w14:paraId="4355E58F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показатель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динамики убывания (человек), который определяется исходя из темпов роста объемов производства и рисков производственного травматизма (на 2024 год принимается равным 2 чел.); </w:t>
            </w:r>
          </w:p>
          <w:p w14:paraId="51548946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Ч.пнс.пл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B5435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плановое значение численности пострадавших в результате несчастных случаев на отчетный период;</w:t>
            </w:r>
          </w:p>
          <w:p w14:paraId="64FEDB32" w14:textId="3323129B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Ч.пнс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 пред. – плановое значение численности пострадавших предыдущего периода.</w:t>
            </w:r>
          </w:p>
        </w:tc>
        <w:tc>
          <w:tcPr>
            <w:tcW w:w="3253" w:type="dxa"/>
            <w:gridSpan w:val="2"/>
          </w:tcPr>
          <w:p w14:paraId="202BE894" w14:textId="638D856B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lastRenderedPageBreak/>
              <w:t>Данные ОСФР по НСО (срок предоставления данных - февраль месяц года, следующего за отчетным)</w:t>
            </w:r>
          </w:p>
        </w:tc>
      </w:tr>
      <w:tr w:rsidR="004746AF" w:rsidRPr="000B1CCA" w14:paraId="792D5FAB" w14:textId="77777777" w:rsidTr="000B1CCA">
        <w:trPr>
          <w:trHeight w:val="188"/>
        </w:trPr>
        <w:tc>
          <w:tcPr>
            <w:tcW w:w="2694" w:type="dxa"/>
            <w:tcBorders>
              <w:bottom w:val="single" w:sz="4" w:space="0" w:color="auto"/>
            </w:tcBorders>
          </w:tcPr>
          <w:p w14:paraId="7984ECB6" w14:textId="55361556" w:rsidR="004746AF" w:rsidRPr="006B5435" w:rsidRDefault="004746AF" w:rsidP="0047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 Удельный вес работников, занятых во вредных и (или) опасных условиях труда, от общей численности работников</w:t>
            </w:r>
          </w:p>
          <w:p w14:paraId="31114E3B" w14:textId="7E59098D" w:rsidR="004746AF" w:rsidRPr="006B5435" w:rsidRDefault="004746AF" w:rsidP="004746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(0064 – в соответствии с электронной версией документа в ГИИС ЭБ)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FF2F596" w14:textId="0E92F140" w:rsidR="004746AF" w:rsidRPr="006B5435" w:rsidRDefault="004746AF" w:rsidP="004746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годовая</w:t>
            </w:r>
            <w:proofErr w:type="gramEnd"/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26C478A0" w14:textId="7F21F9E0" w:rsidR="004746AF" w:rsidRPr="006B5435" w:rsidRDefault="004746AF" w:rsidP="004746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отчетный период</w:t>
            </w:r>
          </w:p>
        </w:tc>
        <w:tc>
          <w:tcPr>
            <w:tcW w:w="6731" w:type="dxa"/>
            <w:tcBorders>
              <w:bottom w:val="single" w:sz="4" w:space="0" w:color="auto"/>
            </w:tcBorders>
          </w:tcPr>
          <w:p w14:paraId="108E3F1B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C1799D1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Новосибирскстата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за отчетный период.</w:t>
            </w:r>
          </w:p>
          <w:p w14:paraId="53B821E1" w14:textId="2D209817" w:rsidR="004746AF" w:rsidRPr="006B5435" w:rsidRDefault="004746AF" w:rsidP="004746AF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Достигается в рамках реализации мероприятий (результатов комплекса процессных мероприятий «Улучшение условий и охраны труда»: </w:t>
            </w:r>
            <w:proofErr w:type="gramStart"/>
            <w:r w:rsidRPr="006B5435">
              <w:rPr>
                <w:rFonts w:ascii="Times New Roman" w:hAnsi="Times New Roman"/>
                <w:sz w:val="24"/>
                <w:szCs w:val="24"/>
              </w:rPr>
              <w:t>2.1.,</w:t>
            </w:r>
            <w:proofErr w:type="gram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2.2., 2.3., 2.4.,  (000031, 000033, 000034, 000621 в соответствии с электронной версией документа в ГИИС ЭБ)</w:t>
            </w:r>
          </w:p>
          <w:p w14:paraId="4B951F8B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E8081D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435">
              <w:rPr>
                <w:rFonts w:ascii="Times New Roman" w:hAnsi="Times New Roman"/>
                <w:b/>
                <w:sz w:val="24"/>
                <w:szCs w:val="24"/>
              </w:rPr>
              <w:t>Плановое значение:</w:t>
            </w:r>
          </w:p>
          <w:p w14:paraId="0A8C1A9A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Уд.раб.вр.пл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.= (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Чвр.пл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./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Чоб.р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.*100%), где</w:t>
            </w:r>
          </w:p>
          <w:p w14:paraId="3BE54629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Уд.раб.вр.пл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 – плановое значение удельного веса работников, занятых во вредных и (или) опасных условиях труда, установленное на отчетный период;</w:t>
            </w:r>
          </w:p>
          <w:p w14:paraId="65C15FEB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Чвр.пл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 </w:t>
            </w:r>
            <w:r w:rsidRPr="006B5435">
              <w:rPr>
                <w:rFonts w:ascii="Times New Roman" w:hAnsi="Times New Roman"/>
                <w:sz w:val="21"/>
                <w:szCs w:val="21"/>
              </w:rPr>
              <w:t>– </w:t>
            </w:r>
            <w:r w:rsidRPr="006B5435">
              <w:rPr>
                <w:rFonts w:ascii="Times New Roman" w:hAnsi="Times New Roman"/>
                <w:sz w:val="24"/>
                <w:szCs w:val="24"/>
              </w:rPr>
              <w:t>плановая численность работников, занятых во вредных и (или) опасных условиях труда, определенная на отчетный период;</w:t>
            </w:r>
          </w:p>
          <w:p w14:paraId="4689B015" w14:textId="77777777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Чоб.р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>. – фактическое значение общей численности работников за предыдущий период.</w:t>
            </w:r>
          </w:p>
          <w:p w14:paraId="45F9083D" w14:textId="2B34FD2E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>Плановое значение показателя определяется на основе складывающейся фактической тенденции и с учетом прогнозируемой ситуации.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</w:tcPr>
          <w:p w14:paraId="7DBDE5FF" w14:textId="2E0DDC16" w:rsidR="004746AF" w:rsidRPr="006B5435" w:rsidRDefault="004746AF" w:rsidP="004746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435"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Новосибирскстата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B5435">
              <w:rPr>
                <w:rFonts w:ascii="Times New Roman" w:hAnsi="Times New Roman"/>
                <w:sz w:val="24"/>
                <w:szCs w:val="24"/>
              </w:rPr>
              <w:t>статсборник</w:t>
            </w:r>
            <w:proofErr w:type="spellEnd"/>
            <w:r w:rsidRPr="006B5435">
              <w:rPr>
                <w:rFonts w:ascii="Times New Roman" w:hAnsi="Times New Roman"/>
                <w:sz w:val="24"/>
                <w:szCs w:val="24"/>
              </w:rPr>
              <w:t xml:space="preserve"> (шифр издания adm-18-123) «О состоянии условий труда работников, занятых во вредных и (или) опасных условиях труда, в организациях (без субъектов малого предпринимательства) Новосибирской области» (срок опубликования официальных данных - май месяц года, следующего за отчетным)</w:t>
            </w:r>
          </w:p>
        </w:tc>
      </w:tr>
    </w:tbl>
    <w:p w14:paraId="50E6A641" w14:textId="77777777" w:rsidR="00097F1B" w:rsidRPr="00AD03CA" w:rsidRDefault="00097F1B" w:rsidP="00097F1B">
      <w:pPr>
        <w:spacing w:before="60" w:after="0" w:line="240" w:lineRule="auto"/>
        <w:jc w:val="both"/>
        <w:rPr>
          <w:rFonts w:ascii="Times New Roman" w:hAnsi="Times New Roman"/>
          <w:b/>
          <w:sz w:val="21"/>
          <w:szCs w:val="21"/>
        </w:rPr>
      </w:pPr>
      <w:r w:rsidRPr="00AD03CA">
        <w:rPr>
          <w:rFonts w:ascii="Times New Roman" w:hAnsi="Times New Roman"/>
          <w:b/>
          <w:sz w:val="21"/>
          <w:szCs w:val="21"/>
        </w:rPr>
        <w:lastRenderedPageBreak/>
        <w:t>Применяемые сокращения:</w:t>
      </w:r>
    </w:p>
    <w:p w14:paraId="3B84F317" w14:textId="04EDBFD3" w:rsidR="00097F1B" w:rsidRPr="0097410B" w:rsidRDefault="00097F1B" w:rsidP="00C676E6">
      <w:pPr>
        <w:tabs>
          <w:tab w:val="left" w:pos="11625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7410B">
        <w:rPr>
          <w:rFonts w:ascii="Times New Roman" w:hAnsi="Times New Roman"/>
          <w:sz w:val="21"/>
          <w:szCs w:val="21"/>
        </w:rPr>
        <w:t>ГИТ – Государственная инспекция труда в Новосибирской области;</w:t>
      </w:r>
      <w:r w:rsidR="00C676E6" w:rsidRPr="0097410B">
        <w:rPr>
          <w:rFonts w:ascii="Times New Roman" w:hAnsi="Times New Roman"/>
          <w:sz w:val="21"/>
          <w:szCs w:val="21"/>
        </w:rPr>
        <w:tab/>
      </w:r>
    </w:p>
    <w:p w14:paraId="07B9440C" w14:textId="77777777" w:rsidR="00C676E6" w:rsidRPr="0097410B" w:rsidRDefault="00C676E6" w:rsidP="00097F1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7410B">
        <w:rPr>
          <w:rFonts w:ascii="Times New Roman" w:hAnsi="Times New Roman"/>
          <w:sz w:val="21"/>
          <w:szCs w:val="21"/>
        </w:rPr>
        <w:t>ОСФР по НСО – Отделение Фонда пенсионного и социального страхования Российской Федерации по Новосибирской области;</w:t>
      </w:r>
    </w:p>
    <w:p w14:paraId="0A2EA10E" w14:textId="6974357B" w:rsidR="00097F1B" w:rsidRPr="0097410B" w:rsidRDefault="00097F1B" w:rsidP="00097F1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7410B">
        <w:rPr>
          <w:rFonts w:ascii="Times New Roman" w:hAnsi="Times New Roman"/>
          <w:sz w:val="21"/>
          <w:szCs w:val="21"/>
        </w:rPr>
        <w:t xml:space="preserve">Минтруда и </w:t>
      </w:r>
      <w:proofErr w:type="spellStart"/>
      <w:r w:rsidRPr="0097410B">
        <w:rPr>
          <w:rFonts w:ascii="Times New Roman" w:hAnsi="Times New Roman"/>
          <w:sz w:val="21"/>
          <w:szCs w:val="21"/>
        </w:rPr>
        <w:t>соцразвития</w:t>
      </w:r>
      <w:proofErr w:type="spellEnd"/>
      <w:r w:rsidRPr="0097410B">
        <w:rPr>
          <w:rFonts w:ascii="Times New Roman" w:hAnsi="Times New Roman"/>
          <w:sz w:val="21"/>
          <w:szCs w:val="21"/>
        </w:rPr>
        <w:t xml:space="preserve"> НСО – министерство труда и социального развития Новосибирской области;</w:t>
      </w:r>
    </w:p>
    <w:p w14:paraId="39E55BD8" w14:textId="77777777" w:rsidR="00097F1B" w:rsidRPr="0097410B" w:rsidRDefault="00097F1B" w:rsidP="00097F1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proofErr w:type="spellStart"/>
      <w:r w:rsidRPr="0097410B">
        <w:rPr>
          <w:rFonts w:ascii="Times New Roman" w:hAnsi="Times New Roman"/>
          <w:sz w:val="21"/>
          <w:szCs w:val="21"/>
        </w:rPr>
        <w:t>Новосибирскстат</w:t>
      </w:r>
      <w:proofErr w:type="spellEnd"/>
      <w:r w:rsidRPr="0097410B">
        <w:rPr>
          <w:rFonts w:ascii="Times New Roman" w:hAnsi="Times New Roman"/>
          <w:sz w:val="21"/>
          <w:szCs w:val="21"/>
        </w:rPr>
        <w:t xml:space="preserve"> – Территориальный орган федеральной службы государственной статистики по Новосибирской области;</w:t>
      </w:r>
    </w:p>
    <w:p w14:paraId="5FB78C42" w14:textId="039B2BBD" w:rsidR="00097F1B" w:rsidRPr="00AD03CA" w:rsidRDefault="008C77F8" w:rsidP="00097F1B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97410B">
        <w:rPr>
          <w:rFonts w:ascii="Times New Roman" w:hAnsi="Times New Roman"/>
          <w:sz w:val="21"/>
          <w:szCs w:val="21"/>
        </w:rPr>
        <w:t>Центры</w:t>
      </w:r>
      <w:r w:rsidR="00097F1B" w:rsidRPr="0097410B">
        <w:rPr>
          <w:rFonts w:ascii="Times New Roman" w:hAnsi="Times New Roman"/>
          <w:sz w:val="21"/>
          <w:szCs w:val="21"/>
        </w:rPr>
        <w:t xml:space="preserve"> занятости населения – государственные казенные учреждения Новосибирской обла</w:t>
      </w:r>
      <w:r w:rsidR="006B5435">
        <w:rPr>
          <w:rFonts w:ascii="Times New Roman" w:hAnsi="Times New Roman"/>
          <w:sz w:val="21"/>
          <w:szCs w:val="21"/>
        </w:rPr>
        <w:t>сти центры занятости населения»;</w:t>
      </w:r>
    </w:p>
    <w:p w14:paraId="7256521B" w14:textId="151F5CDF" w:rsidR="000B1CCA" w:rsidRDefault="004C1293" w:rsidP="009741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ГИИС ЭБ – </w:t>
      </w:r>
      <w:r w:rsidR="006B5435">
        <w:rPr>
          <w:rFonts w:ascii="Times New Roman" w:hAnsi="Times New Roman"/>
          <w:sz w:val="24"/>
          <w:szCs w:val="24"/>
        </w:rPr>
        <w:t>государственная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6B5435">
        <w:rPr>
          <w:rFonts w:ascii="Times New Roman" w:hAnsi="Times New Roman"/>
          <w:sz w:val="24"/>
          <w:szCs w:val="24"/>
        </w:rPr>
        <w:t>интегрированная информационная система управления общественными финансами «Электронный бюджет».</w:t>
      </w:r>
    </w:p>
    <w:sectPr w:rsidR="000B1CCA" w:rsidSect="000B1CCA">
      <w:headerReference w:type="default" r:id="rId8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D200F" w14:textId="77777777" w:rsidR="006B5435" w:rsidRDefault="006B5435" w:rsidP="0099723B">
      <w:pPr>
        <w:spacing w:after="0" w:line="240" w:lineRule="auto"/>
      </w:pPr>
      <w:r>
        <w:separator/>
      </w:r>
    </w:p>
  </w:endnote>
  <w:endnote w:type="continuationSeparator" w:id="0">
    <w:p w14:paraId="1AA263F8" w14:textId="77777777" w:rsidR="006B5435" w:rsidRDefault="006B5435" w:rsidP="0099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974D9" w14:textId="77777777" w:rsidR="006B5435" w:rsidRDefault="006B5435" w:rsidP="0099723B">
      <w:pPr>
        <w:spacing w:after="0" w:line="240" w:lineRule="auto"/>
      </w:pPr>
      <w:r>
        <w:separator/>
      </w:r>
    </w:p>
  </w:footnote>
  <w:footnote w:type="continuationSeparator" w:id="0">
    <w:p w14:paraId="3ABA6DA1" w14:textId="77777777" w:rsidR="006B5435" w:rsidRDefault="006B5435" w:rsidP="0099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313483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429C7D6" w14:textId="77777777" w:rsidR="006B5435" w:rsidRPr="000069F0" w:rsidRDefault="006B5435">
        <w:pPr>
          <w:pStyle w:val="a7"/>
          <w:jc w:val="center"/>
          <w:rPr>
            <w:sz w:val="20"/>
          </w:rPr>
        </w:pPr>
        <w:r w:rsidRPr="000069F0">
          <w:rPr>
            <w:sz w:val="20"/>
          </w:rPr>
          <w:fldChar w:fldCharType="begin"/>
        </w:r>
        <w:r w:rsidRPr="000069F0">
          <w:rPr>
            <w:sz w:val="20"/>
          </w:rPr>
          <w:instrText>PAGE   \* MERGEFORMAT</w:instrText>
        </w:r>
        <w:r w:rsidRPr="000069F0">
          <w:rPr>
            <w:sz w:val="20"/>
          </w:rPr>
          <w:fldChar w:fldCharType="separate"/>
        </w:r>
        <w:r w:rsidR="0043135D" w:rsidRPr="0043135D">
          <w:rPr>
            <w:noProof/>
            <w:sz w:val="20"/>
            <w:lang w:val="ru-RU"/>
          </w:rPr>
          <w:t>10</w:t>
        </w:r>
        <w:r w:rsidRPr="000069F0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9A60A7"/>
    <w:multiLevelType w:val="hybridMultilevel"/>
    <w:tmpl w:val="69405200"/>
    <w:lvl w:ilvl="0" w:tplc="65DAC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79C428E7"/>
    <w:multiLevelType w:val="multilevel"/>
    <w:tmpl w:val="C6E4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BC"/>
    <w:rsid w:val="00002F57"/>
    <w:rsid w:val="000069F0"/>
    <w:rsid w:val="0001081D"/>
    <w:rsid w:val="00011AB9"/>
    <w:rsid w:val="00013490"/>
    <w:rsid w:val="000174FD"/>
    <w:rsid w:val="00033A9B"/>
    <w:rsid w:val="00041BCF"/>
    <w:rsid w:val="0004623F"/>
    <w:rsid w:val="0005046A"/>
    <w:rsid w:val="000516C5"/>
    <w:rsid w:val="0006068D"/>
    <w:rsid w:val="00060994"/>
    <w:rsid w:val="00062C2F"/>
    <w:rsid w:val="00063A92"/>
    <w:rsid w:val="00065256"/>
    <w:rsid w:val="0006766E"/>
    <w:rsid w:val="0007397F"/>
    <w:rsid w:val="00084731"/>
    <w:rsid w:val="0008716B"/>
    <w:rsid w:val="00097F1B"/>
    <w:rsid w:val="000A0704"/>
    <w:rsid w:val="000A0DF9"/>
    <w:rsid w:val="000A43D9"/>
    <w:rsid w:val="000B1CCA"/>
    <w:rsid w:val="000C0AE4"/>
    <w:rsid w:val="000C7A20"/>
    <w:rsid w:val="000E4EC7"/>
    <w:rsid w:val="00100045"/>
    <w:rsid w:val="00105904"/>
    <w:rsid w:val="00121A38"/>
    <w:rsid w:val="0012307E"/>
    <w:rsid w:val="00133136"/>
    <w:rsid w:val="0013502E"/>
    <w:rsid w:val="00150A1D"/>
    <w:rsid w:val="001630EF"/>
    <w:rsid w:val="00165BF3"/>
    <w:rsid w:val="001752A1"/>
    <w:rsid w:val="001777BB"/>
    <w:rsid w:val="001848E2"/>
    <w:rsid w:val="00187FF9"/>
    <w:rsid w:val="00190413"/>
    <w:rsid w:val="00190B92"/>
    <w:rsid w:val="001A1B32"/>
    <w:rsid w:val="001C4F51"/>
    <w:rsid w:val="001D1FFA"/>
    <w:rsid w:val="001D268B"/>
    <w:rsid w:val="001D7F9F"/>
    <w:rsid w:val="001E7D4D"/>
    <w:rsid w:val="001F4F6E"/>
    <w:rsid w:val="001F5277"/>
    <w:rsid w:val="00201649"/>
    <w:rsid w:val="00203B9B"/>
    <w:rsid w:val="00205E28"/>
    <w:rsid w:val="00211E85"/>
    <w:rsid w:val="00214365"/>
    <w:rsid w:val="00216079"/>
    <w:rsid w:val="002175DA"/>
    <w:rsid w:val="00221296"/>
    <w:rsid w:val="002215E1"/>
    <w:rsid w:val="00226239"/>
    <w:rsid w:val="002264F5"/>
    <w:rsid w:val="002328C2"/>
    <w:rsid w:val="00233EB7"/>
    <w:rsid w:val="002377CD"/>
    <w:rsid w:val="00244708"/>
    <w:rsid w:val="0025056D"/>
    <w:rsid w:val="00273960"/>
    <w:rsid w:val="00273BC9"/>
    <w:rsid w:val="002770D5"/>
    <w:rsid w:val="002846D7"/>
    <w:rsid w:val="00286B66"/>
    <w:rsid w:val="002B0322"/>
    <w:rsid w:val="002B1E7F"/>
    <w:rsid w:val="002B3081"/>
    <w:rsid w:val="002B41C9"/>
    <w:rsid w:val="002B44F7"/>
    <w:rsid w:val="002B5DD1"/>
    <w:rsid w:val="002B65A6"/>
    <w:rsid w:val="002D55FA"/>
    <w:rsid w:val="002D7D78"/>
    <w:rsid w:val="002F0F3C"/>
    <w:rsid w:val="00304957"/>
    <w:rsid w:val="00304D43"/>
    <w:rsid w:val="00304E38"/>
    <w:rsid w:val="003126AA"/>
    <w:rsid w:val="003316CA"/>
    <w:rsid w:val="0035034E"/>
    <w:rsid w:val="003523D2"/>
    <w:rsid w:val="0036087C"/>
    <w:rsid w:val="00363D2D"/>
    <w:rsid w:val="00371265"/>
    <w:rsid w:val="00376A36"/>
    <w:rsid w:val="003861C6"/>
    <w:rsid w:val="00396317"/>
    <w:rsid w:val="003B3524"/>
    <w:rsid w:val="003D0CF7"/>
    <w:rsid w:val="003F4930"/>
    <w:rsid w:val="004101F5"/>
    <w:rsid w:val="00421D76"/>
    <w:rsid w:val="00422932"/>
    <w:rsid w:val="0043135D"/>
    <w:rsid w:val="004416DD"/>
    <w:rsid w:val="00443E98"/>
    <w:rsid w:val="00446678"/>
    <w:rsid w:val="0044695D"/>
    <w:rsid w:val="004511E6"/>
    <w:rsid w:val="00451A7C"/>
    <w:rsid w:val="004547D2"/>
    <w:rsid w:val="004578CE"/>
    <w:rsid w:val="0047400E"/>
    <w:rsid w:val="004746AF"/>
    <w:rsid w:val="00480CAB"/>
    <w:rsid w:val="00491A3B"/>
    <w:rsid w:val="004A0A92"/>
    <w:rsid w:val="004A142E"/>
    <w:rsid w:val="004A37BF"/>
    <w:rsid w:val="004A5020"/>
    <w:rsid w:val="004A7474"/>
    <w:rsid w:val="004A7DE8"/>
    <w:rsid w:val="004B46AB"/>
    <w:rsid w:val="004B48A0"/>
    <w:rsid w:val="004C0CF9"/>
    <w:rsid w:val="004C11CF"/>
    <w:rsid w:val="004C1293"/>
    <w:rsid w:val="004C4D03"/>
    <w:rsid w:val="004D1FA8"/>
    <w:rsid w:val="004E305B"/>
    <w:rsid w:val="004E52CC"/>
    <w:rsid w:val="004E6159"/>
    <w:rsid w:val="005008D8"/>
    <w:rsid w:val="00502ECE"/>
    <w:rsid w:val="00505D91"/>
    <w:rsid w:val="00516196"/>
    <w:rsid w:val="005170D2"/>
    <w:rsid w:val="00530C2A"/>
    <w:rsid w:val="00532C3B"/>
    <w:rsid w:val="005336E2"/>
    <w:rsid w:val="005518D8"/>
    <w:rsid w:val="00553270"/>
    <w:rsid w:val="005557D5"/>
    <w:rsid w:val="005662E5"/>
    <w:rsid w:val="00566F28"/>
    <w:rsid w:val="0057559D"/>
    <w:rsid w:val="00575E30"/>
    <w:rsid w:val="00584866"/>
    <w:rsid w:val="0059069A"/>
    <w:rsid w:val="005A1523"/>
    <w:rsid w:val="005B0658"/>
    <w:rsid w:val="005B3398"/>
    <w:rsid w:val="005B6754"/>
    <w:rsid w:val="005C3475"/>
    <w:rsid w:val="005D0D39"/>
    <w:rsid w:val="005D54F5"/>
    <w:rsid w:val="005E1202"/>
    <w:rsid w:val="005E18EA"/>
    <w:rsid w:val="005E5504"/>
    <w:rsid w:val="005E5E97"/>
    <w:rsid w:val="005F1B66"/>
    <w:rsid w:val="005F2D46"/>
    <w:rsid w:val="005F2E7F"/>
    <w:rsid w:val="00602E0D"/>
    <w:rsid w:val="00605F37"/>
    <w:rsid w:val="006152D8"/>
    <w:rsid w:val="00616EB9"/>
    <w:rsid w:val="006248DD"/>
    <w:rsid w:val="00634113"/>
    <w:rsid w:val="00650663"/>
    <w:rsid w:val="006512C8"/>
    <w:rsid w:val="006529BC"/>
    <w:rsid w:val="0066487E"/>
    <w:rsid w:val="00674C03"/>
    <w:rsid w:val="00686EF9"/>
    <w:rsid w:val="0069369D"/>
    <w:rsid w:val="006A1435"/>
    <w:rsid w:val="006A688B"/>
    <w:rsid w:val="006B0DB6"/>
    <w:rsid w:val="006B425A"/>
    <w:rsid w:val="006B5435"/>
    <w:rsid w:val="006C4638"/>
    <w:rsid w:val="006D0685"/>
    <w:rsid w:val="006D5E23"/>
    <w:rsid w:val="006E560E"/>
    <w:rsid w:val="006F17CD"/>
    <w:rsid w:val="006F2607"/>
    <w:rsid w:val="006F3F3E"/>
    <w:rsid w:val="006F43D2"/>
    <w:rsid w:val="007026DA"/>
    <w:rsid w:val="00710BD2"/>
    <w:rsid w:val="00724C45"/>
    <w:rsid w:val="00753508"/>
    <w:rsid w:val="00754D93"/>
    <w:rsid w:val="007554F1"/>
    <w:rsid w:val="00761E37"/>
    <w:rsid w:val="007712EB"/>
    <w:rsid w:val="0077223B"/>
    <w:rsid w:val="00787629"/>
    <w:rsid w:val="007957CD"/>
    <w:rsid w:val="007A0413"/>
    <w:rsid w:val="007A461F"/>
    <w:rsid w:val="007A622F"/>
    <w:rsid w:val="007B792C"/>
    <w:rsid w:val="007C1B8A"/>
    <w:rsid w:val="007D3363"/>
    <w:rsid w:val="007D4518"/>
    <w:rsid w:val="007E1DD9"/>
    <w:rsid w:val="007E248B"/>
    <w:rsid w:val="007E7A81"/>
    <w:rsid w:val="007F4F2B"/>
    <w:rsid w:val="0080283E"/>
    <w:rsid w:val="008039D4"/>
    <w:rsid w:val="00811ADB"/>
    <w:rsid w:val="00811E3B"/>
    <w:rsid w:val="00811E63"/>
    <w:rsid w:val="00812B69"/>
    <w:rsid w:val="00822B7D"/>
    <w:rsid w:val="0082354D"/>
    <w:rsid w:val="00826C9A"/>
    <w:rsid w:val="00844309"/>
    <w:rsid w:val="00844637"/>
    <w:rsid w:val="008510A9"/>
    <w:rsid w:val="008549F7"/>
    <w:rsid w:val="00862A32"/>
    <w:rsid w:val="008707FC"/>
    <w:rsid w:val="00874772"/>
    <w:rsid w:val="00880EEC"/>
    <w:rsid w:val="00883545"/>
    <w:rsid w:val="00884BA8"/>
    <w:rsid w:val="00893214"/>
    <w:rsid w:val="008B7A18"/>
    <w:rsid w:val="008C77F8"/>
    <w:rsid w:val="008D1E25"/>
    <w:rsid w:val="008E011E"/>
    <w:rsid w:val="008E5255"/>
    <w:rsid w:val="008F3B36"/>
    <w:rsid w:val="008F59F9"/>
    <w:rsid w:val="008F7E3E"/>
    <w:rsid w:val="00900E11"/>
    <w:rsid w:val="009026A7"/>
    <w:rsid w:val="00903EA9"/>
    <w:rsid w:val="0091192C"/>
    <w:rsid w:val="0091389F"/>
    <w:rsid w:val="009163F7"/>
    <w:rsid w:val="009201E7"/>
    <w:rsid w:val="00925ED9"/>
    <w:rsid w:val="00927C86"/>
    <w:rsid w:val="00950455"/>
    <w:rsid w:val="00951994"/>
    <w:rsid w:val="00953DEB"/>
    <w:rsid w:val="00965BEA"/>
    <w:rsid w:val="009660A9"/>
    <w:rsid w:val="00966E0E"/>
    <w:rsid w:val="00967858"/>
    <w:rsid w:val="0097195B"/>
    <w:rsid w:val="0097410B"/>
    <w:rsid w:val="00974616"/>
    <w:rsid w:val="00982B8E"/>
    <w:rsid w:val="00986269"/>
    <w:rsid w:val="0099723B"/>
    <w:rsid w:val="009A14C2"/>
    <w:rsid w:val="009A3F4A"/>
    <w:rsid w:val="009B56F4"/>
    <w:rsid w:val="009C0028"/>
    <w:rsid w:val="009C289A"/>
    <w:rsid w:val="009D4334"/>
    <w:rsid w:val="009E64C7"/>
    <w:rsid w:val="009F2FCF"/>
    <w:rsid w:val="00A02CA1"/>
    <w:rsid w:val="00A158D4"/>
    <w:rsid w:val="00A20915"/>
    <w:rsid w:val="00A21FDD"/>
    <w:rsid w:val="00A25AE8"/>
    <w:rsid w:val="00A34501"/>
    <w:rsid w:val="00A35155"/>
    <w:rsid w:val="00A5527B"/>
    <w:rsid w:val="00A6233C"/>
    <w:rsid w:val="00A645C5"/>
    <w:rsid w:val="00A652C5"/>
    <w:rsid w:val="00A85B5E"/>
    <w:rsid w:val="00A87EAB"/>
    <w:rsid w:val="00AA3254"/>
    <w:rsid w:val="00AA3D3C"/>
    <w:rsid w:val="00AA4717"/>
    <w:rsid w:val="00AB5885"/>
    <w:rsid w:val="00AD3168"/>
    <w:rsid w:val="00AE5E69"/>
    <w:rsid w:val="00AE7F36"/>
    <w:rsid w:val="00AF3BF6"/>
    <w:rsid w:val="00B01DDC"/>
    <w:rsid w:val="00B10790"/>
    <w:rsid w:val="00B21AB2"/>
    <w:rsid w:val="00B371B1"/>
    <w:rsid w:val="00B44769"/>
    <w:rsid w:val="00B51F0C"/>
    <w:rsid w:val="00B531FE"/>
    <w:rsid w:val="00B53890"/>
    <w:rsid w:val="00B6521F"/>
    <w:rsid w:val="00B6712B"/>
    <w:rsid w:val="00B73759"/>
    <w:rsid w:val="00B75FD9"/>
    <w:rsid w:val="00B76017"/>
    <w:rsid w:val="00B76B14"/>
    <w:rsid w:val="00B7786E"/>
    <w:rsid w:val="00B906B9"/>
    <w:rsid w:val="00B92A1E"/>
    <w:rsid w:val="00BA100E"/>
    <w:rsid w:val="00BA37C4"/>
    <w:rsid w:val="00BA3A38"/>
    <w:rsid w:val="00BA480C"/>
    <w:rsid w:val="00BA4B3E"/>
    <w:rsid w:val="00BA6187"/>
    <w:rsid w:val="00BB6F4E"/>
    <w:rsid w:val="00BC3D1D"/>
    <w:rsid w:val="00BC4F28"/>
    <w:rsid w:val="00BC7146"/>
    <w:rsid w:val="00BD1AA9"/>
    <w:rsid w:val="00BD1F08"/>
    <w:rsid w:val="00BD2226"/>
    <w:rsid w:val="00BF4E01"/>
    <w:rsid w:val="00BF6FEA"/>
    <w:rsid w:val="00C000BB"/>
    <w:rsid w:val="00C00239"/>
    <w:rsid w:val="00C053D0"/>
    <w:rsid w:val="00C136EC"/>
    <w:rsid w:val="00C15F34"/>
    <w:rsid w:val="00C34E9B"/>
    <w:rsid w:val="00C41AAB"/>
    <w:rsid w:val="00C427D9"/>
    <w:rsid w:val="00C54D45"/>
    <w:rsid w:val="00C676E6"/>
    <w:rsid w:val="00C76A1A"/>
    <w:rsid w:val="00C825E6"/>
    <w:rsid w:val="00C84777"/>
    <w:rsid w:val="00C87549"/>
    <w:rsid w:val="00CA0480"/>
    <w:rsid w:val="00CA0518"/>
    <w:rsid w:val="00CA388C"/>
    <w:rsid w:val="00CB01E0"/>
    <w:rsid w:val="00CB23C8"/>
    <w:rsid w:val="00CB6A34"/>
    <w:rsid w:val="00CC6ACF"/>
    <w:rsid w:val="00CD08A0"/>
    <w:rsid w:val="00CD1329"/>
    <w:rsid w:val="00CD7C5D"/>
    <w:rsid w:val="00CE000D"/>
    <w:rsid w:val="00CE0FB1"/>
    <w:rsid w:val="00CE5980"/>
    <w:rsid w:val="00CF0C9C"/>
    <w:rsid w:val="00CF2802"/>
    <w:rsid w:val="00CF58E4"/>
    <w:rsid w:val="00CF6DEC"/>
    <w:rsid w:val="00D02C87"/>
    <w:rsid w:val="00D043E3"/>
    <w:rsid w:val="00D10FA6"/>
    <w:rsid w:val="00D12723"/>
    <w:rsid w:val="00D1618F"/>
    <w:rsid w:val="00D203E9"/>
    <w:rsid w:val="00D340DA"/>
    <w:rsid w:val="00D354BC"/>
    <w:rsid w:val="00D451E2"/>
    <w:rsid w:val="00D47317"/>
    <w:rsid w:val="00D54702"/>
    <w:rsid w:val="00D72097"/>
    <w:rsid w:val="00D722B8"/>
    <w:rsid w:val="00D74D1E"/>
    <w:rsid w:val="00D767EA"/>
    <w:rsid w:val="00D80E3A"/>
    <w:rsid w:val="00D83FB1"/>
    <w:rsid w:val="00D86C25"/>
    <w:rsid w:val="00DA47C7"/>
    <w:rsid w:val="00DB669B"/>
    <w:rsid w:val="00DC14EC"/>
    <w:rsid w:val="00DC18A3"/>
    <w:rsid w:val="00DC1DFD"/>
    <w:rsid w:val="00DC478B"/>
    <w:rsid w:val="00DD1FCB"/>
    <w:rsid w:val="00DE0CAB"/>
    <w:rsid w:val="00DE1E48"/>
    <w:rsid w:val="00DF62ED"/>
    <w:rsid w:val="00DF6D9B"/>
    <w:rsid w:val="00E11104"/>
    <w:rsid w:val="00E1503F"/>
    <w:rsid w:val="00E214CA"/>
    <w:rsid w:val="00E35726"/>
    <w:rsid w:val="00E3614E"/>
    <w:rsid w:val="00E3705A"/>
    <w:rsid w:val="00E41ABD"/>
    <w:rsid w:val="00E449BC"/>
    <w:rsid w:val="00E6639B"/>
    <w:rsid w:val="00E733F1"/>
    <w:rsid w:val="00E96F07"/>
    <w:rsid w:val="00ED4522"/>
    <w:rsid w:val="00EE16DA"/>
    <w:rsid w:val="00EE47D6"/>
    <w:rsid w:val="00EE54C8"/>
    <w:rsid w:val="00EE680D"/>
    <w:rsid w:val="00EE7929"/>
    <w:rsid w:val="00EF32AC"/>
    <w:rsid w:val="00F01465"/>
    <w:rsid w:val="00F05B6B"/>
    <w:rsid w:val="00F13F12"/>
    <w:rsid w:val="00F1503D"/>
    <w:rsid w:val="00F16BA2"/>
    <w:rsid w:val="00F17A21"/>
    <w:rsid w:val="00F218F7"/>
    <w:rsid w:val="00F231BD"/>
    <w:rsid w:val="00F25AFD"/>
    <w:rsid w:val="00F3162C"/>
    <w:rsid w:val="00F3371B"/>
    <w:rsid w:val="00F40269"/>
    <w:rsid w:val="00F40EB7"/>
    <w:rsid w:val="00F565EF"/>
    <w:rsid w:val="00F614D9"/>
    <w:rsid w:val="00F703CA"/>
    <w:rsid w:val="00F81C4D"/>
    <w:rsid w:val="00F820D6"/>
    <w:rsid w:val="00F94F66"/>
    <w:rsid w:val="00F96052"/>
    <w:rsid w:val="00FA0326"/>
    <w:rsid w:val="00FA1398"/>
    <w:rsid w:val="00FA57AD"/>
    <w:rsid w:val="00FC2FB3"/>
    <w:rsid w:val="00FC69CA"/>
    <w:rsid w:val="00FD35D3"/>
    <w:rsid w:val="00FD6B84"/>
    <w:rsid w:val="00FE07E8"/>
    <w:rsid w:val="00FF685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39038"/>
  <w15:docId w15:val="{5C0F872A-A107-4027-8220-8C6D5231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57C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  <w:lang w:val="x-none"/>
    </w:rPr>
  </w:style>
  <w:style w:type="paragraph" w:styleId="2">
    <w:name w:val="heading 2"/>
    <w:basedOn w:val="a"/>
    <w:next w:val="a"/>
    <w:link w:val="20"/>
    <w:unhideWhenUsed/>
    <w:qFormat/>
    <w:rsid w:val="007957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7957CD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7957CD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Calibri" w:hAnsi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957CD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20">
    <w:name w:val="Заголовок 2 Знак"/>
    <w:basedOn w:val="a0"/>
    <w:link w:val="2"/>
    <w:rsid w:val="007957CD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7957CD"/>
    <w:rPr>
      <w:rFonts w:ascii="Times New Roman" w:eastAsia="Calibri" w:hAnsi="Times New Roman" w:cs="Times New Roman"/>
      <w:sz w:val="28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7957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CD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uiPriority w:val="59"/>
    <w:rsid w:val="007957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957C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957C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Body Text"/>
    <w:basedOn w:val="a"/>
    <w:link w:val="aa"/>
    <w:rsid w:val="007957CD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footer"/>
    <w:basedOn w:val="a"/>
    <w:link w:val="ac"/>
    <w:rsid w:val="007957C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nformat">
    <w:name w:val="ConsPlusNonformat"/>
    <w:rsid w:val="00795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7957CD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957CD"/>
  </w:style>
  <w:style w:type="paragraph" w:styleId="ae">
    <w:name w:val="caption"/>
    <w:basedOn w:val="a"/>
    <w:next w:val="a"/>
    <w:qFormat/>
    <w:rsid w:val="007957CD"/>
    <w:pPr>
      <w:autoSpaceDE w:val="0"/>
      <w:autoSpaceDN w:val="0"/>
      <w:spacing w:after="0" w:line="360" w:lineRule="auto"/>
      <w:jc w:val="center"/>
    </w:pPr>
    <w:rPr>
      <w:rFonts w:ascii="Times New Roman" w:hAnsi="Times New Roman"/>
      <w:b/>
      <w:bCs/>
      <w:sz w:val="24"/>
      <w:szCs w:val="20"/>
    </w:rPr>
  </w:style>
  <w:style w:type="table" w:customStyle="1" w:styleId="21">
    <w:name w:val="Сетка таблицы2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95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7957CD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57C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3">
    <w:name w:val="Абзац списка1"/>
    <w:basedOn w:val="a"/>
    <w:rsid w:val="007957CD"/>
    <w:pPr>
      <w:ind w:left="720"/>
      <w:contextualSpacing/>
    </w:pPr>
  </w:style>
  <w:style w:type="paragraph" w:styleId="af">
    <w:name w:val="Title"/>
    <w:basedOn w:val="a"/>
    <w:link w:val="af0"/>
    <w:qFormat/>
    <w:rsid w:val="007957CD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/>
    </w:rPr>
  </w:style>
  <w:style w:type="character" w:customStyle="1" w:styleId="af0">
    <w:name w:val="Название Знак"/>
    <w:basedOn w:val="a0"/>
    <w:link w:val="af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f1">
    <w:name w:val="page number"/>
    <w:uiPriority w:val="99"/>
    <w:rsid w:val="007957CD"/>
    <w:rPr>
      <w:rFonts w:cs="Times New Roman"/>
    </w:rPr>
  </w:style>
  <w:style w:type="character" w:styleId="af2">
    <w:name w:val="annotation reference"/>
    <w:uiPriority w:val="99"/>
    <w:rsid w:val="007957C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4">
    <w:name w:val="Текст примечания Знак"/>
    <w:basedOn w:val="a0"/>
    <w:link w:val="af3"/>
    <w:uiPriority w:val="99"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5">
    <w:name w:val="annotation subject"/>
    <w:basedOn w:val="af3"/>
    <w:next w:val="af3"/>
    <w:link w:val="af6"/>
    <w:rsid w:val="007957CD"/>
    <w:rPr>
      <w:b/>
      <w:bCs/>
    </w:rPr>
  </w:style>
  <w:style w:type="character" w:customStyle="1" w:styleId="af6">
    <w:name w:val="Тема примечания Знак"/>
    <w:basedOn w:val="af4"/>
    <w:link w:val="af5"/>
    <w:rsid w:val="007957C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4">
    <w:name w:val="Обычный1"/>
    <w:rsid w:val="00795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semiHidden/>
    <w:unhideWhenUsed/>
    <w:rsid w:val="007957CD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c">
    <w:name w:val="endnote reference"/>
    <w:uiPriority w:val="99"/>
    <w:semiHidden/>
    <w:unhideWhenUsed/>
    <w:rsid w:val="007957CD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7957CD"/>
  </w:style>
  <w:style w:type="numbering" w:customStyle="1" w:styleId="111">
    <w:name w:val="Нет списка111"/>
    <w:next w:val="a2"/>
    <w:uiPriority w:val="99"/>
    <w:semiHidden/>
    <w:unhideWhenUsed/>
    <w:rsid w:val="007957CD"/>
  </w:style>
  <w:style w:type="character" w:styleId="afd">
    <w:name w:val="FollowedHyperlink"/>
    <w:uiPriority w:val="99"/>
    <w:semiHidden/>
    <w:unhideWhenUsed/>
    <w:rsid w:val="007957CD"/>
    <w:rPr>
      <w:color w:val="800080"/>
      <w:u w:val="single"/>
    </w:rPr>
  </w:style>
  <w:style w:type="paragraph" w:customStyle="1" w:styleId="font5">
    <w:name w:val="font5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font7">
    <w:name w:val="font7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xl65">
    <w:name w:val="xl6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73">
    <w:name w:val="xl7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957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95">
    <w:name w:val="xl9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96">
    <w:name w:val="xl9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0">
    <w:name w:val="xl100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1">
    <w:name w:val="xl101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2">
    <w:name w:val="xl10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3">
    <w:name w:val="xl103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4">
    <w:name w:val="xl104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5">
    <w:name w:val="xl10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7">
    <w:name w:val="xl10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8">
    <w:name w:val="xl10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957CD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57C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77">
    <w:name w:val="Font Style77"/>
    <w:uiPriority w:val="99"/>
    <w:rsid w:val="007957CD"/>
    <w:rPr>
      <w:rFonts w:ascii="Times New Roman" w:hAnsi="Times New Roman" w:cs="Times New Roman"/>
      <w:color w:val="000000"/>
      <w:sz w:val="22"/>
      <w:szCs w:val="22"/>
    </w:rPr>
  </w:style>
  <w:style w:type="paragraph" w:styleId="afe">
    <w:name w:val="Normal (Web)"/>
    <w:basedOn w:val="a"/>
    <w:uiPriority w:val="99"/>
    <w:semiHidden/>
    <w:unhideWhenUsed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7957CD"/>
  </w:style>
  <w:style w:type="table" w:customStyle="1" w:styleId="33">
    <w:name w:val="Сетка таблицы3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957CD"/>
  </w:style>
  <w:style w:type="numbering" w:customStyle="1" w:styleId="112">
    <w:name w:val="Нет списка112"/>
    <w:next w:val="a2"/>
    <w:uiPriority w:val="99"/>
    <w:semiHidden/>
    <w:unhideWhenUsed/>
    <w:rsid w:val="007957CD"/>
  </w:style>
  <w:style w:type="numbering" w:customStyle="1" w:styleId="34">
    <w:name w:val="Нет списка3"/>
    <w:next w:val="a2"/>
    <w:uiPriority w:val="99"/>
    <w:semiHidden/>
    <w:unhideWhenUsed/>
    <w:rsid w:val="00304957"/>
  </w:style>
  <w:style w:type="table" w:customStyle="1" w:styleId="41">
    <w:name w:val="Сетка таблицы4"/>
    <w:basedOn w:val="a1"/>
    <w:next w:val="a5"/>
    <w:uiPriority w:val="59"/>
    <w:rsid w:val="0030495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"/>
    <w:basedOn w:val="a1"/>
    <w:next w:val="a5"/>
    <w:rsid w:val="0030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304957"/>
  </w:style>
  <w:style w:type="table" w:customStyle="1" w:styleId="210">
    <w:name w:val="Сетка таблицы21"/>
    <w:basedOn w:val="a1"/>
    <w:next w:val="a5"/>
    <w:uiPriority w:val="59"/>
    <w:rsid w:val="0030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304957"/>
  </w:style>
  <w:style w:type="numbering" w:customStyle="1" w:styleId="1111">
    <w:name w:val="Нет списка1111"/>
    <w:next w:val="a2"/>
    <w:uiPriority w:val="99"/>
    <w:semiHidden/>
    <w:unhideWhenUsed/>
    <w:rsid w:val="00304957"/>
  </w:style>
  <w:style w:type="numbering" w:customStyle="1" w:styleId="211">
    <w:name w:val="Нет списка21"/>
    <w:next w:val="a2"/>
    <w:uiPriority w:val="99"/>
    <w:semiHidden/>
    <w:unhideWhenUsed/>
    <w:rsid w:val="00304957"/>
  </w:style>
  <w:style w:type="table" w:customStyle="1" w:styleId="310">
    <w:name w:val="Сетка таблицы31"/>
    <w:basedOn w:val="a1"/>
    <w:next w:val="a5"/>
    <w:uiPriority w:val="59"/>
    <w:rsid w:val="003049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1"/>
    <w:next w:val="a2"/>
    <w:uiPriority w:val="99"/>
    <w:semiHidden/>
    <w:unhideWhenUsed/>
    <w:rsid w:val="00304957"/>
  </w:style>
  <w:style w:type="numbering" w:customStyle="1" w:styleId="1121">
    <w:name w:val="Нет списка1121"/>
    <w:next w:val="a2"/>
    <w:uiPriority w:val="99"/>
    <w:semiHidden/>
    <w:unhideWhenUsed/>
    <w:rsid w:val="00304957"/>
  </w:style>
  <w:style w:type="numbering" w:customStyle="1" w:styleId="42">
    <w:name w:val="Нет списка4"/>
    <w:next w:val="a2"/>
    <w:uiPriority w:val="99"/>
    <w:semiHidden/>
    <w:unhideWhenUsed/>
    <w:rsid w:val="000B1CCA"/>
  </w:style>
  <w:style w:type="table" w:customStyle="1" w:styleId="51">
    <w:name w:val="Сетка таблицы5"/>
    <w:basedOn w:val="a1"/>
    <w:next w:val="a5"/>
    <w:uiPriority w:val="59"/>
    <w:rsid w:val="000B1C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5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0B1CCA"/>
  </w:style>
  <w:style w:type="table" w:customStyle="1" w:styleId="220">
    <w:name w:val="Сетка таблицы22"/>
    <w:basedOn w:val="a1"/>
    <w:next w:val="a5"/>
    <w:uiPriority w:val="59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0B1CCA"/>
  </w:style>
  <w:style w:type="numbering" w:customStyle="1" w:styleId="1112">
    <w:name w:val="Нет списка1112"/>
    <w:next w:val="a2"/>
    <w:uiPriority w:val="99"/>
    <w:semiHidden/>
    <w:unhideWhenUsed/>
    <w:rsid w:val="000B1CCA"/>
  </w:style>
  <w:style w:type="numbering" w:customStyle="1" w:styleId="221">
    <w:name w:val="Нет списка22"/>
    <w:next w:val="a2"/>
    <w:uiPriority w:val="99"/>
    <w:semiHidden/>
    <w:unhideWhenUsed/>
    <w:rsid w:val="000B1CCA"/>
  </w:style>
  <w:style w:type="table" w:customStyle="1" w:styleId="320">
    <w:name w:val="Сетка таблицы32"/>
    <w:basedOn w:val="a1"/>
    <w:next w:val="a5"/>
    <w:uiPriority w:val="59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2"/>
    <w:uiPriority w:val="99"/>
    <w:semiHidden/>
    <w:unhideWhenUsed/>
    <w:rsid w:val="000B1CCA"/>
  </w:style>
  <w:style w:type="numbering" w:customStyle="1" w:styleId="1122">
    <w:name w:val="Нет списка1122"/>
    <w:next w:val="a2"/>
    <w:uiPriority w:val="99"/>
    <w:semiHidden/>
    <w:unhideWhenUsed/>
    <w:rsid w:val="000B1CCA"/>
  </w:style>
  <w:style w:type="numbering" w:customStyle="1" w:styleId="311">
    <w:name w:val="Нет списка31"/>
    <w:next w:val="a2"/>
    <w:uiPriority w:val="99"/>
    <w:semiHidden/>
    <w:unhideWhenUsed/>
    <w:rsid w:val="000B1CCA"/>
  </w:style>
  <w:style w:type="table" w:customStyle="1" w:styleId="410">
    <w:name w:val="Сетка таблицы41"/>
    <w:basedOn w:val="a1"/>
    <w:next w:val="a5"/>
    <w:uiPriority w:val="59"/>
    <w:rsid w:val="000B1CC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5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0B1CCA"/>
  </w:style>
  <w:style w:type="table" w:customStyle="1" w:styleId="2110">
    <w:name w:val="Сетка таблицы211"/>
    <w:basedOn w:val="a1"/>
    <w:next w:val="a5"/>
    <w:uiPriority w:val="59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0B1CCA"/>
  </w:style>
  <w:style w:type="numbering" w:customStyle="1" w:styleId="11111">
    <w:name w:val="Нет списка11111"/>
    <w:next w:val="a2"/>
    <w:uiPriority w:val="99"/>
    <w:semiHidden/>
    <w:unhideWhenUsed/>
    <w:rsid w:val="000B1CCA"/>
  </w:style>
  <w:style w:type="numbering" w:customStyle="1" w:styleId="2111">
    <w:name w:val="Нет списка211"/>
    <w:next w:val="a2"/>
    <w:uiPriority w:val="99"/>
    <w:semiHidden/>
    <w:unhideWhenUsed/>
    <w:rsid w:val="000B1CCA"/>
  </w:style>
  <w:style w:type="table" w:customStyle="1" w:styleId="3110">
    <w:name w:val="Сетка таблицы311"/>
    <w:basedOn w:val="a1"/>
    <w:next w:val="a5"/>
    <w:uiPriority w:val="59"/>
    <w:rsid w:val="000B1C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0B1CCA"/>
  </w:style>
  <w:style w:type="numbering" w:customStyle="1" w:styleId="11211">
    <w:name w:val="Нет списка11211"/>
    <w:next w:val="a2"/>
    <w:uiPriority w:val="99"/>
    <w:semiHidden/>
    <w:unhideWhenUsed/>
    <w:rsid w:val="000B1CCA"/>
  </w:style>
  <w:style w:type="character" w:customStyle="1" w:styleId="pl2-header">
    <w:name w:val="pl2-header"/>
    <w:basedOn w:val="a0"/>
    <w:rsid w:val="00A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92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48D18-6FE9-4479-A849-30ED2AD4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10</Pages>
  <Words>2964</Words>
  <Characters>16896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19821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Буржинская Оксана Владимировна</dc:creator>
  <cp:lastModifiedBy>Штайгер Оксана Игоревна</cp:lastModifiedBy>
  <cp:revision>90</cp:revision>
  <cp:lastPrinted>2024-01-18T08:56:00Z</cp:lastPrinted>
  <dcterms:created xsi:type="dcterms:W3CDTF">2022-12-07T10:43:00Z</dcterms:created>
  <dcterms:modified xsi:type="dcterms:W3CDTF">2024-01-18T09:04:00Z</dcterms:modified>
</cp:coreProperties>
</file>