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53" w:rsidRDefault="00126653" w:rsidP="00313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DE1">
        <w:rPr>
          <w:noProof/>
          <w:sz w:val="20"/>
          <w:szCs w:val="20"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53" w:rsidRDefault="00126653" w:rsidP="00313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851" w:rsidRPr="003137F8" w:rsidRDefault="003137F8" w:rsidP="00313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7F8">
        <w:rPr>
          <w:rFonts w:ascii="Times New Roman" w:hAnsi="Times New Roman" w:cs="Times New Roman"/>
          <w:b/>
          <w:sz w:val="28"/>
          <w:szCs w:val="28"/>
        </w:rPr>
        <w:t>МИНИСТЕРСТВО ЭКОНОМИЧЕСКОГО РАЗВИТИЯ НОВОСИБИРСКОЙ ОБЛАСТИ</w:t>
      </w:r>
    </w:p>
    <w:p w:rsidR="003137F8" w:rsidRPr="003137F8" w:rsidRDefault="003137F8" w:rsidP="00313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7F8" w:rsidRPr="003137F8" w:rsidRDefault="003137F8" w:rsidP="00313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7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137F8" w:rsidRDefault="003137F8" w:rsidP="003137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AC0" w:rsidRPr="00142AC0" w:rsidRDefault="00142AC0" w:rsidP="00142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AC0">
        <w:rPr>
          <w:rFonts w:ascii="Times New Roman" w:hAnsi="Times New Roman" w:cs="Times New Roman"/>
          <w:b/>
          <w:sz w:val="28"/>
          <w:szCs w:val="28"/>
        </w:rPr>
        <w:t>к проекту постановления «О внесении изменений в постановление Правительства Новосибирской области</w:t>
      </w:r>
    </w:p>
    <w:p w:rsidR="003137F8" w:rsidRDefault="00142AC0" w:rsidP="00142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AC0">
        <w:rPr>
          <w:rFonts w:ascii="Times New Roman" w:hAnsi="Times New Roman" w:cs="Times New Roman"/>
          <w:b/>
          <w:sz w:val="28"/>
          <w:szCs w:val="28"/>
        </w:rPr>
        <w:t>от 30.12.2021 № 576-п»</w:t>
      </w:r>
    </w:p>
    <w:p w:rsidR="00142AC0" w:rsidRDefault="00142AC0" w:rsidP="00142A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4CD2" w:rsidRDefault="00142AC0" w:rsidP="00142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37F8">
        <w:rPr>
          <w:rFonts w:ascii="Times New Roman" w:hAnsi="Times New Roman" w:cs="Times New Roman"/>
          <w:sz w:val="28"/>
          <w:szCs w:val="28"/>
        </w:rPr>
        <w:t xml:space="preserve">роект постановления Правительства Новосибирской области </w:t>
      </w:r>
      <w:r w:rsidR="003137F8" w:rsidRPr="003137F8"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="00FD24D4" w:rsidRPr="00FD24D4">
        <w:rPr>
          <w:rFonts w:ascii="Times New Roman" w:hAnsi="Times New Roman" w:cs="Times New Roman"/>
          <w:sz w:val="28"/>
          <w:szCs w:val="28"/>
        </w:rPr>
        <w:t xml:space="preserve"> </w:t>
      </w:r>
      <w:r w:rsidRPr="00142AC0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AC0">
        <w:rPr>
          <w:rFonts w:ascii="Times New Roman" w:hAnsi="Times New Roman" w:cs="Times New Roman"/>
          <w:sz w:val="28"/>
          <w:szCs w:val="28"/>
        </w:rPr>
        <w:t>от 30.12.2021 № 576-п»</w:t>
      </w:r>
      <w:r w:rsidR="003137F8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137F8">
        <w:rPr>
          <w:rFonts w:ascii="Times New Roman" w:hAnsi="Times New Roman" w:cs="Times New Roman"/>
          <w:sz w:val="28"/>
          <w:szCs w:val="28"/>
        </w:rPr>
        <w:t xml:space="preserve">роект) </w:t>
      </w:r>
      <w:r>
        <w:rPr>
          <w:rFonts w:ascii="Times New Roman" w:hAnsi="Times New Roman" w:cs="Times New Roman"/>
          <w:sz w:val="28"/>
          <w:szCs w:val="28"/>
        </w:rPr>
        <w:t>разработан в целях</w:t>
      </w:r>
      <w:r w:rsidR="00E14CD2">
        <w:rPr>
          <w:rFonts w:ascii="Times New Roman" w:hAnsi="Times New Roman" w:cs="Times New Roman"/>
          <w:sz w:val="28"/>
          <w:szCs w:val="28"/>
        </w:rPr>
        <w:t>:</w:t>
      </w:r>
    </w:p>
    <w:p w:rsidR="00E14CD2" w:rsidRDefault="00E14CD2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качества администрирования</w:t>
      </w:r>
      <w:r w:rsidR="00B34DA2">
        <w:rPr>
          <w:rFonts w:ascii="Times New Roman" w:hAnsi="Times New Roman" w:cs="Times New Roman"/>
          <w:sz w:val="28"/>
          <w:szCs w:val="28"/>
        </w:rPr>
        <w:t xml:space="preserve"> и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A213D">
        <w:rPr>
          <w:rFonts w:ascii="Times New Roman" w:hAnsi="Times New Roman" w:cs="Times New Roman"/>
          <w:sz w:val="28"/>
          <w:szCs w:val="28"/>
        </w:rPr>
        <w:t>я 1.3.1. «Оказание грантовой поддержки предпринимательским инициативам, направленным на развитие внутреннего и въездного туризма на территории региона»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программы</w:t>
      </w:r>
      <w:r w:rsidR="00B34DA2">
        <w:rPr>
          <w:rFonts w:ascii="Times New Roman" w:hAnsi="Times New Roman" w:cs="Times New Roman"/>
          <w:sz w:val="28"/>
          <w:szCs w:val="28"/>
        </w:rPr>
        <w:t xml:space="preserve"> по итогам реализации государственной программы в 2022 году</w:t>
      </w:r>
      <w:r w:rsidR="00E92EC1">
        <w:rPr>
          <w:rFonts w:ascii="Times New Roman" w:hAnsi="Times New Roman" w:cs="Times New Roman"/>
          <w:sz w:val="28"/>
          <w:szCs w:val="28"/>
        </w:rPr>
        <w:t>;</w:t>
      </w:r>
    </w:p>
    <w:p w:rsidR="005A213D" w:rsidRDefault="005A213D" w:rsidP="005A2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значительного изменения в текстовой части пунктов Приложения №2 к </w:t>
      </w:r>
      <w:r w:rsidRPr="005A213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213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30.12.2021 № 576-п,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 w:rsidR="00E75FC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5FCC">
        <w:rPr>
          <w:rFonts w:ascii="Times New Roman" w:hAnsi="Times New Roman" w:cs="Times New Roman"/>
          <w:sz w:val="28"/>
          <w:szCs w:val="28"/>
        </w:rPr>
        <w:t>. 1,2 п.22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приказу МЭР НСО от 29.12.2017 №154 предлагается утвердить указанное Приложение №2 в новой редакции.</w:t>
      </w:r>
    </w:p>
    <w:p w:rsidR="00013E61" w:rsidRPr="00013E61" w:rsidRDefault="00013E61" w:rsidP="0001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Порядка предоставления грантов в форме субсидий из областного бюджета Новосибирской области</w:t>
      </w:r>
      <w:r w:rsidRPr="00013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осуществление поддержки предпринимательских инициатив, направленных на развитие внутреннего и въездного туризма на территории региона»:</w:t>
      </w:r>
    </w:p>
    <w:p w:rsidR="00447EA4" w:rsidRDefault="00447EA4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п.2 </w:t>
      </w:r>
      <w:r w:rsidR="00A22273">
        <w:rPr>
          <w:rFonts w:ascii="Times New Roman" w:hAnsi="Times New Roman" w:cs="Times New Roman"/>
          <w:sz w:val="28"/>
          <w:szCs w:val="28"/>
        </w:rPr>
        <w:t xml:space="preserve">уточнено </w:t>
      </w:r>
      <w:r>
        <w:rPr>
          <w:rFonts w:ascii="Times New Roman" w:hAnsi="Times New Roman" w:cs="Times New Roman"/>
          <w:sz w:val="28"/>
          <w:szCs w:val="28"/>
        </w:rPr>
        <w:t>понятие «соискатель гранта» (добавлены требования о наличии определенных видов ОКВЭД в основной или дополнительной деятельности соискателя гранта).</w:t>
      </w:r>
      <w:r w:rsidR="00A22273">
        <w:rPr>
          <w:rFonts w:ascii="Times New Roman" w:hAnsi="Times New Roman" w:cs="Times New Roman"/>
          <w:sz w:val="28"/>
          <w:szCs w:val="28"/>
        </w:rPr>
        <w:t xml:space="preserve"> </w:t>
      </w:r>
      <w:r w:rsidR="00A22273" w:rsidRPr="00A22273">
        <w:rPr>
          <w:rFonts w:ascii="Times New Roman" w:hAnsi="Times New Roman" w:cs="Times New Roman"/>
          <w:sz w:val="28"/>
          <w:szCs w:val="28"/>
        </w:rPr>
        <w:t>ОКВЭД: 47, 50, 55, 56, 77, 79, 82, 86.90, 91, 93</w:t>
      </w:r>
      <w:r w:rsidR="00A22273">
        <w:rPr>
          <w:rFonts w:ascii="Times New Roman" w:hAnsi="Times New Roman" w:cs="Times New Roman"/>
          <w:sz w:val="28"/>
          <w:szCs w:val="28"/>
        </w:rPr>
        <w:t xml:space="preserve">. Указанное уточнение направлено на акцентировании внимания на </w:t>
      </w:r>
      <w:r w:rsidR="00064E69">
        <w:rPr>
          <w:rFonts w:ascii="Times New Roman" w:hAnsi="Times New Roman" w:cs="Times New Roman"/>
          <w:sz w:val="28"/>
          <w:szCs w:val="28"/>
        </w:rPr>
        <w:t>специализации</w:t>
      </w:r>
      <w:r w:rsidR="00013E6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64E69">
        <w:rPr>
          <w:rFonts w:ascii="Times New Roman" w:hAnsi="Times New Roman" w:cs="Times New Roman"/>
          <w:sz w:val="28"/>
          <w:szCs w:val="28"/>
        </w:rPr>
        <w:t xml:space="preserve"> соискателя гранта и дополняет положения п.6 Порядка.</w:t>
      </w:r>
    </w:p>
    <w:p w:rsidR="00447EA4" w:rsidRDefault="00447EA4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EA4">
        <w:rPr>
          <w:rFonts w:ascii="Times New Roman" w:hAnsi="Times New Roman" w:cs="Times New Roman"/>
          <w:sz w:val="28"/>
          <w:szCs w:val="28"/>
        </w:rPr>
        <w:t>В п.</w:t>
      </w:r>
      <w:r>
        <w:rPr>
          <w:rFonts w:ascii="Times New Roman" w:hAnsi="Times New Roman" w:cs="Times New Roman"/>
          <w:sz w:val="28"/>
          <w:szCs w:val="28"/>
        </w:rPr>
        <w:t xml:space="preserve">4 сумма максимального гранта </w:t>
      </w:r>
      <w:r w:rsidR="00B64783">
        <w:rPr>
          <w:rFonts w:ascii="Times New Roman" w:hAnsi="Times New Roman" w:cs="Times New Roman"/>
          <w:sz w:val="28"/>
          <w:szCs w:val="28"/>
        </w:rPr>
        <w:t>изменена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7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2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="0092126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7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млн. руб.</w:t>
      </w:r>
      <w:r w:rsidR="00921266">
        <w:rPr>
          <w:rFonts w:ascii="Times New Roman" w:hAnsi="Times New Roman" w:cs="Times New Roman"/>
          <w:sz w:val="28"/>
          <w:szCs w:val="28"/>
        </w:rPr>
        <w:t xml:space="preserve"> </w:t>
      </w:r>
      <w:r w:rsidR="00F4494C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4494C" w:rsidRPr="00F4494C">
        <w:rPr>
          <w:rFonts w:ascii="Times New Roman" w:hAnsi="Times New Roman" w:cs="Times New Roman"/>
          <w:sz w:val="28"/>
          <w:szCs w:val="28"/>
        </w:rPr>
        <w:t>предложений заинтересованных лиц по совершенствованию механизмов выделения субсидий.</w:t>
      </w:r>
      <w:r w:rsidR="00921266">
        <w:rPr>
          <w:rFonts w:ascii="Times New Roman" w:hAnsi="Times New Roman" w:cs="Times New Roman"/>
          <w:sz w:val="28"/>
          <w:szCs w:val="28"/>
        </w:rPr>
        <w:t xml:space="preserve"> Предполагается, что данный подход </w:t>
      </w:r>
      <w:r w:rsidR="00B64783">
        <w:rPr>
          <w:rFonts w:ascii="Times New Roman" w:hAnsi="Times New Roman" w:cs="Times New Roman"/>
          <w:sz w:val="28"/>
          <w:szCs w:val="28"/>
        </w:rPr>
        <w:t>стимулирует интерес</w:t>
      </w:r>
      <w:r w:rsidR="00921266">
        <w:rPr>
          <w:rFonts w:ascii="Times New Roman" w:hAnsi="Times New Roman" w:cs="Times New Roman"/>
          <w:sz w:val="28"/>
          <w:szCs w:val="28"/>
        </w:rPr>
        <w:t xml:space="preserve"> соискател</w:t>
      </w:r>
      <w:r w:rsidR="00B64783">
        <w:rPr>
          <w:rFonts w:ascii="Times New Roman" w:hAnsi="Times New Roman" w:cs="Times New Roman"/>
          <w:sz w:val="28"/>
          <w:szCs w:val="28"/>
        </w:rPr>
        <w:t>ей</w:t>
      </w:r>
      <w:r w:rsidR="00921266">
        <w:rPr>
          <w:rFonts w:ascii="Times New Roman" w:hAnsi="Times New Roman" w:cs="Times New Roman"/>
          <w:sz w:val="28"/>
          <w:szCs w:val="28"/>
        </w:rPr>
        <w:t xml:space="preserve"> </w:t>
      </w:r>
      <w:r w:rsidR="00B64783">
        <w:rPr>
          <w:rFonts w:ascii="Times New Roman" w:hAnsi="Times New Roman" w:cs="Times New Roman"/>
          <w:sz w:val="28"/>
          <w:szCs w:val="28"/>
        </w:rPr>
        <w:t>к мероприятию госпрограммы</w:t>
      </w:r>
      <w:r w:rsidR="00921266">
        <w:rPr>
          <w:rFonts w:ascii="Times New Roman" w:hAnsi="Times New Roman" w:cs="Times New Roman"/>
          <w:sz w:val="28"/>
          <w:szCs w:val="28"/>
        </w:rPr>
        <w:t>.</w:t>
      </w:r>
    </w:p>
    <w:p w:rsidR="00F4494C" w:rsidRDefault="00F4494C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п.5 </w:t>
      </w:r>
      <w:r w:rsidRPr="00F4494C">
        <w:rPr>
          <w:rFonts w:ascii="Times New Roman" w:hAnsi="Times New Roman" w:cs="Times New Roman"/>
          <w:sz w:val="28"/>
          <w:szCs w:val="28"/>
        </w:rPr>
        <w:t xml:space="preserve">уточнены цели, на которые может быт направлен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Pr="00F4494C">
        <w:rPr>
          <w:rFonts w:ascii="Times New Roman" w:hAnsi="Times New Roman" w:cs="Times New Roman"/>
          <w:sz w:val="28"/>
          <w:szCs w:val="28"/>
        </w:rPr>
        <w:t xml:space="preserve">, с учетом мониторинга реализации государственной программы в 2022 году, анализа поступивших заявок и предложений заинтересованных лиц по совершенствованию механизмов </w:t>
      </w:r>
      <w:r>
        <w:rPr>
          <w:rFonts w:ascii="Times New Roman" w:hAnsi="Times New Roman" w:cs="Times New Roman"/>
          <w:sz w:val="28"/>
          <w:szCs w:val="28"/>
        </w:rPr>
        <w:t>выделения субсидий</w:t>
      </w:r>
      <w:r w:rsidR="004634B3">
        <w:rPr>
          <w:rFonts w:ascii="Times New Roman" w:hAnsi="Times New Roman" w:cs="Times New Roman"/>
          <w:sz w:val="28"/>
          <w:szCs w:val="28"/>
        </w:rPr>
        <w:t>.</w:t>
      </w:r>
      <w:r w:rsidRPr="00F4494C">
        <w:rPr>
          <w:rFonts w:ascii="Times New Roman" w:hAnsi="Times New Roman" w:cs="Times New Roman"/>
          <w:sz w:val="28"/>
          <w:szCs w:val="28"/>
        </w:rPr>
        <w:t xml:space="preserve"> </w:t>
      </w:r>
      <w:r w:rsidR="00A22273">
        <w:rPr>
          <w:rFonts w:ascii="Times New Roman" w:hAnsi="Times New Roman" w:cs="Times New Roman"/>
          <w:sz w:val="28"/>
          <w:szCs w:val="28"/>
        </w:rPr>
        <w:t xml:space="preserve">Кроме того, уточнен разрешенный вид использования земельного участка, на котором </w:t>
      </w:r>
      <w:r w:rsidR="00A22273">
        <w:rPr>
          <w:rFonts w:ascii="Times New Roman" w:hAnsi="Times New Roman" w:cs="Times New Roman"/>
          <w:sz w:val="28"/>
          <w:szCs w:val="28"/>
        </w:rPr>
        <w:lastRenderedPageBreak/>
        <w:t>предполагается реализация проекта.</w:t>
      </w:r>
      <w:r w:rsidR="00B64783">
        <w:rPr>
          <w:rFonts w:ascii="Times New Roman" w:hAnsi="Times New Roman" w:cs="Times New Roman"/>
          <w:sz w:val="28"/>
          <w:szCs w:val="28"/>
        </w:rPr>
        <w:t xml:space="preserve"> </w:t>
      </w:r>
      <w:r w:rsidR="00B64783" w:rsidRPr="00B64783">
        <w:rPr>
          <w:rFonts w:ascii="Times New Roman" w:hAnsi="Times New Roman" w:cs="Times New Roman"/>
          <w:sz w:val="28"/>
          <w:szCs w:val="28"/>
        </w:rPr>
        <w:t>условием о том, что земельный участок, на котором предполагается реализация проекта</w:t>
      </w:r>
      <w:r w:rsidR="00B64783">
        <w:rPr>
          <w:rFonts w:ascii="Times New Roman" w:hAnsi="Times New Roman" w:cs="Times New Roman"/>
          <w:sz w:val="28"/>
          <w:szCs w:val="28"/>
        </w:rPr>
        <w:t>. Участок</w:t>
      </w:r>
      <w:r w:rsidR="00B64783" w:rsidRPr="00B64783">
        <w:rPr>
          <w:rFonts w:ascii="Times New Roman" w:hAnsi="Times New Roman" w:cs="Times New Roman"/>
          <w:sz w:val="28"/>
          <w:szCs w:val="28"/>
        </w:rPr>
        <w:t xml:space="preserve"> не должен относиться к жилой зоне в соответствии со статьей 35 Градостроительного кодекса РФ.</w:t>
      </w:r>
    </w:p>
    <w:p w:rsidR="00F4494C" w:rsidRDefault="00F4494C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п.13 уточнен </w:t>
      </w:r>
      <w:r w:rsidRPr="00F4494C">
        <w:rPr>
          <w:rFonts w:ascii="Times New Roman" w:hAnsi="Times New Roman" w:cs="Times New Roman"/>
          <w:sz w:val="28"/>
          <w:szCs w:val="28"/>
        </w:rPr>
        <w:t>перечень необходимой для рассмотрения заявки на выделение субсидии</w:t>
      </w:r>
      <w:r w:rsidR="00F773CE">
        <w:rPr>
          <w:rFonts w:ascii="Times New Roman" w:hAnsi="Times New Roman" w:cs="Times New Roman"/>
          <w:sz w:val="28"/>
          <w:szCs w:val="28"/>
        </w:rPr>
        <w:t xml:space="preserve"> в виде гранта</w:t>
      </w:r>
      <w:r w:rsidR="00064E69">
        <w:rPr>
          <w:rFonts w:ascii="Times New Roman" w:hAnsi="Times New Roman" w:cs="Times New Roman"/>
          <w:sz w:val="28"/>
          <w:szCs w:val="28"/>
        </w:rPr>
        <w:t xml:space="preserve"> документации:</w:t>
      </w:r>
    </w:p>
    <w:p w:rsidR="00064E69" w:rsidRDefault="00064E69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п.п.2 предлагается объем презентации ограничить 5 листами;</w:t>
      </w:r>
    </w:p>
    <w:p w:rsidR="00064E69" w:rsidRDefault="00064E69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3 вводится отсылка ко вновь вводимому приложению №4;</w:t>
      </w:r>
    </w:p>
    <w:p w:rsidR="00064E69" w:rsidRDefault="00064E69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5 вводится отсылка ко вновь вводимому приложению №5;</w:t>
      </w:r>
    </w:p>
    <w:p w:rsidR="00064E69" w:rsidRDefault="00064E69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предлагается дополнить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6,7,8.</w:t>
      </w:r>
    </w:p>
    <w:p w:rsidR="00F4494C" w:rsidRDefault="00064E69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п.15 предлагается исключить возможность подачи соискателем гранта заявки путем направления на электронную почту МЭР НСО.</w:t>
      </w:r>
    </w:p>
    <w:p w:rsidR="00F4494C" w:rsidRDefault="00F4494C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19 </w:t>
      </w:r>
      <w:r w:rsidR="00064E69"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исключ</w:t>
      </w:r>
      <w:r w:rsidR="00064E69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>. Дальнейш</w:t>
      </w:r>
      <w:r w:rsidR="00064E6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нумераци</w:t>
      </w:r>
      <w:r w:rsidR="00064E69">
        <w:rPr>
          <w:rFonts w:ascii="Times New Roman" w:hAnsi="Times New Roman" w:cs="Times New Roman"/>
          <w:sz w:val="28"/>
          <w:szCs w:val="28"/>
        </w:rPr>
        <w:t>ю пунктов Порядка</w:t>
      </w:r>
      <w:r>
        <w:rPr>
          <w:rFonts w:ascii="Times New Roman" w:hAnsi="Times New Roman" w:cs="Times New Roman"/>
          <w:sz w:val="28"/>
          <w:szCs w:val="28"/>
        </w:rPr>
        <w:t xml:space="preserve"> сме</w:t>
      </w:r>
      <w:r w:rsidR="00064E69">
        <w:rPr>
          <w:rFonts w:ascii="Times New Roman" w:hAnsi="Times New Roman" w:cs="Times New Roman"/>
          <w:sz w:val="28"/>
          <w:szCs w:val="28"/>
        </w:rPr>
        <w:t>стить</w:t>
      </w:r>
      <w:r>
        <w:rPr>
          <w:rFonts w:ascii="Times New Roman" w:hAnsi="Times New Roman" w:cs="Times New Roman"/>
          <w:sz w:val="28"/>
          <w:szCs w:val="28"/>
        </w:rPr>
        <w:t xml:space="preserve"> на 1 пункт.</w:t>
      </w:r>
    </w:p>
    <w:p w:rsidR="003F49C3" w:rsidRDefault="00064E69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п.19 предлагается исключить </w:t>
      </w:r>
      <w:r w:rsidR="003F49C3">
        <w:rPr>
          <w:rFonts w:ascii="Times New Roman" w:hAnsi="Times New Roman" w:cs="Times New Roman"/>
          <w:sz w:val="28"/>
          <w:szCs w:val="28"/>
        </w:rPr>
        <w:t xml:space="preserve">требование о </w:t>
      </w:r>
      <w:r w:rsidR="003F49C3" w:rsidRPr="003F49C3">
        <w:rPr>
          <w:rFonts w:ascii="Times New Roman" w:hAnsi="Times New Roman" w:cs="Times New Roman"/>
          <w:sz w:val="28"/>
          <w:szCs w:val="28"/>
        </w:rPr>
        <w:t>ежегодном формировании конкурсной комиссии. Ввод и вывод членов комиссии осуществлять путем внесения изменений в действующий приказ МЭР НСО.</w:t>
      </w:r>
    </w:p>
    <w:p w:rsidR="003F49C3" w:rsidRDefault="003F49C3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п.21 предлагается исключить положение о </w:t>
      </w:r>
      <w:r w:rsidR="004C0ACF">
        <w:rPr>
          <w:rFonts w:ascii="Times New Roman" w:hAnsi="Times New Roman" w:cs="Times New Roman"/>
          <w:sz w:val="28"/>
          <w:szCs w:val="28"/>
        </w:rPr>
        <w:t>публичной защите проектов соискателями грантов. Кроме того, предлагается в новой формулировке изложить абзац в части оформления результатов оценки.</w:t>
      </w:r>
    </w:p>
    <w:p w:rsidR="004C0ACF" w:rsidRDefault="004C0ACF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П.21 структурно разбит на 2 пункта для удобства восприятия информации.</w:t>
      </w:r>
    </w:p>
    <w:p w:rsidR="009B0578" w:rsidRDefault="004C0ACF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П.23 изложен в новой редакции</w:t>
      </w:r>
      <w:r w:rsidR="004A435D">
        <w:rPr>
          <w:rFonts w:ascii="Times New Roman" w:hAnsi="Times New Roman" w:cs="Times New Roman"/>
          <w:sz w:val="28"/>
          <w:szCs w:val="28"/>
        </w:rPr>
        <w:t xml:space="preserve">. Предлагается в течение </w:t>
      </w:r>
      <w:r w:rsidR="004A435D" w:rsidRPr="004A435D">
        <w:rPr>
          <w:rFonts w:ascii="Times New Roman" w:hAnsi="Times New Roman" w:cs="Times New Roman"/>
          <w:sz w:val="28"/>
          <w:szCs w:val="28"/>
        </w:rPr>
        <w:t>пяти рабочих дней со дня утверждения протокола заседания конкурсной комиссии МЭР НСО в письменном виде уведом</w:t>
      </w:r>
      <w:r w:rsidR="004A435D">
        <w:rPr>
          <w:rFonts w:ascii="Times New Roman" w:hAnsi="Times New Roman" w:cs="Times New Roman"/>
          <w:sz w:val="28"/>
          <w:szCs w:val="28"/>
        </w:rPr>
        <w:t>ить</w:t>
      </w:r>
      <w:r w:rsidR="004A435D" w:rsidRPr="004A435D">
        <w:rPr>
          <w:rFonts w:ascii="Times New Roman" w:hAnsi="Times New Roman" w:cs="Times New Roman"/>
          <w:sz w:val="28"/>
          <w:szCs w:val="28"/>
        </w:rPr>
        <w:t xml:space="preserve"> соискателей гранта о решении конкурсной комиссии</w:t>
      </w:r>
      <w:r w:rsidR="004A435D">
        <w:rPr>
          <w:rFonts w:ascii="Times New Roman" w:hAnsi="Times New Roman" w:cs="Times New Roman"/>
          <w:sz w:val="28"/>
          <w:szCs w:val="28"/>
        </w:rPr>
        <w:t>. У</w:t>
      </w:r>
      <w:r w:rsidR="009B0578">
        <w:rPr>
          <w:rFonts w:ascii="Times New Roman" w:hAnsi="Times New Roman" w:cs="Times New Roman"/>
          <w:sz w:val="28"/>
          <w:szCs w:val="28"/>
        </w:rPr>
        <w:t>точнено, что соискатель гранта уведомляется в течение 5 дней не со дня подписания распоряжения Правительства НСО, а со дня утверждения протокола заседания конкурсной комиссии. Кроме того, указанным пунктом предусмотрено право соискателя гранта отказаться от такого гранта, если выделяемая сумма субсидии конкретному соискателю гранта оказалась меньше заявленной на конкурс, а также порядок перехода такой субсидии следующему соискателю.</w:t>
      </w:r>
    </w:p>
    <w:p w:rsidR="004A435D" w:rsidRDefault="004A435D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п.24 предлагается увеличить срок подготовки распоряжения Правительства о предоставлении гранта с 5 до 10 рабочих дней.</w:t>
      </w:r>
    </w:p>
    <w:p w:rsidR="0092069E" w:rsidRDefault="0092069E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27 дополнен правом и основаниями получателя гранта на обращение в МЭР НСО об изменении условий предоставления субсидии.</w:t>
      </w:r>
      <w:r w:rsidR="00A1096C">
        <w:rPr>
          <w:rFonts w:ascii="Times New Roman" w:hAnsi="Times New Roman" w:cs="Times New Roman"/>
          <w:sz w:val="28"/>
          <w:szCs w:val="28"/>
        </w:rPr>
        <w:t xml:space="preserve"> Изменен срок заключения соглашения с грантополучателем с 5 до 15 рабочих дней.</w:t>
      </w:r>
    </w:p>
    <w:p w:rsidR="0092069E" w:rsidRDefault="0092069E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п.28 уточнены показатели, необходимые для достижения результата предоставления гранта</w:t>
      </w:r>
      <w:r w:rsidR="00A1096C">
        <w:rPr>
          <w:rFonts w:ascii="Times New Roman" w:hAnsi="Times New Roman" w:cs="Times New Roman"/>
          <w:sz w:val="28"/>
          <w:szCs w:val="28"/>
        </w:rPr>
        <w:t xml:space="preserve"> с учетом изменения п.5 Порядка, переформулирован абзац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96C" w:rsidRDefault="00437FC4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П.27 и 32 дополнены возможностью продления срока реализации проекта </w:t>
      </w:r>
      <w:r w:rsidRPr="00437FC4">
        <w:rPr>
          <w:rFonts w:ascii="Times New Roman" w:hAnsi="Times New Roman" w:cs="Times New Roman"/>
          <w:sz w:val="28"/>
          <w:szCs w:val="28"/>
        </w:rPr>
        <w:t xml:space="preserve">по заявлению грантополучателя в случае объявления в Российской </w:t>
      </w:r>
      <w:r w:rsidRPr="00437FC4">
        <w:rPr>
          <w:rFonts w:ascii="Times New Roman" w:hAnsi="Times New Roman" w:cs="Times New Roman"/>
          <w:sz w:val="28"/>
          <w:szCs w:val="28"/>
        </w:rPr>
        <w:lastRenderedPageBreak/>
        <w:t>Федерации всеобщей или частичной мобилизации, под которую попали должностные лица грантополучателя, занятые в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FC4" w:rsidRDefault="00437FC4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дополнено:</w:t>
      </w:r>
    </w:p>
    <w:p w:rsidR="00437FC4" w:rsidRDefault="00437FC4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критерием 7 «</w:t>
      </w:r>
      <w:r w:rsidRPr="00437FC4">
        <w:rPr>
          <w:rFonts w:ascii="Times New Roman" w:hAnsi="Times New Roman" w:cs="Times New Roman"/>
          <w:sz w:val="28"/>
          <w:szCs w:val="28"/>
        </w:rPr>
        <w:t>Основные виды экономической деятельности участника конкурса соответствуют заявленным видам деятельности по проекту</w:t>
      </w:r>
      <w:r>
        <w:rPr>
          <w:rFonts w:ascii="Times New Roman" w:hAnsi="Times New Roman" w:cs="Times New Roman"/>
          <w:sz w:val="28"/>
          <w:szCs w:val="28"/>
        </w:rPr>
        <w:t>». При соответствии соискателя гранта основному виду деятельности добавляется 2 балла, при соответствии дополнительному ОКВЭД – 1 балл;</w:t>
      </w:r>
    </w:p>
    <w:p w:rsidR="00437FC4" w:rsidRDefault="00437FC4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FC4">
        <w:rPr>
          <w:rFonts w:ascii="Times New Roman" w:hAnsi="Times New Roman" w:cs="Times New Roman"/>
          <w:sz w:val="28"/>
          <w:szCs w:val="28"/>
        </w:rPr>
        <w:t xml:space="preserve">критерием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7FC4">
        <w:rPr>
          <w:rFonts w:ascii="Times New Roman" w:hAnsi="Times New Roman" w:cs="Times New Roman"/>
          <w:sz w:val="28"/>
          <w:szCs w:val="28"/>
        </w:rPr>
        <w:t xml:space="preserve"> «Поддержка проекта органом исполнительной или законодательной власти». При </w:t>
      </w:r>
      <w:r>
        <w:rPr>
          <w:rFonts w:ascii="Times New Roman" w:hAnsi="Times New Roman" w:cs="Times New Roman"/>
          <w:sz w:val="28"/>
          <w:szCs w:val="28"/>
        </w:rPr>
        <w:t>наличии соответствующего гарантийного письма</w:t>
      </w:r>
      <w:r w:rsidRPr="00437FC4">
        <w:rPr>
          <w:rFonts w:ascii="Times New Roman" w:hAnsi="Times New Roman" w:cs="Times New Roman"/>
          <w:sz w:val="28"/>
          <w:szCs w:val="28"/>
        </w:rPr>
        <w:t xml:space="preserve"> добавляется </w:t>
      </w:r>
      <w:r>
        <w:rPr>
          <w:rFonts w:ascii="Times New Roman" w:hAnsi="Times New Roman" w:cs="Times New Roman"/>
          <w:sz w:val="28"/>
          <w:szCs w:val="28"/>
        </w:rPr>
        <w:t>3 балла к итоговой оценке, поскольку указанное обстоятельство является показателем высокой степени вероятности реализации проекта.</w:t>
      </w:r>
    </w:p>
    <w:p w:rsidR="00437FC4" w:rsidRDefault="00013E61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дополнить Порядок типовыми формами сопроводительного письма к проекту (Приложение №3), календарным планом сметы доходов и расходов (Приложение №4), гарантийного письма (Приложение №5).</w:t>
      </w:r>
    </w:p>
    <w:p w:rsidR="0002167F" w:rsidRDefault="00B34DA2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подлежит оценке регулирующего воздействия, поскольку устанавливает новые и изменяет ранее предусмотренные нормативными правовыми актами обязанности для субъектов предпринимательской и инвестиционной деятельности в сфере туризма</w:t>
      </w:r>
      <w:r w:rsidR="000216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043" w:rsidRDefault="001F7043" w:rsidP="001F7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соответствует Постановлению Правительства РФ </w:t>
      </w:r>
      <w:r w:rsidRPr="001F7043">
        <w:rPr>
          <w:rFonts w:ascii="Times New Roman" w:hAnsi="Times New Roman" w:cs="Times New Roman"/>
          <w:sz w:val="28"/>
          <w:szCs w:val="28"/>
        </w:rPr>
        <w:t xml:space="preserve">от 18 сентября 2020 г. </w:t>
      </w:r>
      <w:r w:rsidR="00437FC4">
        <w:rPr>
          <w:rFonts w:ascii="Times New Roman" w:hAnsi="Times New Roman" w:cs="Times New Roman"/>
          <w:sz w:val="28"/>
          <w:szCs w:val="28"/>
        </w:rPr>
        <w:t>№</w:t>
      </w:r>
      <w:r w:rsidRPr="001F7043">
        <w:rPr>
          <w:rFonts w:ascii="Times New Roman" w:hAnsi="Times New Roman" w:cs="Times New Roman"/>
          <w:sz w:val="28"/>
          <w:szCs w:val="28"/>
        </w:rPr>
        <w:t xml:space="preserve"> 1492</w:t>
      </w:r>
      <w:r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(с учетом изменений, внесенных постановлением Правительства Российской Федерации от 21.09.2022 №1666).</w:t>
      </w:r>
    </w:p>
    <w:p w:rsidR="00142AC0" w:rsidRDefault="00142AC0" w:rsidP="001F7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15 Порядка подготовки, принятия, опубликования и вступления в силу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 утвержденного постановлением Губернатора Новосибирской области от 26.04.2010 №134, Проект постановления размещен на официальном сайте министерства экономического развития Новосибирской области и в ГИС «Электронная демократия Новосибирской области».</w:t>
      </w:r>
    </w:p>
    <w:p w:rsidR="00142AC0" w:rsidRPr="001F7043" w:rsidRDefault="00142AC0" w:rsidP="001F7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043" w:rsidRDefault="001F7043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5FCC" w:rsidRDefault="00E75FCC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DA2" w:rsidRDefault="00B34DA2" w:rsidP="00B3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B34DA2" w:rsidRDefault="00B34DA2" w:rsidP="00B3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E0A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 Решетников</w:t>
      </w:r>
    </w:p>
    <w:p w:rsidR="00DE0A9A" w:rsidRDefault="00DE0A9A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E61" w:rsidRDefault="00013E61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E0A9A" w:rsidRPr="00DE0A9A" w:rsidRDefault="00DE0A9A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A9A">
        <w:rPr>
          <w:rFonts w:ascii="Times New Roman" w:hAnsi="Times New Roman" w:cs="Times New Roman"/>
          <w:sz w:val="20"/>
          <w:szCs w:val="20"/>
        </w:rPr>
        <w:t>А.В. Потерянский</w:t>
      </w:r>
    </w:p>
    <w:p w:rsidR="00DE0A9A" w:rsidRPr="00DE0A9A" w:rsidRDefault="00DE0A9A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A9A">
        <w:rPr>
          <w:rFonts w:ascii="Times New Roman" w:hAnsi="Times New Roman" w:cs="Times New Roman"/>
          <w:sz w:val="20"/>
          <w:szCs w:val="20"/>
        </w:rPr>
        <w:t>238-67-59</w:t>
      </w:r>
    </w:p>
    <w:sectPr w:rsidR="00DE0A9A" w:rsidRPr="00DE0A9A" w:rsidSect="00013E6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FD" w:rsidRDefault="00231CFD" w:rsidP="00013E61">
      <w:pPr>
        <w:spacing w:after="0" w:line="240" w:lineRule="auto"/>
      </w:pPr>
      <w:r>
        <w:separator/>
      </w:r>
    </w:p>
  </w:endnote>
  <w:endnote w:type="continuationSeparator" w:id="0">
    <w:p w:rsidR="00231CFD" w:rsidRDefault="00231CFD" w:rsidP="0001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FD" w:rsidRDefault="00231CFD" w:rsidP="00013E61">
      <w:pPr>
        <w:spacing w:after="0" w:line="240" w:lineRule="auto"/>
      </w:pPr>
      <w:r>
        <w:separator/>
      </w:r>
    </w:p>
  </w:footnote>
  <w:footnote w:type="continuationSeparator" w:id="0">
    <w:p w:rsidR="00231CFD" w:rsidRDefault="00231CFD" w:rsidP="0001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42144"/>
      <w:docPartObj>
        <w:docPartGallery w:val="Page Numbers (Top of Page)"/>
        <w:docPartUnique/>
      </w:docPartObj>
    </w:sdtPr>
    <w:sdtEndPr/>
    <w:sdtContent>
      <w:p w:rsidR="00013E61" w:rsidRDefault="00013E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783">
          <w:rPr>
            <w:noProof/>
          </w:rPr>
          <w:t>2</w:t>
        </w:r>
        <w:r>
          <w:fldChar w:fldCharType="end"/>
        </w:r>
      </w:p>
    </w:sdtContent>
  </w:sdt>
  <w:p w:rsidR="00013E61" w:rsidRDefault="00013E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780"/>
    <w:multiLevelType w:val="hybridMultilevel"/>
    <w:tmpl w:val="B1708F90"/>
    <w:lvl w:ilvl="0" w:tplc="681C90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EC5792"/>
    <w:multiLevelType w:val="hybridMultilevel"/>
    <w:tmpl w:val="F7865B64"/>
    <w:lvl w:ilvl="0" w:tplc="EF9021CC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C9"/>
    <w:rsid w:val="00013E61"/>
    <w:rsid w:val="0002167F"/>
    <w:rsid w:val="00064E69"/>
    <w:rsid w:val="00126653"/>
    <w:rsid w:val="00142AC0"/>
    <w:rsid w:val="00177EBE"/>
    <w:rsid w:val="001F7043"/>
    <w:rsid w:val="00231CFD"/>
    <w:rsid w:val="002B23C9"/>
    <w:rsid w:val="003063E4"/>
    <w:rsid w:val="003137F8"/>
    <w:rsid w:val="003605E0"/>
    <w:rsid w:val="003C166B"/>
    <w:rsid w:val="003F49C3"/>
    <w:rsid w:val="00437FC4"/>
    <w:rsid w:val="00447EA4"/>
    <w:rsid w:val="004634B3"/>
    <w:rsid w:val="004A435D"/>
    <w:rsid w:val="004C0ACF"/>
    <w:rsid w:val="005A213D"/>
    <w:rsid w:val="006105DC"/>
    <w:rsid w:val="00744B59"/>
    <w:rsid w:val="007C0851"/>
    <w:rsid w:val="0090099B"/>
    <w:rsid w:val="0092069E"/>
    <w:rsid w:val="00921266"/>
    <w:rsid w:val="009B0578"/>
    <w:rsid w:val="00A1096C"/>
    <w:rsid w:val="00A22273"/>
    <w:rsid w:val="00B00D4C"/>
    <w:rsid w:val="00B2632F"/>
    <w:rsid w:val="00B34DA2"/>
    <w:rsid w:val="00B64783"/>
    <w:rsid w:val="00D0451E"/>
    <w:rsid w:val="00DA3303"/>
    <w:rsid w:val="00DB1794"/>
    <w:rsid w:val="00DE0A9A"/>
    <w:rsid w:val="00E14CD2"/>
    <w:rsid w:val="00E75FCC"/>
    <w:rsid w:val="00E92EC1"/>
    <w:rsid w:val="00EC2CBE"/>
    <w:rsid w:val="00F4494C"/>
    <w:rsid w:val="00F773CE"/>
    <w:rsid w:val="00FD24D4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4319"/>
  <w15:chartTrackingRefBased/>
  <w15:docId w15:val="{8DEA5A0A-F58A-4CA5-819E-5392164E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E61"/>
  </w:style>
  <w:style w:type="paragraph" w:styleId="a6">
    <w:name w:val="footer"/>
    <w:basedOn w:val="a"/>
    <w:link w:val="a7"/>
    <w:uiPriority w:val="99"/>
    <w:unhideWhenUsed/>
    <w:rsid w:val="0001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E61"/>
  </w:style>
  <w:style w:type="paragraph" w:styleId="a8">
    <w:name w:val="Balloon Text"/>
    <w:basedOn w:val="a"/>
    <w:link w:val="a9"/>
    <w:uiPriority w:val="99"/>
    <w:semiHidden/>
    <w:unhideWhenUsed/>
    <w:rsid w:val="0001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3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Потерянский Андрей Владимирович</dc:creator>
  <cp:keywords/>
  <dc:description/>
  <cp:lastModifiedBy>Потерянский Андрей Владимирович</cp:lastModifiedBy>
  <cp:revision>23</cp:revision>
  <cp:lastPrinted>2022-11-30T07:12:00Z</cp:lastPrinted>
  <dcterms:created xsi:type="dcterms:W3CDTF">2022-10-25T04:18:00Z</dcterms:created>
  <dcterms:modified xsi:type="dcterms:W3CDTF">2022-12-05T04:13:00Z</dcterms:modified>
</cp:coreProperties>
</file>