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E252D" w14:textId="77777777" w:rsidR="008353F0" w:rsidRPr="00FB7EEC" w:rsidRDefault="008353F0" w:rsidP="008353F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FB7EEC">
        <w:rPr>
          <w:rFonts w:ascii="Times New Roman" w:hAnsi="Times New Roman" w:cs="Times New Roman"/>
          <w:sz w:val="28"/>
          <w:szCs w:val="28"/>
        </w:rPr>
        <w:t>2</w:t>
      </w:r>
    </w:p>
    <w:p w14:paraId="27B4FED9" w14:textId="77777777" w:rsidR="008353F0" w:rsidRPr="008353F0" w:rsidRDefault="008353F0" w:rsidP="008353F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65A199F4" w14:textId="77777777" w:rsidR="008353F0" w:rsidRPr="008353F0" w:rsidRDefault="008353F0" w:rsidP="008353F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39C1EA7" w14:textId="77777777" w:rsidR="008353F0" w:rsidRPr="008353F0" w:rsidRDefault="008353F0" w:rsidP="008353F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>от _______  № _______</w:t>
      </w:r>
    </w:p>
    <w:p w14:paraId="1750AD8F" w14:textId="77777777" w:rsid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A34A55A" w14:textId="77777777" w:rsidR="003B172D" w:rsidRP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</w:t>
      </w:r>
      <w:r w:rsidRPr="003B172D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0B8589E" w14:textId="77777777" w:rsidR="003B172D" w:rsidRP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172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B2C8708" w14:textId="77777777" w:rsidR="003B172D" w:rsidRP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17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172D">
        <w:rPr>
          <w:rFonts w:ascii="Times New Roman" w:hAnsi="Times New Roman" w:cs="Times New Roman"/>
          <w:sz w:val="28"/>
          <w:szCs w:val="28"/>
        </w:rPr>
        <w:t>Развитие</w:t>
      </w:r>
    </w:p>
    <w:p w14:paraId="06450B63" w14:textId="77777777" w:rsidR="003B172D" w:rsidRP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172D">
        <w:rPr>
          <w:rFonts w:ascii="Times New Roman" w:hAnsi="Times New Roman" w:cs="Times New Roman"/>
          <w:sz w:val="28"/>
          <w:szCs w:val="28"/>
        </w:rPr>
        <w:t>субъектов малого и среднего</w:t>
      </w:r>
    </w:p>
    <w:p w14:paraId="21D28166" w14:textId="77777777" w:rsidR="003B172D" w:rsidRP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B172D">
        <w:rPr>
          <w:rFonts w:ascii="Times New Roman" w:hAnsi="Times New Roman" w:cs="Times New Roman"/>
          <w:sz w:val="28"/>
          <w:szCs w:val="28"/>
        </w:rPr>
        <w:t>предпринимательства в Новосибирской</w:t>
      </w:r>
    </w:p>
    <w:p w14:paraId="23BAF4E2" w14:textId="77777777" w:rsidR="003B172D" w:rsidRDefault="003B172D" w:rsidP="003B17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на 2017 - 2022 годы»</w:t>
      </w:r>
    </w:p>
    <w:p w14:paraId="565138E0" w14:textId="77777777" w:rsidR="008353F0" w:rsidRPr="00FB7EEC" w:rsidRDefault="008353F0" w:rsidP="008353F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4FFBAC0" w14:textId="77777777" w:rsidR="008353F0" w:rsidRPr="008353F0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14:paraId="61AC1544" w14:textId="77777777" w:rsidR="008353F0" w:rsidRPr="008353F0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53F0">
        <w:rPr>
          <w:rFonts w:ascii="Times New Roman" w:hAnsi="Times New Roman" w:cs="Times New Roman"/>
          <w:sz w:val="28"/>
          <w:szCs w:val="28"/>
        </w:rPr>
        <w:t>Развитие</w:t>
      </w:r>
    </w:p>
    <w:p w14:paraId="21B8B06A" w14:textId="77777777" w:rsidR="008353F0" w:rsidRPr="008353F0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14:paraId="45549CC3" w14:textId="77777777" w:rsidR="008353F0" w:rsidRPr="008353F0" w:rsidRDefault="008353F0" w:rsidP="00835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3F0">
        <w:rPr>
          <w:rFonts w:ascii="Times New Roman" w:hAnsi="Times New Roman" w:cs="Times New Roman"/>
          <w:sz w:val="28"/>
          <w:szCs w:val="28"/>
        </w:rPr>
        <w:t>в Новосибирской области на 2017 - 2022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A0EBEE7" w14:textId="77777777" w:rsidR="008353F0" w:rsidRPr="008353F0" w:rsidRDefault="008353F0" w:rsidP="008353F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154"/>
        <w:gridCol w:w="1106"/>
        <w:gridCol w:w="3686"/>
      </w:tblGrid>
      <w:tr w:rsidR="00354C7D" w14:paraId="35F3852F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A80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F729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59B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9DD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Ожидаемый результат (краткое описание)</w:t>
            </w:r>
          </w:p>
        </w:tc>
      </w:tr>
      <w:tr w:rsidR="00354C7D" w14:paraId="3CE1678C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401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297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7BC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8B6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54C7D" w14:paraId="0AFA072F" w14:textId="77777777" w:rsidTr="000723E1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000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354C7D" w14:paraId="513292E8" w14:textId="77777777" w:rsidTr="000723E1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EFB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354C7D" w14:paraId="054A9827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250" w14:textId="6F16359F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 Развитие и обеспечение функционирования портала "Малое и среднее предпринимательство Новосибирской области"; размещение информации о развитии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малого и среднего предпринимательства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информационно-телекоммуникационной сети Интернет, на иных сайтах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6D59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НСО;</w:t>
            </w:r>
          </w:p>
          <w:p w14:paraId="6D8AB157" w14:textId="03C9622F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Федеральным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законом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05.04.2013 N 44-ФЗ "О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57C7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331" w14:textId="17AC6861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осведомленности предпринимателей о состоянии развития малого и среднего предпринимательства в области и основных тенденциях развития, обеспечение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актуальной информацией по вопросам развития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поддержки малого и среднего предпринимательства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области;</w:t>
            </w:r>
          </w:p>
          <w:p w14:paraId="2D85E90E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воспользовавшихся информационной поддержкой, составит к концу 2022 года не менее 35% (2016 - 20%)</w:t>
            </w:r>
          </w:p>
        </w:tc>
      </w:tr>
      <w:tr w:rsidR="00354C7D" w14:paraId="1A9FCD9F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062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 Обеспечение функционирования Бизнес-навигатора МСП в Новосибирской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0CA0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158F4BD7" w14:textId="0DD9C202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Федеральным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>законом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84B" w14:textId="77777777" w:rsidR="00354C7D" w:rsidRDefault="00354C7D" w:rsidP="00FB7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="00FB7E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D24F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B7E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FB7EE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spellEnd"/>
            <w:r w:rsidR="00FB7E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022" w14:textId="2329DA6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наполнение Бизнес-навигатора первичной и вторичной маркетинговой информацией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г. Бердске, а также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монопрофильном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образовании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Линево;</w:t>
            </w:r>
          </w:p>
          <w:p w14:paraId="06EBAEDB" w14:textId="4C2D053D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информированности субъектов малого и среднего предпринимательства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возможностях для развития бизнеса</w:t>
            </w:r>
            <w:r w:rsidR="00FB7E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54C7D" w14:paraId="0E4FD621" w14:textId="77777777" w:rsidTr="000723E1">
        <w:trPr>
          <w:trHeight w:val="50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9DD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 Проведение обучающих семинаров, курсов по вопросам осуществления предпринимательской деятельности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0D3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6BC39D22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НГТПП;</w:t>
            </w:r>
          </w:p>
          <w:p w14:paraId="4A70236D" w14:textId="3EE42FDB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Федеральным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законом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306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12A2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знаний предпринимателей по ведению предпринимательской деятельности, обеспечение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актуальной информацией по вопросам развития и поддержки малого и среднего предпринимательства в области;</w:t>
            </w:r>
          </w:p>
          <w:p w14:paraId="0712A872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квалифицированными кадрами;</w:t>
            </w:r>
          </w:p>
          <w:p w14:paraId="71D4DDDA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участия в семинарах, на курсах не менее 200 человек ежегодно, осуществляющих деятельность на территориях муниципальных районов и городских округов</w:t>
            </w:r>
          </w:p>
        </w:tc>
      </w:tr>
      <w:tr w:rsidR="00354C7D" w14:paraId="28A57037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30D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1.4. Поддержка и проведение конкурсов среди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выявлению лучших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Новосибирской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300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НСО;</w:t>
            </w:r>
          </w:p>
          <w:p w14:paraId="06968992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НГТПП;</w:t>
            </w:r>
          </w:p>
          <w:p w14:paraId="58284F19" w14:textId="2B4D1C9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организации, отобранные в соответствии с Федеральным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законом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09B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AB6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пропаганда идеологии предпринимательства;</w:t>
            </w:r>
          </w:p>
          <w:p w14:paraId="42428EFE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лучших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представителей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E748F2D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стимулирование производства и реализации качественных товаров, работ и услуг</w:t>
            </w:r>
          </w:p>
        </w:tc>
      </w:tr>
      <w:tr w:rsidR="00354C7D" w14:paraId="2322B889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B0AA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1.5. Организация и проведение исследований о развитии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CED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4B65AA9E" w14:textId="09C8AA16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в соответствии с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Федеральным законом от 05.04.2013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3EC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2017,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6403" w14:textId="2055E5A0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проблем развития предпринимательства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Новосибирской области и эффективности мер поддержки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</w:tr>
      <w:tr w:rsidR="00354C7D" w14:paraId="507C9E3C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138D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 Создание</w:t>
            </w:r>
            <w:r w:rsidR="00683703">
              <w:rPr>
                <w:rFonts w:ascii="Times New Roman" w:hAnsi="Times New Roman" w:cs="Times New Roman"/>
                <w:sz w:val="26"/>
                <w:szCs w:val="26"/>
              </w:rPr>
              <w:t xml:space="preserve"> и обеспечение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поддержки предпринимательства Новосибирской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90A" w14:textId="1F33FCC4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  <w:r w:rsidR="007F3058">
              <w:rPr>
                <w:rFonts w:ascii="Times New Roman" w:hAnsi="Times New Roman" w:cs="Times New Roman"/>
                <w:sz w:val="26"/>
                <w:szCs w:val="26"/>
              </w:rPr>
              <w:t>; ГУП НСО «НОЦРПП»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D3E7" w14:textId="77777777" w:rsidR="00354C7D" w:rsidRDefault="00354C7D" w:rsidP="0009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2017 - </w:t>
            </w:r>
            <w:r w:rsidR="000915B3">
              <w:rPr>
                <w:rFonts w:ascii="Times New Roman" w:hAnsi="Times New Roman" w:cs="Times New Roman"/>
                <w:sz w:val="26"/>
                <w:szCs w:val="26"/>
              </w:rPr>
              <w:t xml:space="preserve">2022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4A4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информированности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увеличение количества консультаций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="0068370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573BB9B" w14:textId="3674B25C" w:rsidR="00683703" w:rsidRPr="00683703" w:rsidRDefault="00683703" w:rsidP="0068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участию </w:t>
            </w:r>
            <w:proofErr w:type="spellStart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 в мероприятиях, направленных на </w:t>
            </w:r>
            <w:r w:rsidR="00B22763"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</w:t>
            </w: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22763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, деловые миссии и т.д.);</w:t>
            </w:r>
          </w:p>
          <w:p w14:paraId="03F115F5" w14:textId="77777777" w:rsidR="00683703" w:rsidRPr="00683703" w:rsidRDefault="00683703" w:rsidP="0068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за период реализации государственной программы:</w:t>
            </w:r>
          </w:p>
          <w:p w14:paraId="52E41A04" w14:textId="77777777" w:rsidR="00683703" w:rsidRPr="00683703" w:rsidRDefault="00683703" w:rsidP="0068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, воспользовавшихся услугами Центра, составит не менее </w:t>
            </w:r>
            <w:r w:rsidR="00B227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9 000</w:t>
            </w: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14:paraId="13C6E645" w14:textId="77777777" w:rsidR="00683703" w:rsidRDefault="00683703" w:rsidP="00FB7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Pr="00683703">
              <w:rPr>
                <w:rFonts w:ascii="Times New Roman" w:hAnsi="Times New Roman" w:cs="Times New Roman"/>
                <w:sz w:val="26"/>
                <w:szCs w:val="26"/>
              </w:rPr>
              <w:t xml:space="preserve">, воспользовавшимися услугами Центра, составит не менее </w:t>
            </w:r>
            <w:r w:rsidR="00FB7EEC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  <w:r w:rsidR="00B2276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83703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 w:rsidR="00FB7E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54C7D" w14:paraId="47E360B3" w14:textId="77777777" w:rsidTr="000723E1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5457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Задача 2. Содействие территориальному развитию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</w:t>
            </w:r>
          </w:p>
        </w:tc>
      </w:tr>
      <w:tr w:rsidR="00354C7D" w14:paraId="494F84AE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9DB9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 Предоставление грантов начинающим субъектам малого предпринимательства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B539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EA7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96E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СМП, получивших государственную поддержку,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14:paraId="26A955DB" w14:textId="35EB562E"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получившими государственную поддержку, составит не менее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</w:t>
            </w:r>
          </w:p>
        </w:tc>
      </w:tr>
      <w:tr w:rsidR="00354C7D" w14:paraId="1895B831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E40D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2.2. Субсидирование части арендных платежей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C38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4B6" w14:textId="77777777" w:rsidR="00354C7D" w:rsidRDefault="00FB7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2017,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>2021 - 2022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10B" w14:textId="49A22F9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государственную поддержку, составит не менее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 ед.;</w:t>
            </w:r>
          </w:p>
          <w:p w14:paraId="594DCBF1" w14:textId="762ED13E" w:rsidR="00354C7D" w:rsidRDefault="00354C7D" w:rsidP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поддержку, составит не менее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ед.</w:t>
            </w:r>
          </w:p>
        </w:tc>
      </w:tr>
      <w:tr w:rsidR="00354C7D" w14:paraId="50FEF581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E8E5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 Субсидирование части затрат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осуществляющих деятельность в сфере бытового обслуживания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82C5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706C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331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населения, повышение эффективности работы организаций и предпринимателей в сфере бытового обслуживания населения; улучшение уровня жизни на территориях сельских поселений;</w:t>
            </w:r>
          </w:p>
          <w:p w14:paraId="37758557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получивших государственную поддержку,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42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14:paraId="32891BDF" w14:textId="0CA87C99"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получившими государственную поддержку, составит не менее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 w14:paraId="7A7994B7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83E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2.4. Предоставление субсидий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F51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 во взаимодействии с ОМС МО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CBE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813B" w14:textId="18B06AA4" w:rsidR="00354C7D" w:rsidRDefault="00354C7D" w:rsidP="00934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программ число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получателей поддержки в рамках муниципальных программ составит не менее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 ежегодно, </w:t>
            </w:r>
            <w:r w:rsidR="001C790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у </w:t>
            </w:r>
            <w:proofErr w:type="spellStart"/>
            <w:r w:rsidR="001C7903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="001C7903"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получивших поддержку, составит не менее 100 ед. </w:t>
            </w:r>
            <w:r w:rsidR="009347EA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r w:rsidR="001C79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развитие иных направлений (мероприятий) поддержки малого и среднего предпринимательства в рамках муниципальных программ</w:t>
            </w:r>
          </w:p>
        </w:tc>
      </w:tr>
      <w:tr w:rsidR="00354C7D" w14:paraId="79148A88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9FB" w14:textId="78177E70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2.5. Предоставление субсидий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программ, соответствующих подпрограмме "Развитие малого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среднего предпринимательства" государственной программы Российской Федерации "Экономическое развитие и инновационная экономика", утвержденной постановлением Правительства Российской Федерации от 15.04.2014 N 316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26E" w14:textId="421416FD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Минпромторг НСО во взаимодействии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ОМС МО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A467" w14:textId="77777777" w:rsidR="00354C7D" w:rsidRDefault="003B172D" w:rsidP="003B1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2018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>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F995" w14:textId="42F7D91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реализации муниципальных программ развития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содержащих мероприятия, соответствующие подпрограмме "Развитие малого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среднего предпринимательства" государственной программы Российской Федерации "Экономическое развитие и инновационная экономика";</w:t>
            </w:r>
          </w:p>
          <w:p w14:paraId="504E8DC3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получивших государственную поддержку,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45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14:paraId="70A15A5D" w14:textId="01B81E19"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поддержку, составит не менее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45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 w14:paraId="21F3D6CB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8136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2.6. Предоставление субсидий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муниципальных программ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монопрофильных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образований (моногородов), соответствующих </w:t>
            </w:r>
            <w:r w:rsidR="003B172D" w:rsidRPr="003B172D">
              <w:rPr>
                <w:rFonts w:ascii="Times New Roman" w:hAnsi="Times New Roman" w:cs="Times New Roman"/>
                <w:sz w:val="26"/>
                <w:szCs w:val="26"/>
              </w:rPr>
              <w:t>подпрограмме</w:t>
            </w:r>
            <w:r w:rsidRPr="003B17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"Развитие малого и среднего предпринимательства" государственной программы Российской Федерации "Экономическое развитие и инновационная экономика", утвержденной постановлением Правительства Российской Федерации от 15.04.2014 N 316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D8F" w14:textId="17C2B610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Минпромторг НСО во взаимодействии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ОМС МО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B1BB" w14:textId="77777777"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>2021-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10D" w14:textId="208E25F4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малых и средних предприятий и рабочих мест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монопрофильных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муниципальных образованиях; 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получивших государственную поддержку в рамках муниципальных программ,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14:paraId="7EE7E973" w14:textId="77777777"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 в рамках муниципальных программ,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 w14:paraId="0437A2C7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085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2.7. Предоставление субсидий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 развития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Новосибирского района для реализации проекта "Строительство инженерной инфраструктуры для Кампуса технопарка Новосибирского Академгородка в п. Ложок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Барышевского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Новосибирского района"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1FB0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 во взаимодействии с администрацией Новосибирского района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86D1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EA3" w14:textId="501F4378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строительства инженерной инфраструктуры для административно-производственного Кампуса технопарка Новосибирского Академгородка в п. Ложок Новосибирского района. Создание и подведение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границам участка кампуса инженерных ресурсов (водоснабжение, водоотведение), что позволит обеспечить строительство и введение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эксплуатацию кампуса;</w:t>
            </w:r>
          </w:p>
          <w:p w14:paraId="1B42DD79" w14:textId="5A6C2444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условии дальнейшего финансирования мероприятия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периода реализации государственной программы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размещенными на территории кампуса, будет создано от 2 000 до 4 500 новых рабочих мест;</w:t>
            </w:r>
          </w:p>
          <w:p w14:paraId="6F371EA8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выручка этих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год составит более 3,0 млрд.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рублей;</w:t>
            </w:r>
          </w:p>
          <w:p w14:paraId="309FF99C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налоговых поступлений в бюджет Новосибирской области составит за год около 300 млн. рублей</w:t>
            </w:r>
          </w:p>
        </w:tc>
      </w:tr>
      <w:tr w:rsidR="00354C7D" w14:paraId="091BC052" w14:textId="77777777" w:rsidTr="000723E1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C3F" w14:textId="78321768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Задача 3. Содействие субъектам малого и среднего предпринимательства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354C7D" w14:paraId="557006D2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BEB1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 Организация и проведение выставок или ярмарок; организация деловых миссий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8EC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23EF3730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НГТПП;</w:t>
            </w:r>
          </w:p>
          <w:p w14:paraId="2B2501C8" w14:textId="35218E5A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соответствии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с Федеральным законом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от 05.04.2013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N 44-ФЗ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"О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2B39" w14:textId="77777777" w:rsidR="00354C7D" w:rsidRDefault="00EA51A3" w:rsidP="003B1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B17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>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42E" w14:textId="34B8F328" w:rsidR="00354C7D" w:rsidRDefault="00354C7D" w:rsidP="00EA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условии выделения средств областного бюджета Новосибирской области на организацию и проведение выставок или ярмарок количество участников выставок (ярмарок)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весь период реализации государственной программы составит не менее </w:t>
            </w:r>
            <w:r w:rsidR="00EA51A3">
              <w:rPr>
                <w:rFonts w:ascii="Times New Roman" w:hAnsi="Times New Roman" w:cs="Times New Roman"/>
                <w:sz w:val="26"/>
                <w:szCs w:val="26"/>
              </w:rPr>
              <w:t xml:space="preserve">125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</w:tr>
      <w:tr w:rsidR="00354C7D" w14:paraId="7EE76696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586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 Субсидирование части затрат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участию в выставках или ярмарках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3A59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BE9" w14:textId="77777777" w:rsidR="00354C7D" w:rsidRDefault="008F3B4A" w:rsidP="00FB7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B7E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>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2D8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ежегодный темп роста выручки (доходов) от реализации товаров (работ, услуг)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  <w:p w14:paraId="5F88C335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получателями финансовой поддержки к предыдущему году составит 110%;</w:t>
            </w:r>
          </w:p>
          <w:p w14:paraId="1CB5A0D2" w14:textId="126473BD" w:rsidR="00354C7D" w:rsidRDefault="00354C7D" w:rsidP="008F3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получателей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периода реализации государственной программы составит не менее </w:t>
            </w:r>
            <w:r w:rsidR="008F3B4A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 w14:paraId="609AE26D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8194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 Обеспечение функционирования Центра координации поддержки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экспортно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ориентированных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29F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4326FF05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ГУП НСО "НОЦРПП"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33D0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9F7" w14:textId="7B2F81E6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участию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мероприятиях, направленных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поддержку экспорта (выставки, ярмарки, деловые миссии и т.д.);</w:t>
            </w:r>
          </w:p>
          <w:p w14:paraId="29D165AF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период реализации государственной программы:</w:t>
            </w:r>
          </w:p>
          <w:p w14:paraId="6136B2F4" w14:textId="36552178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7EEC">
              <w:rPr>
                <w:rFonts w:ascii="Times New Roman" w:hAnsi="Times New Roman" w:cs="Times New Roman"/>
                <w:sz w:val="26"/>
                <w:szCs w:val="26"/>
              </w:rPr>
              <w:t xml:space="preserve">которым будет оказана поддержка </w:t>
            </w:r>
            <w:r w:rsidR="00FB7E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составит не менее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8F3B4A">
              <w:rPr>
                <w:rFonts w:ascii="Times New Roman" w:hAnsi="Times New Roman" w:cs="Times New Roman"/>
                <w:sz w:val="26"/>
                <w:szCs w:val="26"/>
              </w:rPr>
              <w:t>1550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14:paraId="0A7C2651" w14:textId="0852CA06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воспользовавшимися услугами Центра, составит не менее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8F3B4A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14:paraId="57D6A593" w14:textId="0F674CF2" w:rsidR="00354C7D" w:rsidRDefault="00354C7D" w:rsidP="00FB7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которые заключили договоры при содействии Центра, от общего количества,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услугами Центра, к концу периода реализации государственной программы увеличится до 8,5%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(в 2016 году - 6,5%)</w:t>
            </w:r>
          </w:p>
        </w:tc>
      </w:tr>
      <w:tr w:rsidR="00354C7D" w14:paraId="1A46BDF0" w14:textId="77777777" w:rsidTr="000723E1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A43" w14:textId="08FFABAC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Задача 4. Содействие субъектам малого и среднего предпринимательства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354C7D" w14:paraId="78BD31BF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729C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Обеспечение функционирования бизнес-инкубаторов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D05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39829432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ГУП НСО "НОЦРПП"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1A9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5E1" w14:textId="6B1D0D7C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относящихся к малым предприятиям компаниях-резидентах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бизнес-инкубаторов</w:t>
            </w:r>
            <w:proofErr w:type="gramEnd"/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концу реализации государственной программы количество работников составит </w:t>
            </w:r>
            <w:r w:rsidRPr="003B172D">
              <w:rPr>
                <w:rFonts w:ascii="Times New Roman" w:hAnsi="Times New Roman" w:cs="Times New Roman"/>
                <w:sz w:val="26"/>
                <w:szCs w:val="26"/>
              </w:rPr>
              <w:t>380 ед.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2016 - </w:t>
            </w:r>
            <w:r w:rsidR="000723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232 ед.)</w:t>
            </w:r>
          </w:p>
        </w:tc>
      </w:tr>
      <w:tr w:rsidR="00354C7D" w14:paraId="14C0E693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3B7" w14:textId="635EDC0C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4.2. Развитие центров прототипирования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медицинском технопарке и технопарке Новосибирского Академгородка (закупка и установка необходимого оборудования)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98A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72A9D69A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ГУП НСО "НОЦРПП";</w:t>
            </w:r>
          </w:p>
          <w:p w14:paraId="789AB91E" w14:textId="6705D595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отобранные в соответствии с Федеральным законом от 05.04.2013 N 44-ФЗ "О контрактной системе в сфере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закупок товаров, работ, услуг для обеспечения государственных и муниципальных нужд"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B8BF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2017 - 2020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32C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 xml:space="preserve">воспользовавшихся услугами центров, составит </w:t>
            </w:r>
            <w:r w:rsidR="00ED3B8C" w:rsidRPr="00CE53E9">
              <w:rPr>
                <w:rFonts w:ascii="Times New Roman" w:hAnsi="Times New Roman" w:cs="Times New Roman"/>
                <w:sz w:val="26"/>
                <w:szCs w:val="26"/>
              </w:rPr>
              <w:t>3 5</w:t>
            </w:r>
            <w:r w:rsidRPr="00CE53E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 ежегодно;</w:t>
            </w:r>
          </w:p>
          <w:p w14:paraId="436BAC61" w14:textId="689760AB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воспользовавшимися услугами центра, ежегодно составит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 менее 100 ед.</w:t>
            </w:r>
          </w:p>
        </w:tc>
      </w:tr>
      <w:tr w:rsidR="00354C7D" w14:paraId="33474D2A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4701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 Предоставление субсидий для создания и обеспечения функционирования центров молодежного инновационного творчества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4A4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B45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AEE" w14:textId="77777777" w:rsidR="00354C7D" w:rsidRDefault="00354C7D" w:rsidP="0013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воспользовавшихся услугами центров -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800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человек ежегодно</w:t>
            </w:r>
          </w:p>
        </w:tc>
      </w:tr>
      <w:tr w:rsidR="00354C7D" w14:paraId="2E5953D8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0A5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4.4. Обеспечение деятельности инжинирингового центра в области медицинских технологий (Медико-технологический центр)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25C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35CDB3C9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"ИМТЦ МТ"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0FC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8AA8" w14:textId="0FF0E0E2" w:rsidR="00354C7D" w:rsidRDefault="008F7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весь период реализации программы: 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 w:rsidR="00354C7D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="00354C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354C7D"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 w:rsidR="00354C7D">
              <w:rPr>
                <w:rFonts w:ascii="Times New Roman" w:hAnsi="Times New Roman" w:cs="Times New Roman"/>
                <w:sz w:val="26"/>
                <w:szCs w:val="26"/>
              </w:rPr>
              <w:t xml:space="preserve"> услугами центра, составит не менее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19A9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14:paraId="1F30CDF1" w14:textId="4B908D37" w:rsidR="00354C7D" w:rsidRDefault="00354C7D" w:rsidP="008F7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восп</w:t>
            </w:r>
            <w:r w:rsidR="008F7F6F">
              <w:rPr>
                <w:rFonts w:ascii="Times New Roman" w:hAnsi="Times New Roman" w:cs="Times New Roman"/>
                <w:sz w:val="26"/>
                <w:szCs w:val="26"/>
              </w:rPr>
              <w:t>ользовавшимися услугами центра, составит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менее </w:t>
            </w:r>
            <w:r w:rsidR="00DC19A9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  <w:r w:rsidR="008F7F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услуг, предоставленн</w:t>
            </w:r>
            <w:r w:rsidR="008F7F6F">
              <w:rPr>
                <w:rFonts w:ascii="Times New Roman" w:hAnsi="Times New Roman" w:cs="Times New Roman"/>
                <w:sz w:val="26"/>
                <w:szCs w:val="26"/>
              </w:rPr>
              <w:t xml:space="preserve">ых </w:t>
            </w:r>
            <w:proofErr w:type="spellStart"/>
            <w:r w:rsidR="008F7F6F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="008F7F6F">
              <w:rPr>
                <w:rFonts w:ascii="Times New Roman" w:hAnsi="Times New Roman" w:cs="Times New Roman"/>
                <w:sz w:val="26"/>
                <w:szCs w:val="26"/>
              </w:rPr>
              <w:t xml:space="preserve"> инжиниринговым центром, составит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менее</w:t>
            </w:r>
            <w:r w:rsidR="008F7F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19A9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 w14:paraId="7E448994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F46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4.5. Обеспечение деятельности инжинирингового центра в области ин-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витро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диагностики (IVD инжиниринг)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070B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0793304E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"МБИЦ"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4D4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E19" w14:textId="2445D52D" w:rsidR="00DC19A9" w:rsidRPr="00DC19A9" w:rsidRDefault="008F7F6F" w:rsidP="00DC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19A9">
              <w:rPr>
                <w:rFonts w:ascii="Times New Roman" w:hAnsi="Times New Roman" w:cs="Times New Roman"/>
                <w:sz w:val="26"/>
                <w:szCs w:val="26"/>
              </w:rPr>
              <w:t>за весь период реализации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C19A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C19A9" w:rsidRPr="00DC19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 w:rsidR="00DC19A9" w:rsidRPr="00DC19A9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="00DC19A9" w:rsidRPr="00DC19A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DC19A9" w:rsidRPr="00DC19A9"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 w:rsidR="00DC19A9" w:rsidRPr="00DC19A9">
              <w:rPr>
                <w:rFonts w:ascii="Times New Roman" w:hAnsi="Times New Roman" w:cs="Times New Roman"/>
                <w:sz w:val="26"/>
                <w:szCs w:val="26"/>
              </w:rPr>
              <w:t xml:space="preserve"> услугами центра, составит не менее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C19A9" w:rsidRPr="00DC19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19A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C19A9" w:rsidRPr="00DC19A9">
              <w:rPr>
                <w:rFonts w:ascii="Times New Roman" w:hAnsi="Times New Roman" w:cs="Times New Roman"/>
                <w:sz w:val="26"/>
                <w:szCs w:val="26"/>
              </w:rPr>
              <w:t>0 ед.;</w:t>
            </w:r>
          </w:p>
          <w:p w14:paraId="43ED362F" w14:textId="0B1D8058" w:rsidR="00354C7D" w:rsidRDefault="00DC19A9" w:rsidP="008F7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19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 w:rsidRPr="00DC19A9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Pr="00DC19A9">
              <w:rPr>
                <w:rFonts w:ascii="Times New Roman" w:hAnsi="Times New Roman" w:cs="Times New Roman"/>
                <w:sz w:val="26"/>
                <w:szCs w:val="26"/>
              </w:rPr>
              <w:t>, воспользовавшимися услугами центра, составит не менее 250 ед.;</w:t>
            </w:r>
            <w:r w:rsidR="008F7F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19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услуг, предоставленных </w:t>
            </w:r>
            <w:proofErr w:type="spellStart"/>
            <w:r w:rsidRPr="00DC19A9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Pr="00DC19A9">
              <w:rPr>
                <w:rFonts w:ascii="Times New Roman" w:hAnsi="Times New Roman" w:cs="Times New Roman"/>
                <w:sz w:val="26"/>
                <w:szCs w:val="26"/>
              </w:rPr>
              <w:t xml:space="preserve"> инжиниринговым центром, составит не менее 250 ед.</w:t>
            </w:r>
          </w:p>
        </w:tc>
      </w:tr>
      <w:tr w:rsidR="00354C7D" w14:paraId="26D29284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F12C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4.6. Предоставление субсидий для создания и развития частных промышленных парков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8F2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C16" w14:textId="1C0E33BF" w:rsidR="00354C7D" w:rsidRDefault="00354C7D" w:rsidP="007A3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7A37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9F78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ежегодный темп роста выручки субъектов малого и среднего предпринимательства - резидентов частных промышленных парков, получивших финансовую поддержку в рамках реализации государственной программы, составит 130%</w:t>
            </w:r>
          </w:p>
        </w:tc>
      </w:tr>
      <w:tr w:rsidR="00354C7D" w14:paraId="43202F08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9636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4.7. Содействие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получении доступа к консалтинговым,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консультационным, информационным услугам в центре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субконтрактации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1AA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 НСО;</w:t>
            </w:r>
          </w:p>
          <w:p w14:paraId="72512DE6" w14:textId="6D65745D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отобранные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r w:rsidRPr="00A0641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соответствии </w:t>
            </w:r>
            <w:r w:rsidR="000723E1" w:rsidRPr="0007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</w:t>
            </w:r>
            <w:r w:rsidRPr="00A0641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 Федеральным законом от 05.04.2013 </w:t>
            </w:r>
            <w:r w:rsidR="000723E1" w:rsidRPr="0007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</w:t>
            </w:r>
            <w:r w:rsidRPr="00A0641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 44-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ФЗ 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3E9" w14:textId="77777777" w:rsidR="00354C7D" w:rsidRDefault="00354C7D" w:rsidP="0013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2017 -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2018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C617" w14:textId="5369A21A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воспользовавшихся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услугами, -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 менее 100 ежегодно</w:t>
            </w:r>
          </w:p>
        </w:tc>
      </w:tr>
      <w:tr w:rsidR="00354C7D" w14:paraId="5A27801D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1B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4.8. Субсидирование части затрат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866D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05E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58A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получивших государственную поддержку, составит не менее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38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14:paraId="49659C3C" w14:textId="167C9744" w:rsidR="00354C7D" w:rsidRDefault="00354C7D" w:rsidP="0013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поддержку, составит не менее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13476F">
              <w:rPr>
                <w:rFonts w:ascii="Times New Roman" w:hAnsi="Times New Roman" w:cs="Times New Roman"/>
                <w:sz w:val="26"/>
                <w:szCs w:val="26"/>
              </w:rPr>
              <w:t xml:space="preserve">38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 w14:paraId="31C9842F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BF7" w14:textId="77777777" w:rsidR="00354C7D" w:rsidRDefault="00354C7D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4.9. Субсидирование части затрат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договорам лизинга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DFE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C42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180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получивших государственную поддержку, составит не менее </w:t>
            </w:r>
            <w:r w:rsidR="005619F2">
              <w:rPr>
                <w:rFonts w:ascii="Times New Roman" w:hAnsi="Times New Roman" w:cs="Times New Roman"/>
                <w:sz w:val="26"/>
                <w:szCs w:val="26"/>
              </w:rPr>
              <w:t xml:space="preserve">33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14:paraId="69A31E2D" w14:textId="29AFD45B" w:rsidR="00354C7D" w:rsidRDefault="00354C7D" w:rsidP="0056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поддержку, составит не менее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5619F2">
              <w:rPr>
                <w:rFonts w:ascii="Times New Roman" w:hAnsi="Times New Roman" w:cs="Times New Roman"/>
                <w:sz w:val="26"/>
                <w:szCs w:val="26"/>
              </w:rPr>
              <w:t xml:space="preserve">33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 w14:paraId="04737E4C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EC4" w14:textId="702507CC" w:rsidR="00354C7D" w:rsidRDefault="000723E1" w:rsidP="00072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4.10.</w:t>
            </w:r>
            <w:r w:rsidRPr="00072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 xml:space="preserve">Субсидирование части процентных выплат </w:t>
            </w:r>
            <w:proofErr w:type="spellStart"/>
            <w:r w:rsidR="00354C7D"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 w:rsidR="00354C7D">
              <w:rPr>
                <w:rFonts w:ascii="Times New Roman" w:hAnsi="Times New Roman" w:cs="Times New Roman"/>
                <w:sz w:val="26"/>
                <w:szCs w:val="26"/>
              </w:rPr>
              <w:t xml:space="preserve"> по кредитам, привлеченным в российских кредитных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7D1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2C3" w14:textId="77777777" w:rsidR="00354C7D" w:rsidRDefault="005619F2" w:rsidP="005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  <w:r w:rsidR="00354C7D">
              <w:rPr>
                <w:rFonts w:ascii="Times New Roman" w:hAnsi="Times New Roman" w:cs="Times New Roman"/>
                <w:sz w:val="26"/>
                <w:szCs w:val="26"/>
              </w:rPr>
              <w:t>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168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программы: количество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получивших государственную поддержку, составит не менее </w:t>
            </w:r>
            <w:r w:rsidR="005619F2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ед.;</w:t>
            </w:r>
          </w:p>
          <w:p w14:paraId="0225EFF7" w14:textId="77777777" w:rsidR="00354C7D" w:rsidRDefault="00354C7D" w:rsidP="0056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вновь созданных рабочих мест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получившими государственную поддержку, составит не менее </w:t>
            </w:r>
            <w:r w:rsidR="005619F2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354C7D" w14:paraId="4A6483DD" w14:textId="77777777" w:rsidTr="000723E1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D97D" w14:textId="44C3BAAF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Задача 5. Содействие субъектам малого и среднего предпринимательства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354C7D" w14:paraId="305DEAAF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2AF" w14:textId="77777777" w:rsidR="00354C7D" w:rsidRDefault="00354C7D" w:rsidP="008D1264">
            <w:pPr>
              <w:tabs>
                <w:tab w:val="left" w:pos="364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 Обеспечение деятельности гарантийного фонда Новосибирской области с целью предоставления гарантий (поручительств)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E8B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3E148276" w14:textId="682E0C7E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Фонд развития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предпринима</w:t>
            </w:r>
            <w:r w:rsidR="000723E1" w:rsidRPr="000723E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Новосибирской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C26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B21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предоставленных субъектам малого и среднего предпринимательства гарантий (поручительств) ежегодно составит не менее 1,78 млрд. рублей;</w:t>
            </w:r>
          </w:p>
          <w:p w14:paraId="5C652C36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объем действующих кредитов, банковских гарантий, лизинговых договоров, предоставленных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банками и лизинговыми компаниями, являющимися партнерами гарантийного фонда, будет превышать капитализацию гарантийного фонда в 5 раз</w:t>
            </w:r>
          </w:p>
        </w:tc>
      </w:tr>
      <w:tr w:rsidR="00354C7D" w14:paraId="05B782F6" w14:textId="77777777" w:rsidTr="000723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7F7" w14:textId="77777777" w:rsidR="00354C7D" w:rsidRDefault="00354C7D" w:rsidP="008D1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5.2. Обеспечение деятельности фонда микрофинансирования Новосибирской области с целью предоставления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микрозаймов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10C9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 НСО;</w:t>
            </w:r>
          </w:p>
          <w:p w14:paraId="62EDAF62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Микрокредитная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компания Новосибирский областной фонд микрофинансирования субъектов малого и среднего предпринимательства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D90" w14:textId="77777777" w:rsidR="00354C7D" w:rsidRDefault="0035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2017 - 2022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AC8" w14:textId="435186DE" w:rsidR="00354C7D" w:rsidRDefault="00354C7D" w:rsidP="00661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действующий портфель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микрозаймов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выданных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фондом микрофинансирования, </w:t>
            </w:r>
            <w:r w:rsidR="008D1264" w:rsidRPr="008D126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концу реализации государственной программы составит </w:t>
            </w:r>
            <w:r w:rsidR="0066183F"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млн. рублей, что соответствует эффективности размещения средств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микрофинансовой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70%</w:t>
            </w:r>
          </w:p>
        </w:tc>
      </w:tr>
    </w:tbl>
    <w:p w14:paraId="6C27C4D9" w14:textId="77777777" w:rsidR="00AA3570" w:rsidRDefault="00AA3570"/>
    <w:p w14:paraId="4CB79C7C" w14:textId="77777777" w:rsidR="008353F0" w:rsidRPr="008353F0" w:rsidRDefault="008353F0" w:rsidP="008353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53F0">
        <w:rPr>
          <w:rFonts w:ascii="Times New Roman" w:eastAsia="Calibri" w:hAnsi="Times New Roman" w:cs="Times New Roman"/>
          <w:sz w:val="28"/>
          <w:szCs w:val="28"/>
        </w:rPr>
        <w:t>_________».</w:t>
      </w:r>
    </w:p>
    <w:p w14:paraId="3AFB315D" w14:textId="77777777" w:rsidR="003B172D" w:rsidRPr="003B172D" w:rsidRDefault="003B172D" w:rsidP="008353F0">
      <w:pPr>
        <w:jc w:val="center"/>
        <w:rPr>
          <w:rFonts w:ascii="Times New Roman" w:hAnsi="Times New Roman" w:cs="Times New Roman"/>
          <w:sz w:val="28"/>
        </w:rPr>
      </w:pPr>
    </w:p>
    <w:sectPr w:rsidR="003B172D" w:rsidRPr="003B172D" w:rsidSect="000723E1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7D"/>
    <w:rsid w:val="00070833"/>
    <w:rsid w:val="000723E1"/>
    <w:rsid w:val="000915B3"/>
    <w:rsid w:val="000A18F9"/>
    <w:rsid w:val="0013476F"/>
    <w:rsid w:val="00167FD7"/>
    <w:rsid w:val="001C7903"/>
    <w:rsid w:val="0030036F"/>
    <w:rsid w:val="00354C7D"/>
    <w:rsid w:val="003B172D"/>
    <w:rsid w:val="005619F2"/>
    <w:rsid w:val="0062140B"/>
    <w:rsid w:val="0066183F"/>
    <w:rsid w:val="00683703"/>
    <w:rsid w:val="007A37CA"/>
    <w:rsid w:val="007F3058"/>
    <w:rsid w:val="008353F0"/>
    <w:rsid w:val="00897D9F"/>
    <w:rsid w:val="008D1264"/>
    <w:rsid w:val="008F3B4A"/>
    <w:rsid w:val="008F7F6F"/>
    <w:rsid w:val="009347EA"/>
    <w:rsid w:val="00A06417"/>
    <w:rsid w:val="00AA3570"/>
    <w:rsid w:val="00B22763"/>
    <w:rsid w:val="00CE53E9"/>
    <w:rsid w:val="00D24F7E"/>
    <w:rsid w:val="00DC19A9"/>
    <w:rsid w:val="00EA51A3"/>
    <w:rsid w:val="00ED3B8C"/>
    <w:rsid w:val="00FB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F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8332E2-1314-41BB-91F1-3CAD09A1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Васильева Вера Анатольевна</cp:lastModifiedBy>
  <cp:revision>6</cp:revision>
  <cp:lastPrinted>2018-03-27T03:49:00Z</cp:lastPrinted>
  <dcterms:created xsi:type="dcterms:W3CDTF">2018-03-16T07:21:00Z</dcterms:created>
  <dcterms:modified xsi:type="dcterms:W3CDTF">2018-03-27T04:21:00Z</dcterms:modified>
</cp:coreProperties>
</file>