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AE194A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Правительства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194A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</w:t>
      </w:r>
      <w:r w:rsidR="00AE194A">
        <w:rPr>
          <w:spacing w:val="-2"/>
          <w:sz w:val="28"/>
          <w:szCs w:val="28"/>
        </w:rPr>
        <w:t>реализации положений Федерального закона от</w:t>
      </w:r>
      <w:r w:rsidR="007A193B">
        <w:rPr>
          <w:spacing w:val="-2"/>
          <w:sz w:val="28"/>
          <w:szCs w:val="28"/>
        </w:rPr>
        <w:t> </w:t>
      </w:r>
      <w:r w:rsidR="00AE194A">
        <w:rPr>
          <w:spacing w:val="-2"/>
          <w:sz w:val="28"/>
          <w:szCs w:val="28"/>
        </w:rPr>
        <w:t>03.07.2016 №</w:t>
      </w:r>
      <w:r w:rsidR="007A193B">
        <w:rPr>
          <w:spacing w:val="-2"/>
          <w:sz w:val="28"/>
          <w:szCs w:val="28"/>
        </w:rPr>
        <w:t> </w:t>
      </w:r>
      <w:bookmarkStart w:id="0" w:name="_GoBack"/>
      <w:bookmarkEnd w:id="0"/>
      <w:r w:rsidR="00AE194A">
        <w:rPr>
          <w:spacing w:val="-2"/>
          <w:sz w:val="28"/>
          <w:szCs w:val="28"/>
        </w:rPr>
        <w:t xml:space="preserve">237-ФЗ </w:t>
      </w:r>
    </w:p>
    <w:p w:rsidR="00AF52B0" w:rsidRDefault="00AE194A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«О государственной кадастровой оценке»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D6011C" w:rsidP="00F810B8">
      <w:pPr>
        <w:pStyle w:val="ConsPlusNormal"/>
        <w:ind w:firstLine="540"/>
        <w:jc w:val="both"/>
      </w:pPr>
      <w:r>
        <w:t xml:space="preserve">В соответствии с пунктом </w:t>
      </w:r>
      <w:r w:rsidR="00AE194A">
        <w:t>1</w:t>
      </w:r>
      <w:r>
        <w:t xml:space="preserve"> статьи 6 Федера</w:t>
      </w:r>
      <w:r w:rsidR="00650383">
        <w:t>льного закона от 31.07.2020 № </w:t>
      </w:r>
      <w:r w:rsidR="00AE194A">
        <w:t>269-ФЗ «О внесении изменений в отдельные законодательные акты Российской Федерации»</w:t>
      </w:r>
      <w:r w:rsidR="00F64056">
        <w:t xml:space="preserve"> Правительств</w:t>
      </w:r>
      <w:r w:rsidR="00AE194A">
        <w:t>о</w:t>
      </w:r>
      <w:r w:rsidR="00F64056">
        <w:t xml:space="preserve"> Новосибирской области </w:t>
      </w:r>
      <w:proofErr w:type="gramStart"/>
      <w:r w:rsidR="004F4018">
        <w:rPr>
          <w:b/>
        </w:rPr>
        <w:t>п</w:t>
      </w:r>
      <w:proofErr w:type="gramEnd"/>
      <w:r w:rsidR="004F4018">
        <w:rPr>
          <w:b/>
        </w:rPr>
        <w:t> </w:t>
      </w:r>
      <w:r w:rsidR="00F810B8">
        <w:rPr>
          <w:b/>
        </w:rPr>
        <w:t>о</w:t>
      </w:r>
      <w:r w:rsidR="004F4018">
        <w:rPr>
          <w:b/>
        </w:rPr>
        <w:t> </w:t>
      </w:r>
      <w:r w:rsidR="00F810B8">
        <w:rPr>
          <w:b/>
        </w:rPr>
        <w:t>с</w:t>
      </w:r>
      <w:r w:rsidR="004F4018">
        <w:rPr>
          <w:b/>
        </w:rPr>
        <w:t> </w:t>
      </w:r>
      <w:r w:rsidR="00F810B8">
        <w:rPr>
          <w:b/>
        </w:rPr>
        <w:t>т</w:t>
      </w:r>
      <w:r w:rsidR="001518F7">
        <w:rPr>
          <w:b/>
        </w:rPr>
        <w:t> </w:t>
      </w:r>
      <w:r w:rsidR="00F810B8">
        <w:rPr>
          <w:b/>
        </w:rPr>
        <w:t>а</w:t>
      </w:r>
      <w:r w:rsidR="001518F7">
        <w:rPr>
          <w:b/>
        </w:rPr>
        <w:t> </w:t>
      </w:r>
      <w:r w:rsidR="00F810B8">
        <w:rPr>
          <w:b/>
        </w:rPr>
        <w:t>н</w:t>
      </w:r>
      <w:r w:rsidR="001518F7">
        <w:rPr>
          <w:b/>
        </w:rPr>
        <w:t> </w:t>
      </w:r>
      <w:r w:rsidR="00F810B8">
        <w:rPr>
          <w:b/>
        </w:rPr>
        <w:t>о</w:t>
      </w:r>
      <w:r w:rsidR="001518F7">
        <w:rPr>
          <w:b/>
        </w:rPr>
        <w:t> в </w:t>
      </w:r>
      <w:r w:rsidR="00F810B8">
        <w:rPr>
          <w:b/>
        </w:rPr>
        <w:t>л</w:t>
      </w:r>
      <w:r w:rsidR="001518F7">
        <w:rPr>
          <w:b/>
        </w:rPr>
        <w:t> </w:t>
      </w:r>
      <w:r w:rsidR="00F810B8">
        <w:rPr>
          <w:b/>
        </w:rPr>
        <w:t>я</w:t>
      </w:r>
      <w:r w:rsidR="001518F7">
        <w:rPr>
          <w:b/>
        </w:rPr>
        <w:t> </w:t>
      </w:r>
      <w:r w:rsidR="00D66A95">
        <w:rPr>
          <w:b/>
        </w:rPr>
        <w:t>е т</w:t>
      </w:r>
      <w:r w:rsidR="00F810B8" w:rsidRPr="0057688A">
        <w:t>:</w:t>
      </w:r>
    </w:p>
    <w:p w:rsidR="0019013E" w:rsidRPr="00753EA3" w:rsidRDefault="0019013E" w:rsidP="00D620D3">
      <w:pPr>
        <w:pStyle w:val="ConsPlusNormal"/>
        <w:ind w:firstLine="720"/>
        <w:jc w:val="both"/>
      </w:pPr>
      <w:r>
        <w:t>1. </w:t>
      </w:r>
      <w:r w:rsidR="00D66A95">
        <w:t xml:space="preserve">Установить на территории Новосибирской области дату перехода по применению статьи 22.1 Федерального закона от 03.07.2016 № 237-ФЗ «О государственной кадастровой оценке» для целей </w:t>
      </w:r>
      <w:r w:rsidR="001006DD">
        <w:t>у</w:t>
      </w:r>
      <w:r w:rsidR="00D66A95">
        <w:t>становления кадастровой стоимости объектов</w:t>
      </w:r>
      <w:r w:rsidR="001006DD">
        <w:t xml:space="preserve"> недвижимости в размере их рыночной стоимости с 1 января 2021 года.</w:t>
      </w:r>
    </w:p>
    <w:p w:rsidR="000F66CB" w:rsidRDefault="006E3519" w:rsidP="000F66CB">
      <w:pPr>
        <w:pStyle w:val="ConsPlusNormal"/>
        <w:ind w:firstLine="720"/>
        <w:jc w:val="both"/>
      </w:pPr>
      <w:r>
        <w:t>2</w:t>
      </w:r>
      <w:r w:rsidR="0000420E">
        <w:t>.</w:t>
      </w:r>
      <w:r w:rsidR="004F4018">
        <w:t> </w:t>
      </w:r>
      <w:proofErr w:type="gramStart"/>
      <w:r w:rsidR="001006DD">
        <w:t>Контроль за</w:t>
      </w:r>
      <w:proofErr w:type="gramEnd"/>
      <w:r w:rsidR="001006DD"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1006DD">
        <w:t>Знаткова</w:t>
      </w:r>
      <w:proofErr w:type="spellEnd"/>
      <w:r w:rsidR="001006DD">
        <w:t xml:space="preserve"> В.М.</w:t>
      </w:r>
    </w:p>
    <w:p w:rsidR="00AF52B0" w:rsidRDefault="00AF52B0" w:rsidP="00211BA9">
      <w:pPr>
        <w:jc w:val="both"/>
        <w:rPr>
          <w:sz w:val="28"/>
          <w:szCs w:val="28"/>
        </w:rPr>
      </w:pPr>
    </w:p>
    <w:p w:rsidR="0053006A" w:rsidRDefault="0053006A" w:rsidP="00211BA9">
      <w:pPr>
        <w:jc w:val="both"/>
        <w:rPr>
          <w:sz w:val="28"/>
          <w:szCs w:val="28"/>
        </w:rPr>
      </w:pPr>
    </w:p>
    <w:p w:rsidR="00C15012" w:rsidRDefault="00C15012" w:rsidP="00211BA9">
      <w:pPr>
        <w:jc w:val="both"/>
        <w:rPr>
          <w:sz w:val="28"/>
          <w:szCs w:val="28"/>
        </w:rPr>
      </w:pP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  <w:t xml:space="preserve">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E3519" w:rsidRDefault="006E3519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753EA3" w:rsidRDefault="00753EA3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531E30" w:rsidRDefault="00531E30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B92FDD" w:rsidRDefault="00B92F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1006DD" w:rsidRDefault="001006DD" w:rsidP="00211BA9">
      <w:pPr>
        <w:shd w:val="clear" w:color="auto" w:fill="FFFFFF"/>
        <w:ind w:right="-51"/>
        <w:rPr>
          <w:spacing w:val="-2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</w:t>
      </w:r>
      <w:r w:rsidR="0053006A">
        <w:rPr>
          <w:spacing w:val="-2"/>
        </w:rPr>
        <w:t xml:space="preserve"> </w:t>
      </w:r>
      <w:proofErr w:type="spellStart"/>
      <w:r>
        <w:rPr>
          <w:spacing w:val="-2"/>
        </w:rPr>
        <w:t>Шилохвостов</w:t>
      </w:r>
      <w:proofErr w:type="spellEnd"/>
      <w:r>
        <w:rPr>
          <w:spacing w:val="-2"/>
        </w:rPr>
        <w:t xml:space="preserve">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466293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B421E6">
        <w:rPr>
          <w:sz w:val="28"/>
          <w:szCs w:val="28"/>
        </w:rPr>
        <w:t xml:space="preserve">                </w:t>
      </w:r>
      <w:r w:rsidR="00AE259B">
        <w:rPr>
          <w:sz w:val="28"/>
          <w:szCs w:val="28"/>
        </w:rPr>
        <w:t xml:space="preserve">  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B421E6" w:rsidRDefault="00AE259B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B421E6">
        <w:rPr>
          <w:sz w:val="28"/>
          <w:szCs w:val="28"/>
        </w:rPr>
        <w:t xml:space="preserve"> Председателя Правительства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- м</w:t>
      </w:r>
      <w:r w:rsidR="00F810B8">
        <w:rPr>
          <w:sz w:val="28"/>
          <w:szCs w:val="28"/>
        </w:rPr>
        <w:t>инистр финансов</w:t>
      </w: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421E6">
        <w:rPr>
          <w:sz w:val="28"/>
          <w:szCs w:val="28"/>
        </w:rPr>
        <w:t xml:space="preserve"> </w:t>
      </w:r>
      <w:r>
        <w:rPr>
          <w:sz w:val="28"/>
          <w:szCs w:val="28"/>
        </w:rPr>
        <w:t>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AE259B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C514C">
        <w:rPr>
          <w:sz w:val="28"/>
          <w:szCs w:val="28"/>
        </w:rPr>
        <w:t xml:space="preserve">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0332C8" w:rsidRDefault="00D54C48" w:rsidP="000332C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91748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E3F3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E3F3A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B421E6">
        <w:rPr>
          <w:sz w:val="28"/>
          <w:szCs w:val="28"/>
        </w:rPr>
        <w:t xml:space="preserve">  </w:t>
      </w:r>
      <w:r w:rsidR="00D54C48">
        <w:rPr>
          <w:sz w:val="28"/>
          <w:szCs w:val="28"/>
        </w:rPr>
        <w:t>Е.Л. Скородумов</w:t>
      </w:r>
    </w:p>
    <w:p w:rsidR="00AE259B" w:rsidRDefault="00AE259B" w:rsidP="000332C8">
      <w:pPr>
        <w:jc w:val="both"/>
        <w:rPr>
          <w:sz w:val="28"/>
          <w:szCs w:val="28"/>
        </w:rPr>
      </w:pPr>
    </w:p>
    <w:p w:rsidR="00963B90" w:rsidRDefault="00963B90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</w:p>
    <w:p w:rsidR="009634E2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2056">
        <w:rPr>
          <w:sz w:val="28"/>
          <w:szCs w:val="28"/>
        </w:rPr>
        <w:t xml:space="preserve">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 отдела                                                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8" w:rsidRDefault="00A123E8">
      <w:r>
        <w:separator/>
      </w:r>
    </w:p>
  </w:endnote>
  <w:endnote w:type="continuationSeparator" w:id="0">
    <w:p w:rsidR="00A123E8" w:rsidRDefault="00A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8" w:rsidRDefault="00A123E8">
      <w:r>
        <w:separator/>
      </w:r>
    </w:p>
  </w:footnote>
  <w:footnote w:type="continuationSeparator" w:id="0">
    <w:p w:rsidR="00A123E8" w:rsidRDefault="00A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20E"/>
    <w:rsid w:val="00012F79"/>
    <w:rsid w:val="00025ABC"/>
    <w:rsid w:val="00031B45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0F66CB"/>
    <w:rsid w:val="001006DD"/>
    <w:rsid w:val="00100713"/>
    <w:rsid w:val="00105E39"/>
    <w:rsid w:val="001167E8"/>
    <w:rsid w:val="00125819"/>
    <w:rsid w:val="00146C23"/>
    <w:rsid w:val="00150B87"/>
    <w:rsid w:val="001518F7"/>
    <w:rsid w:val="00155AC2"/>
    <w:rsid w:val="001665BD"/>
    <w:rsid w:val="001816D8"/>
    <w:rsid w:val="0019013E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D5BBE"/>
    <w:rsid w:val="001E06C7"/>
    <w:rsid w:val="001F38C2"/>
    <w:rsid w:val="001F45AF"/>
    <w:rsid w:val="001F7B8E"/>
    <w:rsid w:val="00204DF4"/>
    <w:rsid w:val="002059BC"/>
    <w:rsid w:val="00211BA9"/>
    <w:rsid w:val="002161B1"/>
    <w:rsid w:val="00221231"/>
    <w:rsid w:val="00233745"/>
    <w:rsid w:val="002403A7"/>
    <w:rsid w:val="002444A9"/>
    <w:rsid w:val="00252833"/>
    <w:rsid w:val="00260BD4"/>
    <w:rsid w:val="002813D6"/>
    <w:rsid w:val="00292AA4"/>
    <w:rsid w:val="002C2713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3311"/>
    <w:rsid w:val="003C4C5D"/>
    <w:rsid w:val="003E431A"/>
    <w:rsid w:val="003E6D3C"/>
    <w:rsid w:val="0043027D"/>
    <w:rsid w:val="004328C2"/>
    <w:rsid w:val="0044743D"/>
    <w:rsid w:val="0046102E"/>
    <w:rsid w:val="00462F30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4F4018"/>
    <w:rsid w:val="00507B53"/>
    <w:rsid w:val="00511D22"/>
    <w:rsid w:val="0053006A"/>
    <w:rsid w:val="00531E30"/>
    <w:rsid w:val="00546D99"/>
    <w:rsid w:val="005627B8"/>
    <w:rsid w:val="0058073A"/>
    <w:rsid w:val="00582056"/>
    <w:rsid w:val="005C0888"/>
    <w:rsid w:val="005E79FF"/>
    <w:rsid w:val="005F044E"/>
    <w:rsid w:val="0060127F"/>
    <w:rsid w:val="00604D2F"/>
    <w:rsid w:val="00621D0D"/>
    <w:rsid w:val="00636F5C"/>
    <w:rsid w:val="00650383"/>
    <w:rsid w:val="0065160E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519"/>
    <w:rsid w:val="006E3F3A"/>
    <w:rsid w:val="00713007"/>
    <w:rsid w:val="00713126"/>
    <w:rsid w:val="0071434C"/>
    <w:rsid w:val="00717A7E"/>
    <w:rsid w:val="00745CD1"/>
    <w:rsid w:val="00751607"/>
    <w:rsid w:val="0075182F"/>
    <w:rsid w:val="00753EA3"/>
    <w:rsid w:val="007611DD"/>
    <w:rsid w:val="0076381F"/>
    <w:rsid w:val="007649C8"/>
    <w:rsid w:val="00770950"/>
    <w:rsid w:val="00775433"/>
    <w:rsid w:val="0077655C"/>
    <w:rsid w:val="007978B3"/>
    <w:rsid w:val="007A193B"/>
    <w:rsid w:val="007A55DF"/>
    <w:rsid w:val="007B240D"/>
    <w:rsid w:val="007C4142"/>
    <w:rsid w:val="007F3605"/>
    <w:rsid w:val="007F4F9C"/>
    <w:rsid w:val="00823B99"/>
    <w:rsid w:val="008250B0"/>
    <w:rsid w:val="00842C24"/>
    <w:rsid w:val="0084334A"/>
    <w:rsid w:val="00844BEA"/>
    <w:rsid w:val="0084553D"/>
    <w:rsid w:val="00845AD4"/>
    <w:rsid w:val="00846C2A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917488"/>
    <w:rsid w:val="00946C7E"/>
    <w:rsid w:val="0094775D"/>
    <w:rsid w:val="009627FB"/>
    <w:rsid w:val="009634E2"/>
    <w:rsid w:val="00963B90"/>
    <w:rsid w:val="0097366A"/>
    <w:rsid w:val="009B1E08"/>
    <w:rsid w:val="009C0990"/>
    <w:rsid w:val="009D1FAE"/>
    <w:rsid w:val="00A123E8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B4B8F"/>
    <w:rsid w:val="00AD0221"/>
    <w:rsid w:val="00AE194A"/>
    <w:rsid w:val="00AE259B"/>
    <w:rsid w:val="00AE74D3"/>
    <w:rsid w:val="00AF336B"/>
    <w:rsid w:val="00AF52B0"/>
    <w:rsid w:val="00B049C9"/>
    <w:rsid w:val="00B314B0"/>
    <w:rsid w:val="00B33FAC"/>
    <w:rsid w:val="00B421E6"/>
    <w:rsid w:val="00B527E3"/>
    <w:rsid w:val="00B545B8"/>
    <w:rsid w:val="00B57089"/>
    <w:rsid w:val="00B9190B"/>
    <w:rsid w:val="00B92FDD"/>
    <w:rsid w:val="00BA765E"/>
    <w:rsid w:val="00BB1C24"/>
    <w:rsid w:val="00BB3BDE"/>
    <w:rsid w:val="00BD33C5"/>
    <w:rsid w:val="00BD7A84"/>
    <w:rsid w:val="00C07DF3"/>
    <w:rsid w:val="00C15012"/>
    <w:rsid w:val="00C21759"/>
    <w:rsid w:val="00C24624"/>
    <w:rsid w:val="00C33D37"/>
    <w:rsid w:val="00C40D08"/>
    <w:rsid w:val="00C47777"/>
    <w:rsid w:val="00C55263"/>
    <w:rsid w:val="00C7113A"/>
    <w:rsid w:val="00C81104"/>
    <w:rsid w:val="00C81269"/>
    <w:rsid w:val="00CC6440"/>
    <w:rsid w:val="00CE3523"/>
    <w:rsid w:val="00CE39EC"/>
    <w:rsid w:val="00CF5964"/>
    <w:rsid w:val="00CF78C9"/>
    <w:rsid w:val="00D36E52"/>
    <w:rsid w:val="00D37092"/>
    <w:rsid w:val="00D54C48"/>
    <w:rsid w:val="00D6011C"/>
    <w:rsid w:val="00D620D3"/>
    <w:rsid w:val="00D66A95"/>
    <w:rsid w:val="00D83A84"/>
    <w:rsid w:val="00D85A5D"/>
    <w:rsid w:val="00E00132"/>
    <w:rsid w:val="00E032DB"/>
    <w:rsid w:val="00E07772"/>
    <w:rsid w:val="00E14EE2"/>
    <w:rsid w:val="00E22E44"/>
    <w:rsid w:val="00E469A1"/>
    <w:rsid w:val="00E654B1"/>
    <w:rsid w:val="00E935F7"/>
    <w:rsid w:val="00EA130F"/>
    <w:rsid w:val="00EC2E0C"/>
    <w:rsid w:val="00EC4062"/>
    <w:rsid w:val="00ED1A23"/>
    <w:rsid w:val="00EE1D5E"/>
    <w:rsid w:val="00EE1E67"/>
    <w:rsid w:val="00F13AC1"/>
    <w:rsid w:val="00F17302"/>
    <w:rsid w:val="00F1794B"/>
    <w:rsid w:val="00F531AA"/>
    <w:rsid w:val="00F60B54"/>
    <w:rsid w:val="00F64056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BCC821-1EFC-4905-8858-365457C1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 Елена Михайловна</cp:lastModifiedBy>
  <cp:revision>7</cp:revision>
  <cp:lastPrinted>2020-10-27T07:01:00Z</cp:lastPrinted>
  <dcterms:created xsi:type="dcterms:W3CDTF">2020-10-07T07:32:00Z</dcterms:created>
  <dcterms:modified xsi:type="dcterms:W3CDTF">2020-10-27T07:13:00Z</dcterms:modified>
</cp:coreProperties>
</file>