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r w:rsidRPr="00CA73B4">
        <w:rPr>
          <w:sz w:val="28"/>
          <w:szCs w:val="28"/>
        </w:rPr>
        <w:t>УТВЕРЖДЕН</w:t>
      </w:r>
    </w:p>
    <w:p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r w:rsidRPr="00CA73B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Губернатора</w:t>
      </w:r>
    </w:p>
    <w:p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r w:rsidRPr="00CA73B4">
        <w:rPr>
          <w:sz w:val="28"/>
          <w:szCs w:val="28"/>
        </w:rPr>
        <w:t>Новосибирской области</w:t>
      </w:r>
    </w:p>
    <w:p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</w:p>
    <w:p w:rsidR="0095319C" w:rsidRPr="00CA73B4" w:rsidRDefault="0095319C" w:rsidP="0095319C">
      <w:pPr>
        <w:jc w:val="center"/>
        <w:rPr>
          <w:sz w:val="28"/>
          <w:szCs w:val="28"/>
        </w:rPr>
      </w:pPr>
    </w:p>
    <w:p w:rsidR="0095319C" w:rsidRPr="004658E2" w:rsidRDefault="0095319C" w:rsidP="004C10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E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5319C" w:rsidRPr="004658E2" w:rsidRDefault="004C10B2" w:rsidP="004C10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распределения и предоставления из областного бюджета бюджетам городских округов и муниципальных районов иных межбюджетных трансфертов в целях поощрения достижения наилучших значений показателей деятельности органов местного самоуправления (грант)</w:t>
      </w:r>
    </w:p>
    <w:p w:rsidR="0095319C" w:rsidRDefault="0095319C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19C" w:rsidRPr="00CA73B4" w:rsidRDefault="0095319C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B4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95319C" w:rsidRPr="00CA73B4" w:rsidRDefault="0095319C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319C" w:rsidRPr="004658E2" w:rsidRDefault="0095319C" w:rsidP="00953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2">
        <w:rPr>
          <w:rFonts w:ascii="Times New Roman" w:hAnsi="Times New Roman" w:cs="Times New Roman"/>
          <w:sz w:val="28"/>
          <w:szCs w:val="28"/>
        </w:rPr>
        <w:t xml:space="preserve">1. Настоящий Порядок регламентирует </w:t>
      </w:r>
      <w:r w:rsidR="00E04726">
        <w:rPr>
          <w:rFonts w:ascii="Times New Roman" w:hAnsi="Times New Roman" w:cs="Times New Roman"/>
          <w:sz w:val="28"/>
          <w:szCs w:val="28"/>
        </w:rPr>
        <w:t>процедуру определения размера и выделения</w:t>
      </w:r>
      <w:r w:rsidRPr="00E961F2">
        <w:rPr>
          <w:rFonts w:ascii="Times New Roman" w:hAnsi="Times New Roman" w:cs="Times New Roman"/>
          <w:sz w:val="28"/>
          <w:szCs w:val="28"/>
        </w:rPr>
        <w:t xml:space="preserve"> грантов городским округам и муниципальным районам Новосибирской области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 </w:t>
      </w:r>
      <w:r w:rsidRPr="004658E2">
        <w:rPr>
          <w:rFonts w:ascii="Times New Roman" w:hAnsi="Times New Roman" w:cs="Times New Roman"/>
          <w:sz w:val="28"/>
          <w:szCs w:val="28"/>
        </w:rPr>
        <w:t>(далее – гранты).</w:t>
      </w:r>
      <w:r w:rsidRPr="004658E2">
        <w:rPr>
          <w:sz w:val="28"/>
          <w:szCs w:val="28"/>
        </w:rPr>
        <w:t xml:space="preserve"> </w:t>
      </w:r>
    </w:p>
    <w:p w:rsidR="0095319C" w:rsidRPr="00CB49A2" w:rsidRDefault="0095319C" w:rsidP="00953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2">
        <w:rPr>
          <w:rFonts w:ascii="Times New Roman" w:hAnsi="Times New Roman" w:cs="Times New Roman"/>
          <w:sz w:val="28"/>
          <w:szCs w:val="28"/>
        </w:rPr>
        <w:t xml:space="preserve">2. Гранты предоставляются из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 форме иных межбюджетных трансфертов</w:t>
      </w:r>
      <w:r w:rsidR="00DA166A">
        <w:rPr>
          <w:rFonts w:ascii="Times New Roman" w:hAnsi="Times New Roman" w:cs="Times New Roman"/>
          <w:sz w:val="28"/>
          <w:szCs w:val="28"/>
        </w:rPr>
        <w:t xml:space="preserve"> (далее – трансферт)</w:t>
      </w:r>
      <w:r w:rsidR="00CB49A2">
        <w:rPr>
          <w:rFonts w:ascii="Times New Roman" w:hAnsi="Times New Roman" w:cs="Times New Roman"/>
          <w:sz w:val="28"/>
          <w:szCs w:val="28"/>
        </w:rPr>
        <w:t>.</w:t>
      </w:r>
      <w:r w:rsidR="00425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9C" w:rsidRDefault="0095319C" w:rsidP="00953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F2">
        <w:rPr>
          <w:sz w:val="28"/>
          <w:szCs w:val="28"/>
        </w:rPr>
        <w:t>3. Гранты выделяются</w:t>
      </w:r>
      <w:r>
        <w:rPr>
          <w:sz w:val="28"/>
          <w:szCs w:val="28"/>
        </w:rPr>
        <w:t xml:space="preserve"> трем</w:t>
      </w:r>
      <w:r w:rsidRPr="00E961F2">
        <w:rPr>
          <w:sz w:val="28"/>
          <w:szCs w:val="28"/>
        </w:rPr>
        <w:t xml:space="preserve"> муниципальным районам и </w:t>
      </w:r>
      <w:r>
        <w:rPr>
          <w:sz w:val="28"/>
          <w:szCs w:val="28"/>
        </w:rPr>
        <w:t>одному</w:t>
      </w:r>
      <w:r w:rsidRPr="00E961F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ому</w:t>
      </w:r>
      <w:r w:rsidR="00A01AD1">
        <w:rPr>
          <w:sz w:val="28"/>
          <w:szCs w:val="28"/>
        </w:rPr>
        <w:t xml:space="preserve"> </w:t>
      </w:r>
      <w:r w:rsidRPr="00E961F2">
        <w:rPr>
          <w:sz w:val="28"/>
          <w:szCs w:val="28"/>
        </w:rPr>
        <w:t>округ</w:t>
      </w:r>
      <w:r>
        <w:rPr>
          <w:sz w:val="28"/>
          <w:szCs w:val="28"/>
        </w:rPr>
        <w:t>у</w:t>
      </w:r>
      <w:r w:rsidRPr="00E961F2">
        <w:rPr>
          <w:sz w:val="28"/>
          <w:szCs w:val="28"/>
        </w:rPr>
        <w:t xml:space="preserve"> Новосибирской области, достигшим наилучших значений показателей эффективности деятельности органов местного самоуправления городских округов и муниципальных районов Новосибирской области</w:t>
      </w:r>
      <w:r>
        <w:rPr>
          <w:sz w:val="28"/>
          <w:szCs w:val="28"/>
        </w:rPr>
        <w:t xml:space="preserve"> по итогам </w:t>
      </w:r>
      <w:r w:rsidR="009A5D31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года</w:t>
      </w:r>
      <w:r w:rsidRPr="00E961F2">
        <w:rPr>
          <w:sz w:val="28"/>
          <w:szCs w:val="28"/>
        </w:rPr>
        <w:t>.</w:t>
      </w:r>
    </w:p>
    <w:p w:rsidR="0095319C" w:rsidRDefault="00F937EA" w:rsidP="00953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7EA">
        <w:rPr>
          <w:sz w:val="28"/>
          <w:szCs w:val="28"/>
        </w:rPr>
        <w:t>4</w:t>
      </w:r>
      <w:r w:rsidR="0095319C" w:rsidRPr="00CA73B4">
        <w:rPr>
          <w:sz w:val="28"/>
          <w:szCs w:val="28"/>
        </w:rPr>
        <w:t>. </w:t>
      </w:r>
      <w:r w:rsidR="0095319C">
        <w:rPr>
          <w:sz w:val="28"/>
          <w:szCs w:val="28"/>
        </w:rPr>
        <w:t>Гранты выделяются на основе комплексной оценки эффективности деятельности органов местного самоуправления городских округов и муниципальных районов Новосибирской области, проводимой министерством экономического развития Новосибирской области</w:t>
      </w:r>
      <w:r w:rsidR="0095319C" w:rsidRPr="00140C1B">
        <w:rPr>
          <w:sz w:val="28"/>
          <w:szCs w:val="28"/>
        </w:rPr>
        <w:t xml:space="preserve"> </w:t>
      </w:r>
      <w:r w:rsidR="0095319C">
        <w:rPr>
          <w:sz w:val="28"/>
          <w:szCs w:val="28"/>
        </w:rPr>
        <w:t xml:space="preserve">(далее – Министерство) </w:t>
      </w:r>
      <w:r w:rsidR="0095319C" w:rsidRPr="00140C1B">
        <w:rPr>
          <w:sz w:val="28"/>
          <w:szCs w:val="28"/>
        </w:rPr>
        <w:t xml:space="preserve">в соответствии с разделом 2 </w:t>
      </w:r>
      <w:r w:rsidR="0095319C">
        <w:rPr>
          <w:sz w:val="28"/>
          <w:szCs w:val="28"/>
        </w:rPr>
        <w:t>м</w:t>
      </w:r>
      <w:r w:rsidR="0095319C" w:rsidRPr="00140C1B">
        <w:rPr>
          <w:sz w:val="28"/>
          <w:szCs w:val="28"/>
        </w:rPr>
        <w:t>етодических рекомендаций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районов, утвержденных постановлением Правительства Российской Федерации от 17.12.2012 №</w:t>
      </w:r>
      <w:r w:rsidR="0095319C">
        <w:rPr>
          <w:sz w:val="28"/>
          <w:szCs w:val="28"/>
        </w:rPr>
        <w:t> </w:t>
      </w:r>
      <w:r w:rsidR="0095319C" w:rsidRPr="00140C1B">
        <w:rPr>
          <w:sz w:val="28"/>
          <w:szCs w:val="28"/>
        </w:rPr>
        <w:t>1317</w:t>
      </w:r>
      <w:r w:rsidR="0095319C">
        <w:rPr>
          <w:sz w:val="28"/>
          <w:szCs w:val="28"/>
        </w:rPr>
        <w:t xml:space="preserve"> «О мерах по </w:t>
      </w:r>
      <w:r w:rsidR="0095319C" w:rsidRPr="00D93946">
        <w:rPr>
          <w:sz w:val="28"/>
          <w:szCs w:val="28"/>
        </w:rPr>
        <w:t>реализации Указа Президента Российской Фе</w:t>
      </w:r>
      <w:r w:rsidR="0095319C">
        <w:rPr>
          <w:sz w:val="28"/>
          <w:szCs w:val="28"/>
        </w:rPr>
        <w:t>дерации от 28 апреля 2008 г. № 607 «Об </w:t>
      </w:r>
      <w:r w:rsidR="0095319C" w:rsidRPr="00D93946">
        <w:rPr>
          <w:sz w:val="28"/>
          <w:szCs w:val="28"/>
        </w:rPr>
        <w:t>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</w:t>
      </w:r>
      <w:r w:rsidR="0095319C">
        <w:rPr>
          <w:sz w:val="28"/>
          <w:szCs w:val="28"/>
        </w:rPr>
        <w:t xml:space="preserve"> мая </w:t>
      </w:r>
      <w:r w:rsidR="0095319C" w:rsidRPr="00D93946">
        <w:rPr>
          <w:sz w:val="28"/>
          <w:szCs w:val="28"/>
        </w:rPr>
        <w:t>2012</w:t>
      </w:r>
      <w:r w:rsidR="00A634BF">
        <w:rPr>
          <w:sz w:val="28"/>
          <w:szCs w:val="28"/>
        </w:rPr>
        <w:t> </w:t>
      </w:r>
      <w:r w:rsidR="0095319C">
        <w:rPr>
          <w:sz w:val="28"/>
          <w:szCs w:val="28"/>
        </w:rPr>
        <w:t>г.</w:t>
      </w:r>
      <w:r w:rsidR="0095319C" w:rsidRPr="00D93946">
        <w:rPr>
          <w:sz w:val="28"/>
          <w:szCs w:val="28"/>
        </w:rPr>
        <w:t xml:space="preserve"> №</w:t>
      </w:r>
      <w:r w:rsidR="0095319C">
        <w:rPr>
          <w:sz w:val="28"/>
          <w:szCs w:val="28"/>
        </w:rPr>
        <w:t> </w:t>
      </w:r>
      <w:r w:rsidR="0095319C" w:rsidRPr="00D93946">
        <w:rPr>
          <w:sz w:val="28"/>
          <w:szCs w:val="28"/>
        </w:rPr>
        <w:t>601 «Об основных направлениях совершенствования системы государственного управления»</w:t>
      </w:r>
      <w:r w:rsidR="0095319C" w:rsidRPr="00140C1B">
        <w:rPr>
          <w:sz w:val="28"/>
          <w:szCs w:val="28"/>
        </w:rPr>
        <w:t>.</w:t>
      </w:r>
    </w:p>
    <w:p w:rsidR="006F7322" w:rsidRPr="00175F5E" w:rsidRDefault="0095319C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Комплексная оценка эффективности деятельности органов местного самоуправления городских округов и муниципальных районов Новосибирской области</w:t>
      </w:r>
      <w:r w:rsidR="00EC20BC">
        <w:rPr>
          <w:sz w:val="28"/>
          <w:szCs w:val="28"/>
        </w:rPr>
        <w:t xml:space="preserve"> (далее – комплексная оценка)</w:t>
      </w:r>
      <w:r>
        <w:rPr>
          <w:sz w:val="28"/>
          <w:szCs w:val="28"/>
        </w:rPr>
        <w:t xml:space="preserve"> проводится</w:t>
      </w:r>
      <w:r w:rsidR="00561954">
        <w:rPr>
          <w:sz w:val="28"/>
          <w:szCs w:val="28"/>
        </w:rPr>
        <w:t xml:space="preserve"> в соответствии с</w:t>
      </w:r>
      <w:r w:rsidR="006F7322">
        <w:rPr>
          <w:sz w:val="28"/>
          <w:szCs w:val="28"/>
        </w:rPr>
        <w:t xml:space="preserve"> </w:t>
      </w:r>
      <w:r w:rsidR="006015B5">
        <w:rPr>
          <w:sz w:val="28"/>
          <w:szCs w:val="28"/>
        </w:rPr>
        <w:t xml:space="preserve">перечнем </w:t>
      </w:r>
      <w:r w:rsidR="006F7322" w:rsidRPr="00F937EA">
        <w:rPr>
          <w:sz w:val="28"/>
          <w:szCs w:val="28"/>
        </w:rPr>
        <w:lastRenderedPageBreak/>
        <w:t>показател</w:t>
      </w:r>
      <w:r w:rsidR="006015B5">
        <w:rPr>
          <w:sz w:val="28"/>
          <w:szCs w:val="28"/>
        </w:rPr>
        <w:t>ей</w:t>
      </w:r>
      <w:r w:rsidR="006F7322" w:rsidRPr="00F937EA">
        <w:rPr>
          <w:sz w:val="28"/>
          <w:szCs w:val="28"/>
        </w:rPr>
        <w:t>, используем</w:t>
      </w:r>
      <w:r w:rsidR="00EC20BC" w:rsidRPr="00F937EA">
        <w:rPr>
          <w:sz w:val="28"/>
          <w:szCs w:val="28"/>
        </w:rPr>
        <w:t>ы</w:t>
      </w:r>
      <w:r w:rsidR="006015B5">
        <w:rPr>
          <w:sz w:val="28"/>
          <w:szCs w:val="28"/>
        </w:rPr>
        <w:t>х</w:t>
      </w:r>
      <w:r w:rsidR="006F7322" w:rsidRPr="00F937EA">
        <w:rPr>
          <w:sz w:val="28"/>
          <w:szCs w:val="28"/>
        </w:rPr>
        <w:t xml:space="preserve"> для определения размера грантов</w:t>
      </w:r>
      <w:r w:rsidR="009B108A">
        <w:rPr>
          <w:sz w:val="28"/>
          <w:szCs w:val="28"/>
        </w:rPr>
        <w:t>,</w:t>
      </w:r>
      <w:r w:rsidR="006F7322" w:rsidRPr="00F937EA">
        <w:rPr>
          <w:sz w:val="28"/>
          <w:szCs w:val="28"/>
        </w:rPr>
        <w:t xml:space="preserve"> в соответствии с приложением</w:t>
      </w:r>
      <w:r w:rsidR="007F3CF7">
        <w:rPr>
          <w:sz w:val="28"/>
          <w:szCs w:val="28"/>
        </w:rPr>
        <w:t xml:space="preserve"> </w:t>
      </w:r>
      <w:r w:rsidR="006015B5">
        <w:rPr>
          <w:sz w:val="28"/>
          <w:szCs w:val="28"/>
        </w:rPr>
        <w:t xml:space="preserve">№ </w:t>
      </w:r>
      <w:r w:rsidR="007F3CF7">
        <w:rPr>
          <w:sz w:val="28"/>
          <w:szCs w:val="28"/>
        </w:rPr>
        <w:t>1</w:t>
      </w:r>
      <w:r w:rsidR="006F7322" w:rsidRPr="00F937EA">
        <w:rPr>
          <w:sz w:val="28"/>
          <w:szCs w:val="28"/>
        </w:rPr>
        <w:t xml:space="preserve"> к настоящему порядку.</w:t>
      </w:r>
    </w:p>
    <w:p w:rsidR="00B009D7" w:rsidRPr="00B009D7" w:rsidRDefault="00B009D7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709">
        <w:rPr>
          <w:sz w:val="28"/>
          <w:szCs w:val="28"/>
        </w:rPr>
        <w:t>6.</w:t>
      </w:r>
      <w:r>
        <w:rPr>
          <w:sz w:val="28"/>
          <w:szCs w:val="28"/>
        </w:rPr>
        <w:t> За с</w:t>
      </w:r>
      <w:r w:rsidR="00595709">
        <w:rPr>
          <w:sz w:val="28"/>
          <w:szCs w:val="28"/>
        </w:rPr>
        <w:t>чет средств гранта финансируются мероприятия, направленные:</w:t>
      </w:r>
    </w:p>
    <w:p w:rsidR="00B009D7" w:rsidRDefault="00595709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95709">
        <w:rPr>
          <w:sz w:val="28"/>
          <w:szCs w:val="28"/>
        </w:rPr>
        <w:t>на создание и развитие инфраструктуры поддержки малого и среднего предпринимательства в муниципальных образованиях;</w:t>
      </w:r>
    </w:p>
    <w:p w:rsidR="004B16EF" w:rsidRDefault="004B16EF" w:rsidP="004B1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 создание социальной инфраструктуры</w:t>
      </w:r>
      <w:r w:rsidR="00595709" w:rsidRPr="00595709">
        <w:rPr>
          <w:sz w:val="28"/>
          <w:szCs w:val="28"/>
        </w:rPr>
        <w:t>;</w:t>
      </w:r>
    </w:p>
    <w:p w:rsidR="004B16EF" w:rsidRDefault="00595709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570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4B16EF">
        <w:rPr>
          <w:sz w:val="28"/>
          <w:szCs w:val="28"/>
        </w:rPr>
        <w:t>на благоустройство территорий;</w:t>
      </w:r>
    </w:p>
    <w:p w:rsidR="00595709" w:rsidRPr="00595709" w:rsidRDefault="004B16EF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95709" w:rsidRPr="00595709">
        <w:rPr>
          <w:sz w:val="28"/>
          <w:szCs w:val="28"/>
        </w:rPr>
        <w:t>на обеспечение земельных участков объектами инженерной и транспортной инфраструктуры;</w:t>
      </w:r>
    </w:p>
    <w:p w:rsidR="00595709" w:rsidRPr="00595709" w:rsidRDefault="004B16EF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709">
        <w:rPr>
          <w:sz w:val="28"/>
          <w:szCs w:val="28"/>
        </w:rPr>
        <w:t>) </w:t>
      </w:r>
      <w:r w:rsidR="00595709" w:rsidRPr="00595709">
        <w:rPr>
          <w:sz w:val="28"/>
          <w:szCs w:val="28"/>
        </w:rPr>
        <w:t>на обустройство автомобильных дорог общего пользования местного значения в соответствии с нормативными требованиями;</w:t>
      </w:r>
    </w:p>
    <w:p w:rsidR="00595709" w:rsidRPr="00595709" w:rsidRDefault="004B16EF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5709">
        <w:rPr>
          <w:sz w:val="28"/>
          <w:szCs w:val="28"/>
        </w:rPr>
        <w:t>) </w:t>
      </w:r>
      <w:r w:rsidR="00595709" w:rsidRPr="00595709">
        <w:rPr>
          <w:sz w:val="28"/>
          <w:szCs w:val="28"/>
        </w:rPr>
        <w:t>на выполнение кадастровых работ в отношении земельных участков, на которых расположены многоквартирные дома.</w:t>
      </w:r>
    </w:p>
    <w:p w:rsidR="00B009D7" w:rsidRDefault="00B009D7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19C" w:rsidRPr="000647D8" w:rsidRDefault="0095319C" w:rsidP="0095319C">
      <w:pPr>
        <w:ind w:firstLine="709"/>
        <w:jc w:val="center"/>
        <w:rPr>
          <w:b/>
          <w:sz w:val="28"/>
          <w:szCs w:val="28"/>
        </w:rPr>
      </w:pPr>
      <w:r w:rsidRPr="000647D8">
        <w:rPr>
          <w:b/>
          <w:sz w:val="28"/>
          <w:szCs w:val="28"/>
        </w:rPr>
        <w:t>II. Определение получателей и размера грантов</w:t>
      </w:r>
    </w:p>
    <w:p w:rsidR="0095319C" w:rsidRPr="00CA73B4" w:rsidRDefault="0095319C" w:rsidP="0095319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5319C" w:rsidRDefault="008876B1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95319C">
        <w:rPr>
          <w:sz w:val="28"/>
          <w:szCs w:val="28"/>
        </w:rPr>
        <w:t>. </w:t>
      </w:r>
      <w:r w:rsidR="0095319C" w:rsidRPr="00CA73B4">
        <w:rPr>
          <w:sz w:val="28"/>
          <w:szCs w:val="28"/>
        </w:rPr>
        <w:t>Для определения получателей грантов осуществляется ра</w:t>
      </w:r>
      <w:r w:rsidR="0095319C">
        <w:rPr>
          <w:sz w:val="28"/>
          <w:szCs w:val="28"/>
        </w:rPr>
        <w:t>спределение</w:t>
      </w:r>
      <w:r w:rsidR="0095319C" w:rsidRPr="00CA73B4">
        <w:rPr>
          <w:sz w:val="28"/>
          <w:szCs w:val="28"/>
        </w:rPr>
        <w:t xml:space="preserve"> городских округов и муниципальных районов Новосибирской области </w:t>
      </w:r>
      <w:r w:rsidR="00EC20BC">
        <w:rPr>
          <w:sz w:val="28"/>
          <w:szCs w:val="28"/>
        </w:rPr>
        <w:t>по результатам</w:t>
      </w:r>
      <w:r w:rsidR="0095319C" w:rsidRPr="00CA73B4">
        <w:rPr>
          <w:sz w:val="28"/>
          <w:szCs w:val="28"/>
        </w:rPr>
        <w:t xml:space="preserve"> комплексной оценк</w:t>
      </w:r>
      <w:r w:rsidR="00176726">
        <w:rPr>
          <w:sz w:val="28"/>
          <w:szCs w:val="28"/>
        </w:rPr>
        <w:t>и</w:t>
      </w:r>
      <w:r w:rsidR="0095319C">
        <w:rPr>
          <w:sz w:val="28"/>
          <w:szCs w:val="28"/>
        </w:rPr>
        <w:t xml:space="preserve"> </w:t>
      </w:r>
      <w:r w:rsidR="0095319C" w:rsidRPr="00CA73B4">
        <w:rPr>
          <w:sz w:val="28"/>
          <w:szCs w:val="28"/>
        </w:rPr>
        <w:t xml:space="preserve">за </w:t>
      </w:r>
      <w:r w:rsidR="00EC20BC">
        <w:rPr>
          <w:sz w:val="28"/>
          <w:szCs w:val="28"/>
        </w:rPr>
        <w:t>отчетный год</w:t>
      </w:r>
      <w:r w:rsidR="0095319C" w:rsidRPr="00CA73B4">
        <w:rPr>
          <w:sz w:val="28"/>
          <w:szCs w:val="28"/>
        </w:rPr>
        <w:t xml:space="preserve"> в порядке убывания</w:t>
      </w:r>
      <w:r w:rsidR="0095319C">
        <w:rPr>
          <w:sz w:val="28"/>
          <w:szCs w:val="28"/>
        </w:rPr>
        <w:t>,</w:t>
      </w:r>
      <w:r w:rsidR="0095319C" w:rsidRPr="00CA73B4">
        <w:rPr>
          <w:sz w:val="28"/>
          <w:szCs w:val="28"/>
        </w:rPr>
        <w:t xml:space="preserve"> на основании которого определяются </w:t>
      </w:r>
      <w:r w:rsidR="0095319C">
        <w:rPr>
          <w:sz w:val="28"/>
          <w:szCs w:val="28"/>
        </w:rPr>
        <w:t>три</w:t>
      </w:r>
      <w:r w:rsidR="0095319C" w:rsidRPr="00CA73B4">
        <w:rPr>
          <w:sz w:val="28"/>
          <w:szCs w:val="28"/>
        </w:rPr>
        <w:t xml:space="preserve"> муниципальных район</w:t>
      </w:r>
      <w:r w:rsidR="0095319C">
        <w:rPr>
          <w:sz w:val="28"/>
          <w:szCs w:val="28"/>
        </w:rPr>
        <w:t>а</w:t>
      </w:r>
      <w:r w:rsidR="0095319C" w:rsidRPr="00CA73B4">
        <w:rPr>
          <w:sz w:val="28"/>
          <w:szCs w:val="28"/>
        </w:rPr>
        <w:t xml:space="preserve"> </w:t>
      </w:r>
      <w:r w:rsidR="0095319C">
        <w:rPr>
          <w:sz w:val="28"/>
          <w:szCs w:val="28"/>
        </w:rPr>
        <w:t>и один</w:t>
      </w:r>
      <w:r w:rsidR="0095319C" w:rsidRPr="00CA73B4">
        <w:rPr>
          <w:sz w:val="28"/>
          <w:szCs w:val="28"/>
        </w:rPr>
        <w:t xml:space="preserve"> городск</w:t>
      </w:r>
      <w:r w:rsidR="0095319C">
        <w:rPr>
          <w:sz w:val="28"/>
          <w:szCs w:val="28"/>
        </w:rPr>
        <w:t>ой</w:t>
      </w:r>
      <w:r w:rsidR="0095319C" w:rsidRPr="00CA73B4">
        <w:rPr>
          <w:sz w:val="28"/>
          <w:szCs w:val="28"/>
        </w:rPr>
        <w:t xml:space="preserve"> округ Новосибирской области, имеющие наилучшие результаты комплексной оценки</w:t>
      </w:r>
      <w:r w:rsidR="0095319C">
        <w:rPr>
          <w:sz w:val="28"/>
          <w:szCs w:val="28"/>
        </w:rPr>
        <w:t>.</w:t>
      </w:r>
    </w:p>
    <w:p w:rsidR="0095319C" w:rsidRDefault="008876B1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95319C" w:rsidRPr="00CA73B4">
        <w:rPr>
          <w:sz w:val="28"/>
          <w:szCs w:val="28"/>
        </w:rPr>
        <w:t>. Размер гранта определяется отдельно для муниципальных районов и городск</w:t>
      </w:r>
      <w:r w:rsidR="00561954">
        <w:rPr>
          <w:sz w:val="28"/>
          <w:szCs w:val="28"/>
        </w:rPr>
        <w:t>ого</w:t>
      </w:r>
      <w:r w:rsidR="0095319C" w:rsidRPr="00CA73B4">
        <w:rPr>
          <w:sz w:val="28"/>
          <w:szCs w:val="28"/>
        </w:rPr>
        <w:t xml:space="preserve"> округ</w:t>
      </w:r>
      <w:r w:rsidR="00561954">
        <w:rPr>
          <w:sz w:val="28"/>
          <w:szCs w:val="28"/>
        </w:rPr>
        <w:t>а</w:t>
      </w:r>
      <w:r w:rsidR="0095319C">
        <w:rPr>
          <w:sz w:val="28"/>
          <w:szCs w:val="28"/>
        </w:rPr>
        <w:t xml:space="preserve"> Новосибирской области</w:t>
      </w:r>
      <w:r w:rsidR="0095319C" w:rsidRPr="00CA73B4">
        <w:rPr>
          <w:sz w:val="28"/>
          <w:szCs w:val="28"/>
        </w:rPr>
        <w:t xml:space="preserve">. </w:t>
      </w:r>
    </w:p>
    <w:p w:rsidR="0095319C" w:rsidRDefault="008876B1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95319C">
        <w:rPr>
          <w:sz w:val="28"/>
          <w:szCs w:val="28"/>
        </w:rPr>
        <w:t>. </w:t>
      </w:r>
      <w:r w:rsidR="0095319C" w:rsidRPr="00947472">
        <w:rPr>
          <w:sz w:val="28"/>
          <w:szCs w:val="28"/>
        </w:rPr>
        <w:t>Объем средств областного бюджета Новосибирской области, выделяемых для предоставления грантов муниципальным районам, составляет 3/4 от общего размера средств, являющихся источником финансового обеспечения предоставления грантов</w:t>
      </w:r>
      <w:r w:rsidR="00EC20BC">
        <w:rPr>
          <w:sz w:val="28"/>
          <w:szCs w:val="28"/>
        </w:rPr>
        <w:t xml:space="preserve"> на соответствующий год</w:t>
      </w:r>
      <w:r w:rsidR="0095319C" w:rsidRPr="00947472">
        <w:rPr>
          <w:sz w:val="28"/>
          <w:szCs w:val="28"/>
        </w:rPr>
        <w:t>.</w:t>
      </w:r>
    </w:p>
    <w:p w:rsidR="0095319C" w:rsidRDefault="008876B1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95319C" w:rsidRPr="00947472">
        <w:rPr>
          <w:sz w:val="28"/>
          <w:szCs w:val="28"/>
        </w:rPr>
        <w:t xml:space="preserve">. Объем средств областного бюджета Новосибирской области, выделяемых для предоставления грантов городским округам, составляет </w:t>
      </w:r>
      <w:r w:rsidR="0095319C">
        <w:rPr>
          <w:sz w:val="28"/>
          <w:szCs w:val="28"/>
        </w:rPr>
        <w:t>1/4</w:t>
      </w:r>
      <w:r w:rsidR="0095319C" w:rsidRPr="00947472">
        <w:rPr>
          <w:sz w:val="28"/>
          <w:szCs w:val="28"/>
        </w:rPr>
        <w:t xml:space="preserve"> от общего размера средств, являющихся источником финансового обеспечения предоставления грантов</w:t>
      </w:r>
      <w:r w:rsidR="00EC20BC">
        <w:rPr>
          <w:sz w:val="28"/>
          <w:szCs w:val="28"/>
        </w:rPr>
        <w:t xml:space="preserve"> на соответствующий год</w:t>
      </w:r>
      <w:r w:rsidR="0095319C" w:rsidRPr="00947472">
        <w:rPr>
          <w:sz w:val="28"/>
          <w:szCs w:val="28"/>
        </w:rPr>
        <w:t>.</w:t>
      </w:r>
    </w:p>
    <w:p w:rsidR="0095319C" w:rsidRPr="00CA73B4" w:rsidRDefault="0095319C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8876B1">
        <w:rPr>
          <w:sz w:val="28"/>
          <w:szCs w:val="28"/>
        </w:rPr>
        <w:t>1</w:t>
      </w:r>
      <w:r w:rsidRPr="00CA73B4">
        <w:rPr>
          <w:sz w:val="28"/>
          <w:szCs w:val="28"/>
        </w:rPr>
        <w:t xml:space="preserve">. Размер гранта </w:t>
      </w:r>
      <w:r>
        <w:rPr>
          <w:sz w:val="28"/>
          <w:szCs w:val="28"/>
        </w:rPr>
        <w:t xml:space="preserve">для муниципального района </w:t>
      </w:r>
      <w:r w:rsidRPr="00CA73B4">
        <w:rPr>
          <w:sz w:val="28"/>
          <w:szCs w:val="28"/>
        </w:rPr>
        <w:t>определяется по формуле:</w:t>
      </w:r>
    </w:p>
    <w:p w:rsidR="0095319C" w:rsidRPr="00CA73B4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C6B8DC4" wp14:editId="752A77CF">
                <wp:extent cx="1967230" cy="1395730"/>
                <wp:effectExtent l="0" t="0" r="13970" b="1397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/>
                        <wps:spPr bwMode="auto">
                          <a:xfrm>
                            <a:off x="488315" y="581660"/>
                            <a:ext cx="720090" cy="31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177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5520" y="2120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660" y="31813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4515" y="409575"/>
                            <a:ext cx="536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B12FCB" w:rsidRDefault="0095319C" w:rsidP="0095319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110" y="58166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595" y="59880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6325" y="793115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8770" y="7962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0100" y="899160"/>
                            <a:ext cx="1193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5320" y="9906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2260" y="109664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68045" y="11684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1175" y="257175"/>
                            <a:ext cx="543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>
                              <w:r>
                                <w:rPr>
                                  <w:color w:val="000000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9465" y="42989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400" y="485775"/>
                            <a:ext cx="3721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мр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8850" y="697230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>
                              <w:r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7845" y="89471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90270" y="101092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36345" y="467995"/>
                            <a:ext cx="46228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  <w:r w:rsidR="00EC20BC">
                                <w:rPr>
                                  <w:szCs w:val="28"/>
                                </w:rPr>
                                <w:t>3/4</w:t>
                              </w:r>
                              <w:r w:rsidR="00EC20B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C20BC">
                                <w:rPr>
                                  <w:szCs w:val="28"/>
                                </w:rPr>
                                <w:t>Г</w:t>
                              </w:r>
                              <w:r w:rsidR="00EC20BC" w:rsidRPr="004320E3">
                                <w:rPr>
                                  <w:sz w:val="16"/>
                                  <w:szCs w:val="16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5930" y="5880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5930" y="87757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5930" y="10248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5930" y="112522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5930" y="122047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5165" y="5715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7875" y="619125"/>
                            <a:ext cx="16319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9C" w:rsidRPr="00D644E9" w:rsidRDefault="0095319C" w:rsidP="0095319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154.9pt;height:109.9pt;mso-position-horizontal-relative:char;mso-position-vertical-relative:line" coordsize="19672,1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672;height:1395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883,5816" to="12084,5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fM4cMAAADaAAAADwAAAGRycy9kb3ducmV2LnhtbESPW2sCMRSE3wv+h3AE32pWkVJWo4hY&#10;8KEi3kDfDpuzF9ycpJvUXf99IxR8HGbmG2a26Ewt7tT4yrKC0TABQZxZXXGh4HT8ev8E4QOyxtoy&#10;KXiQh8W89zbDVNuW93Q/hEJECPsUFZQhuFRKn5Vk0A+tI45ebhuDIcqmkLrBNsJNLcdJ8iENVhwX&#10;SnS0Kim7HX6Ngrx16+NltPthnZ+Xm93Ebb/DValBv1tOQQTqwiv8395oBWN4Xo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nzOHDAAAA2gAAAA8AAAAAAAAAAAAA&#10;AAAAoQIAAGRycy9kb3ducmV2LnhtbFBLBQYAAAAABAAEAPkAAACRAwAAAAA=&#10;" strokeweight=".6pt"/>
                <v:rect id="Rectangle 5" o:spid="_x0000_s1029" style="position:absolute;left:7327;top:177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6" o:spid="_x0000_s1030" style="position:absolute;left:9855;top:2120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7" o:spid="_x0000_s1031" style="position:absolute;left:7086;top:3181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8" o:spid="_x0000_s1032" style="position:absolute;left:5645;top:4095;width:536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5319C" w:rsidRPr="00B12FCB" w:rsidRDefault="0095319C" w:rsidP="0095319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" o:spid="_x0000_s1033" style="position:absolute;left:1181;top:5816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10" o:spid="_x0000_s1034" style="position:absolute;left:8235;top:5988;width:451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95319C" w:rsidRDefault="0095319C" w:rsidP="0095319C"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1" o:spid="_x0000_s1035" style="position:absolute;left:10763;top:7931;width:24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2" o:spid="_x0000_s1036" style="position:absolute;left:3187;top:7962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13" o:spid="_x0000_s1037" style="position:absolute;left:8001;top:8991;width:119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Default="0095319C" w:rsidP="0095319C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14" o:spid="_x0000_s1038" style="position:absolute;left:6553;top:9906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15" o:spid="_x0000_s1039" style="position:absolute;left:3022;top:10966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16" o:spid="_x0000_s1040" style="position:absolute;left:8680;top:1168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17" o:spid="_x0000_s1041" style="position:absolute;left:5111;top:2571;width:5436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FUMIA&#10;AADb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fw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wVQwgAAANsAAAAPAAAAAAAAAAAAAAAAAJgCAABkcnMvZG93&#10;bnJldi54bWxQSwUGAAAAAAQABAD1AAAAhwMAAAAA&#10;" filled="f" stroked="f">
                  <v:textbox style="mso-fit-shape-to-text:t" inset="0,0,0,0">
                    <w:txbxContent>
                      <w:p w:rsidR="0095319C" w:rsidRDefault="0095319C" w:rsidP="0095319C">
                        <w:r>
                          <w:rPr>
                            <w:color w:val="000000"/>
                          </w:rPr>
                          <w:t xml:space="preserve">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18" o:spid="_x0000_s1042" style="position:absolute;left:7994;top:4298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19" o:spid="_x0000_s1043" style="position:absolute;left:254;top:4857;width:3721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Pr="00D644E9" w:rsidRDefault="0095319C" w:rsidP="0095319C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мр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rect>
                <v:rect id="Rectangle 20" o:spid="_x0000_s1044" style="position:absolute;left:9588;top:6972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>
                        <w:r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21" o:spid="_x0000_s1045" style="position:absolute;left:5378;top:8947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22" o:spid="_x0000_s1046" style="position:absolute;left:8902;top:10109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23" o:spid="_x0000_s1047" style="position:absolute;left:12363;top:4679;width:4623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95319C" w:rsidRPr="00D644E9" w:rsidRDefault="0095319C" w:rsidP="0095319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</w:t>
                        </w:r>
                        <w:r w:rsidR="00EC20BC">
                          <w:rPr>
                            <w:szCs w:val="28"/>
                          </w:rPr>
                          <w:t>3/4</w:t>
                        </w:r>
                        <w:r w:rsidR="00EC20B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EC20BC">
                          <w:rPr>
                            <w:szCs w:val="28"/>
                          </w:rPr>
                          <w:t>Г</w:t>
                        </w:r>
                        <w:r w:rsidR="00EC20BC" w:rsidRPr="004320E3">
                          <w:rPr>
                            <w:sz w:val="16"/>
                            <w:szCs w:val="16"/>
                          </w:rPr>
                          <w:t>о</w:t>
                        </w:r>
                        <w:proofErr w:type="spellEnd"/>
                      </w:p>
                    </w:txbxContent>
                  </v:textbox>
                </v:rect>
                <v:rect id="Rectangle 24" o:spid="_x0000_s1048" style="position:absolute;left:4559;top:5880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25" o:spid="_x0000_s1049" style="position:absolute;left:4559;top:8775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26" o:spid="_x0000_s1050" style="position:absolute;left:4559;top:10248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Pr="00D644E9" w:rsidRDefault="0095319C" w:rsidP="0095319C"/>
                    </w:txbxContent>
                  </v:textbox>
                </v:rect>
                <v:rect id="Rectangle 27" o:spid="_x0000_s1051" style="position:absolute;left:4559;top:11252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28" o:spid="_x0000_s1052" style="position:absolute;left:4559;top:12204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29" o:spid="_x0000_s1053" style="position:absolute;left:6851;top:571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95319C" w:rsidRDefault="0095319C" w:rsidP="0095319C"/>
                    </w:txbxContent>
                  </v:textbox>
                </v:rect>
                <v:rect id="Rectangle 30" o:spid="_x0000_s1054" style="position:absolute;left:7778;top:6191;width:1632;height:28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95319C" w:rsidRPr="00D644E9" w:rsidRDefault="0095319C" w:rsidP="0095319C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CA73B4">
        <w:rPr>
          <w:sz w:val="28"/>
          <w:szCs w:val="28"/>
        </w:rPr>
        <w:t>,</w:t>
      </w:r>
    </w:p>
    <w:p w:rsidR="0095319C" w:rsidRPr="00CA73B4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CA73B4">
        <w:rPr>
          <w:sz w:val="28"/>
          <w:szCs w:val="28"/>
        </w:rPr>
        <w:t>где:</w:t>
      </w:r>
    </w:p>
    <w:p w:rsidR="0095319C" w:rsidRPr="00CA73B4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vertAlign w:val="subscript"/>
        </w:rPr>
        <w:t>мр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</w:t>
      </w:r>
      <w:r w:rsidRPr="00CA73B4">
        <w:rPr>
          <w:sz w:val="28"/>
          <w:szCs w:val="28"/>
        </w:rPr>
        <w:t xml:space="preserve"> размер гранта </w:t>
      </w:r>
      <w:r w:rsidR="007F3CF7">
        <w:rPr>
          <w:sz w:val="28"/>
          <w:szCs w:val="28"/>
          <w:lang w:val="en-US"/>
        </w:rPr>
        <w:t>i</w:t>
      </w:r>
      <w:r w:rsidR="007F3CF7" w:rsidRPr="007F3CF7">
        <w:rPr>
          <w:sz w:val="28"/>
          <w:szCs w:val="28"/>
        </w:rPr>
        <w:t>-</w:t>
      </w:r>
      <w:r w:rsidR="007F3CF7">
        <w:rPr>
          <w:sz w:val="28"/>
          <w:szCs w:val="28"/>
        </w:rPr>
        <w:t>му</w:t>
      </w:r>
      <w:r w:rsidR="007F3CF7" w:rsidRPr="007F3CF7">
        <w:rPr>
          <w:sz w:val="28"/>
          <w:szCs w:val="28"/>
        </w:rPr>
        <w:t xml:space="preserve"> </w:t>
      </w:r>
      <w:r w:rsidRPr="00CA73B4">
        <w:rPr>
          <w:sz w:val="28"/>
          <w:szCs w:val="28"/>
        </w:rPr>
        <w:t>муниципальном</w:t>
      </w:r>
      <w:r>
        <w:rPr>
          <w:sz w:val="28"/>
          <w:szCs w:val="28"/>
        </w:rPr>
        <w:t>у району, претендующему на </w:t>
      </w:r>
      <w:r w:rsidRPr="00CA73B4">
        <w:rPr>
          <w:sz w:val="28"/>
          <w:szCs w:val="28"/>
        </w:rPr>
        <w:t>получение гранта;</w:t>
      </w:r>
    </w:p>
    <w:p w:rsidR="0095319C" w:rsidRPr="00CA73B4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794337B5" wp14:editId="22BD102B">
            <wp:extent cx="1905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A73B4">
        <w:rPr>
          <w:sz w:val="28"/>
          <w:szCs w:val="28"/>
        </w:rPr>
        <w:t xml:space="preserve"> значение комплексной оценки </w:t>
      </w:r>
      <w:r w:rsidR="007F3CF7">
        <w:rPr>
          <w:sz w:val="28"/>
          <w:szCs w:val="28"/>
          <w:lang w:val="en-US"/>
        </w:rPr>
        <w:t>i</w:t>
      </w:r>
      <w:r w:rsidR="007F3CF7" w:rsidRPr="007F3CF7">
        <w:rPr>
          <w:sz w:val="28"/>
          <w:szCs w:val="28"/>
        </w:rPr>
        <w:t>-</w:t>
      </w:r>
      <w:r w:rsidR="007F3CF7">
        <w:rPr>
          <w:sz w:val="28"/>
          <w:szCs w:val="28"/>
        </w:rPr>
        <w:t xml:space="preserve">го </w:t>
      </w:r>
      <w:r w:rsidRPr="00CA73B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CA73B4">
        <w:rPr>
          <w:sz w:val="28"/>
          <w:szCs w:val="28"/>
        </w:rPr>
        <w:t xml:space="preserve"> - </w:t>
      </w:r>
      <w:r>
        <w:rPr>
          <w:sz w:val="28"/>
          <w:szCs w:val="28"/>
        </w:rPr>
        <w:t>претендента на получение гранта</w:t>
      </w:r>
      <w:r w:rsidRPr="00CA73B4">
        <w:rPr>
          <w:sz w:val="28"/>
          <w:szCs w:val="28"/>
        </w:rPr>
        <w:t>;</w:t>
      </w:r>
    </w:p>
    <w:p w:rsidR="00EC20BC" w:rsidRDefault="00EC20B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16"/>
          <w:szCs w:val="16"/>
        </w:rPr>
        <w:t>о</w:t>
      </w:r>
      <w:r>
        <w:rPr>
          <w:sz w:val="28"/>
          <w:szCs w:val="28"/>
        </w:rPr>
        <w:t xml:space="preserve"> – объем средств областного бюджета Новосибирской области для предоставления грантов городским округам и муниципальным районам Новосибирской области.</w:t>
      </w:r>
    </w:p>
    <w:p w:rsidR="0095319C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</w:p>
    <w:p w:rsidR="0095319C" w:rsidRDefault="003A326B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8876B1">
        <w:rPr>
          <w:sz w:val="28"/>
          <w:szCs w:val="28"/>
        </w:rPr>
        <w:t>2</w:t>
      </w:r>
      <w:r w:rsidR="0095319C">
        <w:rPr>
          <w:sz w:val="28"/>
          <w:szCs w:val="28"/>
        </w:rPr>
        <w:t xml:space="preserve">. </w:t>
      </w:r>
      <w:r w:rsidR="0095319C" w:rsidRPr="00CA73B4">
        <w:rPr>
          <w:sz w:val="28"/>
          <w:szCs w:val="28"/>
        </w:rPr>
        <w:t xml:space="preserve">Размер гранта </w:t>
      </w:r>
      <w:r w:rsidR="0095319C">
        <w:rPr>
          <w:sz w:val="28"/>
          <w:szCs w:val="28"/>
        </w:rPr>
        <w:t xml:space="preserve">для городского округа </w:t>
      </w:r>
      <w:r w:rsidR="0095319C" w:rsidRPr="00CA73B4">
        <w:rPr>
          <w:sz w:val="28"/>
          <w:szCs w:val="28"/>
        </w:rPr>
        <w:t>определяется по формуле:</w:t>
      </w:r>
    </w:p>
    <w:p w:rsidR="0095319C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</w:p>
    <w:p w:rsidR="0095319C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</w:p>
    <w:p w:rsidR="0095319C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16"/>
          <w:szCs w:val="28"/>
        </w:rPr>
        <w:t xml:space="preserve">го </w:t>
      </w:r>
      <w:r>
        <w:rPr>
          <w:szCs w:val="28"/>
        </w:rPr>
        <w:t>= 1/4</w:t>
      </w:r>
      <w:r>
        <w:rPr>
          <w:sz w:val="28"/>
          <w:szCs w:val="28"/>
        </w:rPr>
        <w:t xml:space="preserve"> </w:t>
      </w:r>
      <w:r>
        <w:rPr>
          <w:szCs w:val="28"/>
        </w:rPr>
        <w:t>Г</w:t>
      </w:r>
      <w:r w:rsidRPr="004320E3">
        <w:rPr>
          <w:sz w:val="16"/>
          <w:szCs w:val="16"/>
        </w:rPr>
        <w:t>о</w:t>
      </w:r>
      <w:r>
        <w:rPr>
          <w:sz w:val="28"/>
          <w:szCs w:val="28"/>
        </w:rPr>
        <w:t>,</w:t>
      </w:r>
    </w:p>
    <w:p w:rsidR="0095319C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</w:p>
    <w:p w:rsidR="0095319C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5319C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16"/>
          <w:szCs w:val="16"/>
        </w:rPr>
        <w:t xml:space="preserve">го </w:t>
      </w:r>
      <w:r>
        <w:rPr>
          <w:sz w:val="28"/>
          <w:szCs w:val="28"/>
        </w:rPr>
        <w:t xml:space="preserve">– размер гранта </w:t>
      </w:r>
      <w:r w:rsidR="007F3CF7">
        <w:rPr>
          <w:sz w:val="28"/>
          <w:szCs w:val="28"/>
          <w:lang w:val="en-US"/>
        </w:rPr>
        <w:t>i</w:t>
      </w:r>
      <w:r w:rsidR="007F3CF7" w:rsidRPr="007F3CF7">
        <w:rPr>
          <w:sz w:val="28"/>
          <w:szCs w:val="28"/>
        </w:rPr>
        <w:t>-</w:t>
      </w:r>
      <w:r w:rsidR="007F3CF7">
        <w:rPr>
          <w:sz w:val="28"/>
          <w:szCs w:val="28"/>
        </w:rPr>
        <w:t xml:space="preserve">го </w:t>
      </w:r>
      <w:r>
        <w:rPr>
          <w:sz w:val="28"/>
          <w:szCs w:val="28"/>
        </w:rPr>
        <w:t>городского округа, претендующего на получение гранта</w:t>
      </w:r>
      <w:r w:rsidR="00EC20BC">
        <w:rPr>
          <w:sz w:val="28"/>
          <w:szCs w:val="28"/>
        </w:rPr>
        <w:t>.</w:t>
      </w:r>
    </w:p>
    <w:p w:rsidR="0095319C" w:rsidRDefault="0095319C" w:rsidP="0095319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12560" w:rsidRPr="000647D8" w:rsidRDefault="00712560" w:rsidP="00712560">
      <w:pPr>
        <w:ind w:firstLine="709"/>
        <w:jc w:val="center"/>
        <w:rPr>
          <w:b/>
          <w:sz w:val="28"/>
          <w:szCs w:val="28"/>
        </w:rPr>
      </w:pPr>
      <w:r w:rsidRPr="000647D8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</w:t>
      </w:r>
      <w:r w:rsidRPr="000647D8">
        <w:rPr>
          <w:b/>
          <w:sz w:val="28"/>
          <w:szCs w:val="28"/>
        </w:rPr>
        <w:t>I. </w:t>
      </w:r>
      <w:r>
        <w:rPr>
          <w:b/>
          <w:sz w:val="28"/>
          <w:szCs w:val="28"/>
        </w:rPr>
        <w:t xml:space="preserve">Порядок выделения грантов и осуществление контроля за их использованием </w:t>
      </w:r>
    </w:p>
    <w:p w:rsidR="0095319C" w:rsidRDefault="0095319C" w:rsidP="0095319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B5C23" w:rsidRPr="00CB5C23" w:rsidRDefault="00712560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876B1">
        <w:rPr>
          <w:sz w:val="28"/>
          <w:szCs w:val="28"/>
        </w:rPr>
        <w:t>1</w:t>
      </w:r>
      <w:r w:rsidR="008876B1">
        <w:rPr>
          <w:sz w:val="28"/>
          <w:szCs w:val="28"/>
        </w:rPr>
        <w:t>3</w:t>
      </w:r>
      <w:r w:rsidRPr="008876B1">
        <w:rPr>
          <w:sz w:val="28"/>
          <w:szCs w:val="28"/>
        </w:rPr>
        <w:t>. </w:t>
      </w:r>
      <w:r w:rsidR="00CB5C23" w:rsidRPr="00CB5C23">
        <w:rPr>
          <w:sz w:val="28"/>
          <w:szCs w:val="28"/>
        </w:rPr>
        <w:t>Выделение грантов осуществляется на основании распоряжения Правительства Новосибирской области.</w:t>
      </w:r>
    </w:p>
    <w:p w:rsidR="0095319C" w:rsidRDefault="00CB5C23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5C23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 w:rsidR="008876B1" w:rsidRPr="008876B1">
        <w:rPr>
          <w:sz w:val="28"/>
          <w:szCs w:val="28"/>
        </w:rPr>
        <w:t>Не позднее 1</w:t>
      </w:r>
      <w:r w:rsidR="00AC5995">
        <w:rPr>
          <w:sz w:val="28"/>
          <w:szCs w:val="28"/>
        </w:rPr>
        <w:t>0</w:t>
      </w:r>
      <w:r w:rsidR="008876B1" w:rsidRPr="008876B1">
        <w:rPr>
          <w:sz w:val="28"/>
          <w:szCs w:val="28"/>
        </w:rPr>
        <w:t xml:space="preserve"> </w:t>
      </w:r>
      <w:r w:rsidR="00AC5995">
        <w:rPr>
          <w:sz w:val="28"/>
          <w:szCs w:val="28"/>
        </w:rPr>
        <w:t>рабочих</w:t>
      </w:r>
      <w:bookmarkStart w:id="0" w:name="_GoBack"/>
      <w:bookmarkEnd w:id="0"/>
      <w:r w:rsidR="008876B1" w:rsidRPr="008876B1">
        <w:rPr>
          <w:sz w:val="28"/>
          <w:szCs w:val="28"/>
        </w:rPr>
        <w:t xml:space="preserve"> дней после принятия указанного распоряжения Министерство представляет информацию о выделении грантов и их размерах в Министерство экономического развития Российской Федерации.</w:t>
      </w:r>
    </w:p>
    <w:p w:rsidR="00CB5C23" w:rsidRDefault="00CB5C23" w:rsidP="00CB5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Главным распорядителем средств областного бюджета на выделение грантов является Министерство.</w:t>
      </w:r>
    </w:p>
    <w:p w:rsidR="00CB5C23" w:rsidRPr="00CB5C23" w:rsidRDefault="00CB5C23" w:rsidP="00887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16</w:t>
      </w:r>
      <w:r>
        <w:rPr>
          <w:sz w:val="28"/>
          <w:szCs w:val="28"/>
        </w:rPr>
        <w:t>. </w:t>
      </w:r>
      <w:r w:rsidRPr="00CB5C23">
        <w:rPr>
          <w:sz w:val="28"/>
          <w:szCs w:val="28"/>
        </w:rPr>
        <w:t>Общий объем средств для выделения грантов городским округам и муниципальным районам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определяется законом Новосибирской области об областном бюджете на очередной финансовый год и плановый период</w:t>
      </w:r>
    </w:p>
    <w:p w:rsidR="008876B1" w:rsidRDefault="008876B1" w:rsidP="00887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6093">
        <w:rPr>
          <w:sz w:val="28"/>
          <w:szCs w:val="28"/>
        </w:rPr>
        <w:t>7</w:t>
      </w:r>
      <w:r w:rsidR="009260F6">
        <w:rPr>
          <w:sz w:val="28"/>
          <w:szCs w:val="28"/>
        </w:rPr>
        <w:t>. Министерство финансов и налоговой политики Новосибирской области доводит до Министерства предельные объемы финансирования в соответствии со свободной бюджетной росписью областного бюджета в пределах доведенных лимитов бюджетных обязательств и показателей кассового плана областного бюджета</w:t>
      </w:r>
      <w:r w:rsidR="00260F8E">
        <w:rPr>
          <w:sz w:val="28"/>
          <w:szCs w:val="28"/>
        </w:rPr>
        <w:t xml:space="preserve"> в порядке и сроки, установленные министерством финансов и налоговой политики Новосибирской области</w:t>
      </w:r>
      <w:r w:rsidR="009260F6">
        <w:rPr>
          <w:sz w:val="28"/>
          <w:szCs w:val="28"/>
        </w:rPr>
        <w:t>.</w:t>
      </w:r>
      <w:r w:rsidRPr="008876B1">
        <w:rPr>
          <w:sz w:val="28"/>
          <w:szCs w:val="28"/>
        </w:rPr>
        <w:t xml:space="preserve"> </w:t>
      </w:r>
    </w:p>
    <w:p w:rsidR="008876B1" w:rsidRPr="00CA698D" w:rsidRDefault="00DE386F" w:rsidP="00887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6093">
        <w:rPr>
          <w:sz w:val="28"/>
          <w:szCs w:val="28"/>
        </w:rPr>
        <w:t>8</w:t>
      </w:r>
      <w:r w:rsidR="008876B1">
        <w:rPr>
          <w:sz w:val="28"/>
          <w:szCs w:val="28"/>
        </w:rPr>
        <w:t>. </w:t>
      </w:r>
      <w:r>
        <w:rPr>
          <w:sz w:val="28"/>
          <w:szCs w:val="28"/>
        </w:rPr>
        <w:t>Гранты за отчетный год предоставляются в году, следующем за годом, в котором проведен мониторинг эффективности органов местного самоуправления.</w:t>
      </w:r>
    </w:p>
    <w:p w:rsidR="008876B1" w:rsidRDefault="008876B1" w:rsidP="00887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6093">
        <w:rPr>
          <w:sz w:val="28"/>
          <w:szCs w:val="28"/>
        </w:rPr>
        <w:t>9</w:t>
      </w:r>
      <w:r w:rsidRPr="009E567F">
        <w:rPr>
          <w:sz w:val="28"/>
          <w:szCs w:val="28"/>
        </w:rPr>
        <w:t>.</w:t>
      </w:r>
      <w:r w:rsidRPr="009E567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 каждым получателем гранта Министерство заключает соглашение о предоставлении грантов.</w:t>
      </w:r>
      <w:r w:rsidRPr="008876B1">
        <w:rPr>
          <w:sz w:val="28"/>
          <w:szCs w:val="28"/>
        </w:rPr>
        <w:t xml:space="preserve"> </w:t>
      </w:r>
    </w:p>
    <w:p w:rsidR="003C770C" w:rsidRDefault="004C6093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="003C770C">
        <w:rPr>
          <w:sz w:val="28"/>
          <w:szCs w:val="28"/>
        </w:rPr>
        <w:t xml:space="preserve">. Получатель гранта не позднее 20 января года, следующего за отчетным, представляет в </w:t>
      </w:r>
      <w:r w:rsidR="00176726">
        <w:rPr>
          <w:sz w:val="28"/>
          <w:szCs w:val="28"/>
        </w:rPr>
        <w:t>М</w:t>
      </w:r>
      <w:r w:rsidR="003C770C">
        <w:rPr>
          <w:sz w:val="28"/>
          <w:szCs w:val="28"/>
        </w:rPr>
        <w:t xml:space="preserve">инистерство отчет о целевом использовании гранта с приложением копий платежных документов, подтверждающих целевое </w:t>
      </w:r>
      <w:r w:rsidR="004A1027">
        <w:rPr>
          <w:sz w:val="28"/>
          <w:szCs w:val="28"/>
        </w:rPr>
        <w:lastRenderedPageBreak/>
        <w:t>использование средств по форме согласно приложению № 2 к настоящему Порядку</w:t>
      </w:r>
      <w:r w:rsidR="006015B5">
        <w:rPr>
          <w:sz w:val="28"/>
          <w:szCs w:val="28"/>
        </w:rPr>
        <w:t xml:space="preserve"> (далее – отчет)</w:t>
      </w:r>
      <w:r w:rsidR="004A1027">
        <w:rPr>
          <w:sz w:val="28"/>
          <w:szCs w:val="28"/>
        </w:rPr>
        <w:t>. Отчет составляется отдельно по каждому мероприятию.</w:t>
      </w:r>
    </w:p>
    <w:p w:rsidR="00856E3C" w:rsidRDefault="00856E3C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21. </w:t>
      </w:r>
      <w:r w:rsidRPr="00856E3C">
        <w:rPr>
          <w:sz w:val="28"/>
          <w:szCs w:val="28"/>
        </w:rPr>
        <w:t>При выявлении факта нецелевого использования средств гранта получатель гранта обязан в течение 30 рабочих дней со дня его уведомления министерством возвратить средства гранта, которые использовались не по целевому назначению.</w:t>
      </w:r>
    </w:p>
    <w:p w:rsidR="006534CA" w:rsidRDefault="00DE386F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856E3C">
        <w:rPr>
          <w:sz w:val="28"/>
          <w:szCs w:val="28"/>
        </w:rPr>
        <w:t>2</w:t>
      </w:r>
      <w:r w:rsidR="003C770C">
        <w:rPr>
          <w:sz w:val="28"/>
          <w:szCs w:val="28"/>
        </w:rPr>
        <w:t>.</w:t>
      </w:r>
      <w:r w:rsidR="004A1027">
        <w:rPr>
          <w:sz w:val="28"/>
          <w:szCs w:val="28"/>
        </w:rPr>
        <w:t> </w:t>
      </w:r>
      <w:r w:rsidR="003C770C">
        <w:rPr>
          <w:sz w:val="28"/>
          <w:szCs w:val="28"/>
        </w:rPr>
        <w:t>При выявлении факта нецелевого использования</w:t>
      </w:r>
      <w:r w:rsidR="004A1027">
        <w:rPr>
          <w:sz w:val="28"/>
          <w:szCs w:val="28"/>
        </w:rPr>
        <w:t xml:space="preserve"> </w:t>
      </w:r>
      <w:r w:rsidR="00BE08BF">
        <w:rPr>
          <w:sz w:val="28"/>
          <w:szCs w:val="28"/>
        </w:rPr>
        <w:t xml:space="preserve">средств гранта министерство финансов и налоговой политики Новосибирской области осуществляет бесспорное взыскание суммы средств, полученных из областного бюджета, и платы за пользование ими либо приостановление (сокращение) предоставления гранта в порядке, предусмотренном бюджетным законодательством Новосибирской области и Российской Федерации. </w:t>
      </w:r>
    </w:p>
    <w:p w:rsidR="00BE08BF" w:rsidRDefault="00DE386F" w:rsidP="0071256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856E3C">
        <w:rPr>
          <w:sz w:val="28"/>
          <w:szCs w:val="28"/>
        </w:rPr>
        <w:t>3</w:t>
      </w:r>
      <w:r w:rsidR="00BE08BF">
        <w:rPr>
          <w:sz w:val="28"/>
          <w:szCs w:val="28"/>
        </w:rPr>
        <w:t>. Контроль за целевым использованием гранта осуществляется министерством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95319C" w:rsidRDefault="0095319C" w:rsidP="007125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5319C" w:rsidSect="00A05EA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08" w:rsidRDefault="000A3208" w:rsidP="00E555A8">
      <w:r>
        <w:separator/>
      </w:r>
    </w:p>
  </w:endnote>
  <w:endnote w:type="continuationSeparator" w:id="0">
    <w:p w:rsidR="000A3208" w:rsidRDefault="000A3208" w:rsidP="00E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08" w:rsidRDefault="000A3208" w:rsidP="00E555A8">
      <w:r>
        <w:separator/>
      </w:r>
    </w:p>
  </w:footnote>
  <w:footnote w:type="continuationSeparator" w:id="0">
    <w:p w:rsidR="000A3208" w:rsidRDefault="000A3208" w:rsidP="00E5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422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555A8" w:rsidRPr="00FD40D5" w:rsidRDefault="00E555A8">
        <w:pPr>
          <w:pStyle w:val="a5"/>
          <w:jc w:val="center"/>
          <w:rPr>
            <w:sz w:val="20"/>
            <w:szCs w:val="20"/>
          </w:rPr>
        </w:pPr>
        <w:r w:rsidRPr="00FD40D5">
          <w:rPr>
            <w:sz w:val="20"/>
            <w:szCs w:val="20"/>
          </w:rPr>
          <w:fldChar w:fldCharType="begin"/>
        </w:r>
        <w:r w:rsidRPr="00FD40D5">
          <w:rPr>
            <w:sz w:val="20"/>
            <w:szCs w:val="20"/>
          </w:rPr>
          <w:instrText>PAGE   \* MERGEFORMAT</w:instrText>
        </w:r>
        <w:r w:rsidRPr="00FD40D5">
          <w:rPr>
            <w:sz w:val="20"/>
            <w:szCs w:val="20"/>
          </w:rPr>
          <w:fldChar w:fldCharType="separate"/>
        </w:r>
        <w:r w:rsidR="00AC5995">
          <w:rPr>
            <w:noProof/>
            <w:sz w:val="20"/>
            <w:szCs w:val="20"/>
          </w:rPr>
          <w:t>4</w:t>
        </w:r>
        <w:r w:rsidRPr="00FD40D5">
          <w:rPr>
            <w:sz w:val="20"/>
            <w:szCs w:val="20"/>
          </w:rPr>
          <w:fldChar w:fldCharType="end"/>
        </w:r>
      </w:p>
    </w:sdtContent>
  </w:sdt>
  <w:p w:rsidR="00E555A8" w:rsidRDefault="00E555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D6"/>
    <w:rsid w:val="000429B6"/>
    <w:rsid w:val="00095C80"/>
    <w:rsid w:val="000A3208"/>
    <w:rsid w:val="000B18B9"/>
    <w:rsid w:val="000B5CC3"/>
    <w:rsid w:val="00102859"/>
    <w:rsid w:val="001047EC"/>
    <w:rsid w:val="001371DD"/>
    <w:rsid w:val="00151E40"/>
    <w:rsid w:val="00172197"/>
    <w:rsid w:val="00175F5E"/>
    <w:rsid w:val="00176726"/>
    <w:rsid w:val="00196007"/>
    <w:rsid w:val="001B140B"/>
    <w:rsid w:val="001B6B35"/>
    <w:rsid w:val="0021490C"/>
    <w:rsid w:val="00260F8E"/>
    <w:rsid w:val="002C6A03"/>
    <w:rsid w:val="002E7C06"/>
    <w:rsid w:val="00327148"/>
    <w:rsid w:val="00375AE6"/>
    <w:rsid w:val="00395077"/>
    <w:rsid w:val="003A326B"/>
    <w:rsid w:val="003B40D2"/>
    <w:rsid w:val="003C770C"/>
    <w:rsid w:val="00425C52"/>
    <w:rsid w:val="00447078"/>
    <w:rsid w:val="00453F13"/>
    <w:rsid w:val="004873FB"/>
    <w:rsid w:val="00492391"/>
    <w:rsid w:val="004A1027"/>
    <w:rsid w:val="004B16EF"/>
    <w:rsid w:val="004C10B2"/>
    <w:rsid w:val="004C13C1"/>
    <w:rsid w:val="004C6093"/>
    <w:rsid w:val="00541935"/>
    <w:rsid w:val="00561954"/>
    <w:rsid w:val="00575EE4"/>
    <w:rsid w:val="00595709"/>
    <w:rsid w:val="005A3234"/>
    <w:rsid w:val="005B6249"/>
    <w:rsid w:val="005B6725"/>
    <w:rsid w:val="005C2F93"/>
    <w:rsid w:val="005C51F8"/>
    <w:rsid w:val="005C529D"/>
    <w:rsid w:val="005D4B8C"/>
    <w:rsid w:val="006015B5"/>
    <w:rsid w:val="00650D24"/>
    <w:rsid w:val="006534CA"/>
    <w:rsid w:val="006F7322"/>
    <w:rsid w:val="00712560"/>
    <w:rsid w:val="007B2829"/>
    <w:rsid w:val="007C5FA3"/>
    <w:rsid w:val="007F2D28"/>
    <w:rsid w:val="007F3CF7"/>
    <w:rsid w:val="00812451"/>
    <w:rsid w:val="00812512"/>
    <w:rsid w:val="00856E3C"/>
    <w:rsid w:val="008876B1"/>
    <w:rsid w:val="008A4331"/>
    <w:rsid w:val="008C4B77"/>
    <w:rsid w:val="008D2580"/>
    <w:rsid w:val="008F35E5"/>
    <w:rsid w:val="009260F6"/>
    <w:rsid w:val="00940E37"/>
    <w:rsid w:val="0095319C"/>
    <w:rsid w:val="009A5D31"/>
    <w:rsid w:val="009B108A"/>
    <w:rsid w:val="009B54ED"/>
    <w:rsid w:val="009C7A44"/>
    <w:rsid w:val="009E567F"/>
    <w:rsid w:val="009F09D6"/>
    <w:rsid w:val="00A01AD1"/>
    <w:rsid w:val="00A05EA8"/>
    <w:rsid w:val="00A634BF"/>
    <w:rsid w:val="00AB04E7"/>
    <w:rsid w:val="00AB18B2"/>
    <w:rsid w:val="00AC40CB"/>
    <w:rsid w:val="00AC5995"/>
    <w:rsid w:val="00AC6919"/>
    <w:rsid w:val="00AD2793"/>
    <w:rsid w:val="00B009D7"/>
    <w:rsid w:val="00BE08BF"/>
    <w:rsid w:val="00BF7105"/>
    <w:rsid w:val="00C621D0"/>
    <w:rsid w:val="00CA2977"/>
    <w:rsid w:val="00CA698D"/>
    <w:rsid w:val="00CB49A2"/>
    <w:rsid w:val="00CB5C23"/>
    <w:rsid w:val="00CF40BC"/>
    <w:rsid w:val="00D26D76"/>
    <w:rsid w:val="00DA0EBD"/>
    <w:rsid w:val="00DA166A"/>
    <w:rsid w:val="00DE386F"/>
    <w:rsid w:val="00DE3F9E"/>
    <w:rsid w:val="00E03EF1"/>
    <w:rsid w:val="00E04726"/>
    <w:rsid w:val="00E23851"/>
    <w:rsid w:val="00E555A8"/>
    <w:rsid w:val="00E6042B"/>
    <w:rsid w:val="00E709FB"/>
    <w:rsid w:val="00EA1EDC"/>
    <w:rsid w:val="00EC20BC"/>
    <w:rsid w:val="00EC485D"/>
    <w:rsid w:val="00EE4B36"/>
    <w:rsid w:val="00EF1521"/>
    <w:rsid w:val="00F15CED"/>
    <w:rsid w:val="00F22249"/>
    <w:rsid w:val="00F45879"/>
    <w:rsid w:val="00F937EA"/>
    <w:rsid w:val="00FD40D5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1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1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9BDE35-6661-4E33-A2E8-250A30D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Коба Анна Алексеевна</cp:lastModifiedBy>
  <cp:revision>2</cp:revision>
  <cp:lastPrinted>2017-09-22T08:40:00Z</cp:lastPrinted>
  <dcterms:created xsi:type="dcterms:W3CDTF">2017-09-22T09:15:00Z</dcterms:created>
  <dcterms:modified xsi:type="dcterms:W3CDTF">2017-09-22T09:15:00Z</dcterms:modified>
</cp:coreProperties>
</file>