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</w:t>
      </w:r>
      <w:r>
        <w:rPr>
          <w:color w:val="000000"/>
          <w:sz w:val="28"/>
          <w:szCs w:val="28"/>
        </w:rPr>
        <w:t xml:space="preserve">и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Правительства</w:t>
      </w:r>
      <w:r>
        <w:rPr>
          <w:color w:val="000000"/>
          <w:sz w:val="28"/>
          <w:szCs w:val="28"/>
        </w:rPr>
      </w:r>
    </w:p>
    <w:p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</w:p>
    <w:p>
      <w:pPr>
        <w:pStyle w:val="712"/>
        <w:rPr>
          <w:szCs w:val="28"/>
        </w:rPr>
      </w:pPr>
      <w:r>
        <w:t xml:space="preserve">О</w:t>
      </w:r>
      <w:r>
        <w:t xml:space="preserve"> </w:t>
      </w:r>
      <w:r>
        <w:t xml:space="preserve">внесении изменений</w:t>
      </w:r>
      <w:r>
        <w:t xml:space="preserve"> в</w:t>
      </w:r>
      <w:r>
        <w:rPr>
          <w:szCs w:val="28"/>
        </w:rPr>
        <w:t xml:space="preserve"> </w:t>
      </w:r>
      <w:r>
        <w:rPr>
          <w:szCs w:val="28"/>
        </w:rPr>
        <w:t xml:space="preserve">постановление Правительства Новосибирской области </w:t>
      </w:r>
      <w:r>
        <w:rPr>
          <w:szCs w:val="28"/>
        </w:rPr>
      </w:r>
    </w:p>
    <w:p>
      <w:pPr>
        <w:pStyle w:val="712"/>
      </w:pPr>
      <w:r>
        <w:rPr>
          <w:szCs w:val="28"/>
        </w:rPr>
        <w:t xml:space="preserve">от</w:t>
      </w:r>
      <w:r>
        <w:rPr>
          <w:szCs w:val="28"/>
        </w:rPr>
        <w:t xml:space="preserve"> </w:t>
      </w:r>
      <w:r>
        <w:rPr>
          <w:szCs w:val="28"/>
        </w:rPr>
        <w:t xml:space="preserve">1</w:t>
      </w:r>
      <w:r>
        <w:rPr>
          <w:szCs w:val="28"/>
        </w:rPr>
        <w:t xml:space="preserve">1</w:t>
      </w:r>
      <w:r>
        <w:rPr>
          <w:szCs w:val="28"/>
        </w:rPr>
        <w:t xml:space="preserve">.</w:t>
      </w:r>
      <w:r>
        <w:rPr>
          <w:szCs w:val="28"/>
        </w:rPr>
        <w:t xml:space="preserve">1</w:t>
      </w:r>
      <w:r>
        <w:rPr>
          <w:szCs w:val="28"/>
        </w:rPr>
        <w:t xml:space="preserve">0.201</w:t>
      </w:r>
      <w:r>
        <w:rPr>
          <w:szCs w:val="28"/>
        </w:rPr>
        <w:t xml:space="preserve">6</w:t>
      </w:r>
      <w:r>
        <w:rPr>
          <w:szCs w:val="28"/>
        </w:rPr>
        <w:t xml:space="preserve"> №</w:t>
      </w:r>
      <w:r>
        <w:rPr>
          <w:szCs w:val="28"/>
        </w:rPr>
        <w:t xml:space="preserve"> </w:t>
      </w:r>
      <w:r>
        <w:rPr>
          <w:szCs w:val="28"/>
        </w:rPr>
        <w:t xml:space="preserve">327</w:t>
      </w:r>
      <w:r>
        <w:rPr>
          <w:szCs w:val="28"/>
        </w:rPr>
        <w:t xml:space="preserve">-п</w:t>
      </w:r>
      <w:r/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</w:t>
      </w:r>
      <w:r>
        <w:rPr>
          <w:sz w:val="28"/>
          <w:szCs w:val="28"/>
        </w:rPr>
        <w:t xml:space="preserve">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</w:t>
      </w:r>
      <w:r>
        <w:rPr>
          <w:b/>
          <w:sz w:val="28"/>
          <w:szCs w:val="28"/>
        </w:rPr>
        <w:t xml:space="preserve">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постановление Правительства </w:t>
      </w:r>
      <w:r>
        <w:rPr>
          <w:sz w:val="28"/>
          <w:szCs w:val="28"/>
        </w:rPr>
        <w:t xml:space="preserve">Новосибирской области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11.10.2016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327-п «Об утверждении Положения об управлении государственной архивной службы Новосибирской области»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  <w14:ligatures w14:val="none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Положении об управлении государственной архивной службы Новосибирской области: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1. В подпункте 3 пункта 12 слова «</w:t>
      </w:r>
      <w:r>
        <w:rPr>
          <w:sz w:val="28"/>
          <w:szCs w:val="28"/>
        </w:rPr>
        <w:t xml:space="preserve">и ведомственные целевые</w:t>
      </w:r>
      <w:r>
        <w:rPr>
          <w:sz w:val="28"/>
          <w:szCs w:val="28"/>
        </w:rPr>
        <w:t xml:space="preserve">» исключить.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2. В подпункте 10 пункта 14 слова «</w:t>
      </w:r>
      <w:r>
        <w:rPr>
          <w:sz w:val="28"/>
          <w:szCs w:val="28"/>
        </w:rPr>
        <w:t xml:space="preserve">, ведомственных целевых» исключить.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</w:rPr>
      </w:pPr>
      <w:r>
        <w:rPr>
          <w:sz w:val="28"/>
        </w:rPr>
        <w:t xml:space="preserve">Губернатор Новосибирской области                                         </w:t>
      </w:r>
      <w:r>
        <w:rPr>
          <w:sz w:val="28"/>
        </w:rPr>
        <w:t xml:space="preserve">  </w:t>
      </w:r>
      <w:r>
        <w:rPr>
          <w:sz w:val="28"/>
        </w:rPr>
        <w:t xml:space="preserve">         </w:t>
      </w:r>
      <w:r>
        <w:rPr>
          <w:sz w:val="28"/>
        </w:rPr>
        <w:t xml:space="preserve">А.А. Травников</w:t>
      </w:r>
      <w:r>
        <w:rPr>
          <w:sz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К.В. Захаров</w:t>
      </w:r>
      <w:r>
        <w:rPr>
          <w:sz w:val="20"/>
          <w:szCs w:val="20"/>
        </w:rPr>
      </w:r>
    </w:p>
    <w:p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222 6</w:t>
      </w:r>
      <w:r>
        <w:rPr>
          <w:sz w:val="20"/>
          <w:szCs w:val="20"/>
        </w:rPr>
        <w:t xml:space="preserve">0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30</w:t>
      </w:r>
      <w:r>
        <w:rPr>
          <w:sz w:val="20"/>
          <w:szCs w:val="20"/>
        </w:rPr>
      </w:r>
    </w:p>
    <w:sectPr>
      <w:headerReference w:type="even" r:id="rId8"/>
      <w:footerReference w:type="default" r:id="rId9"/>
      <w:footerReference w:type="first" r:id="rId10"/>
      <w:footnotePr/>
      <w:endnotePr/>
      <w:type w:val="nextPage"/>
      <w:pgSz w:w="11906" w:h="16838" w:orient="portrait"/>
      <w:pgMar w:top="1134" w:right="567" w:bottom="1134" w:left="1418" w:header="709" w:footer="35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16"/>
        <w:szCs w:val="16"/>
      </w:rPr>
    </w:pPr>
    <w:r>
      <w:rPr>
        <w:sz w:val="16"/>
        <w:szCs w:val="16"/>
      </w:rPr>
      <w:t xml:space="preserve">D:\Мои документы\НПА-проекты\</w:t>
    </w:r>
    <w:r>
      <w:rPr>
        <w:sz w:val="16"/>
        <w:szCs w:val="16"/>
      </w:rPr>
      <w:t xml:space="preserve">Положение </w:t>
    </w:r>
    <w:r>
      <w:rPr>
        <w:sz w:val="16"/>
        <w:szCs w:val="16"/>
      </w:rPr>
      <w:t xml:space="preserve">об </w:t>
    </w:r>
    <w:r>
      <w:rPr>
        <w:sz w:val="16"/>
        <w:szCs w:val="16"/>
      </w:rPr>
      <w:t xml:space="preserve">УГАС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О внесении изменени</w:t>
    </w:r>
    <w:r>
      <w:rPr>
        <w:sz w:val="16"/>
        <w:szCs w:val="16"/>
      </w:rPr>
      <w:t xml:space="preserve">й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1</w:t>
    </w:r>
    <w:r>
      <w:rPr>
        <w:sz w:val="16"/>
        <w:szCs w:val="16"/>
      </w:rPr>
      <w:t xml:space="preserve">9</w:t>
    </w:r>
    <w:r>
      <w:rPr>
        <w:sz w:val="16"/>
        <w:szCs w:val="16"/>
      </w:rPr>
      <w:t xml:space="preserve">.</w:t>
    </w:r>
    <w:r>
      <w:rPr>
        <w:sz w:val="16"/>
        <w:szCs w:val="16"/>
      </w:rPr>
      <w:t xml:space="preserve">0</w:t>
    </w:r>
    <w:r>
      <w:rPr>
        <w:sz w:val="16"/>
        <w:szCs w:val="16"/>
      </w:rPr>
      <w:t xml:space="preserve">2</w:t>
    </w:r>
    <w:r>
      <w:rPr>
        <w:sz w:val="16"/>
        <w:szCs w:val="16"/>
      </w:rPr>
      <w:t xml:space="preserve">.20</w:t>
    </w:r>
    <w:r>
      <w:rPr>
        <w:sz w:val="16"/>
        <w:szCs w:val="16"/>
      </w:rPr>
      <w:t xml:space="preserve">24</w:t>
    </w:r>
    <w:r>
      <w:rPr>
        <w:sz w:val="16"/>
        <w:szCs w:val="16"/>
      </w:rPr>
    </w:r>
    <w:r>
      <w:rPr>
        <w:sz w:val="16"/>
        <w:szCs w:val="16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  <w:rPr>
        <w:sz w:val="16"/>
        <w:szCs w:val="16"/>
      </w:rPr>
    </w:pPr>
    <w:r>
      <w:rPr>
        <w:sz w:val="16"/>
        <w:szCs w:val="16"/>
      </w:rPr>
      <w:t xml:space="preserve">D:\Мои документы\НПА-проекты\</w:t>
    </w:r>
    <w:r>
      <w:rPr>
        <w:sz w:val="16"/>
        <w:szCs w:val="16"/>
      </w:rPr>
      <w:t xml:space="preserve">4-п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О внесении изменений</w:t>
    </w:r>
    <w:r>
      <w:rPr>
        <w:sz w:val="16"/>
        <w:szCs w:val="16"/>
      </w:rPr>
      <w:t xml:space="preserve">\</w:t>
    </w:r>
    <w:r>
      <w:rPr>
        <w:sz w:val="16"/>
        <w:szCs w:val="16"/>
      </w:rPr>
      <w:t xml:space="preserve">26.12</w:t>
    </w:r>
    <w:r>
      <w:rPr>
        <w:sz w:val="16"/>
        <w:szCs w:val="16"/>
      </w:rPr>
      <w:t xml:space="preserve">.2016</w:t>
    </w:r>
    <w:r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7"/>
      <w:ind w:right="3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6"/>
    <w:link w:val="705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04"/>
    <w:next w:val="70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04"/>
    <w:next w:val="70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04"/>
    <w:next w:val="70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04"/>
    <w:next w:val="70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04"/>
    <w:next w:val="70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04"/>
    <w:next w:val="70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04"/>
    <w:next w:val="70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04"/>
    <w:next w:val="70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04"/>
    <w:next w:val="70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06"/>
    <w:link w:val="34"/>
    <w:uiPriority w:val="10"/>
    <w:rPr>
      <w:sz w:val="48"/>
      <w:szCs w:val="48"/>
    </w:rPr>
  </w:style>
  <w:style w:type="paragraph" w:styleId="36">
    <w:name w:val="Subtitle"/>
    <w:basedOn w:val="704"/>
    <w:next w:val="70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6"/>
    <w:link w:val="36"/>
    <w:uiPriority w:val="11"/>
    <w:rPr>
      <w:sz w:val="24"/>
      <w:szCs w:val="24"/>
    </w:rPr>
  </w:style>
  <w:style w:type="paragraph" w:styleId="38">
    <w:name w:val="Quote"/>
    <w:basedOn w:val="704"/>
    <w:next w:val="70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4"/>
    <w:next w:val="70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06"/>
    <w:link w:val="717"/>
    <w:uiPriority w:val="99"/>
  </w:style>
  <w:style w:type="character" w:styleId="45">
    <w:name w:val="Footer Char"/>
    <w:basedOn w:val="706"/>
    <w:link w:val="720"/>
    <w:uiPriority w:val="99"/>
  </w:style>
  <w:style w:type="paragraph" w:styleId="46">
    <w:name w:val="Caption"/>
    <w:basedOn w:val="704"/>
    <w:next w:val="7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20"/>
    <w:uiPriority w:val="99"/>
  </w:style>
  <w:style w:type="table" w:styleId="49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28"/>
    <w:uiPriority w:val="99"/>
    <w:rPr>
      <w:sz w:val="18"/>
    </w:rPr>
  </w:style>
  <w:style w:type="paragraph" w:styleId="178">
    <w:name w:val="endnote text"/>
    <w:basedOn w:val="70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6"/>
    <w:uiPriority w:val="99"/>
    <w:semiHidden/>
    <w:unhideWhenUsed/>
    <w:rPr>
      <w:vertAlign w:val="superscript"/>
    </w:rPr>
  </w:style>
  <w:style w:type="paragraph" w:styleId="181">
    <w:name w:val="toc 1"/>
    <w:basedOn w:val="704"/>
    <w:next w:val="70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4"/>
    <w:next w:val="70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4"/>
    <w:next w:val="70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4"/>
    <w:next w:val="70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4"/>
    <w:next w:val="70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4"/>
    <w:next w:val="70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4"/>
    <w:next w:val="70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4"/>
    <w:next w:val="70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4"/>
    <w:next w:val="70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4"/>
    <w:next w:val="704"/>
    <w:uiPriority w:val="99"/>
    <w:unhideWhenUsed/>
    <w:pPr>
      <w:spacing w:after="0" w:afterAutospacing="0"/>
    </w:pPr>
  </w:style>
  <w:style w:type="paragraph" w:styleId="704" w:default="1">
    <w:name w:val="Normal"/>
    <w:qFormat/>
    <w:pPr>
      <w:spacing w:after="0" w:line="240" w:lineRule="auto"/>
    </w:pPr>
    <w:rPr>
      <w:sz w:val="24"/>
      <w:szCs w:val="24"/>
    </w:rPr>
  </w:style>
  <w:style w:type="paragraph" w:styleId="705">
    <w:name w:val="Heading 1"/>
    <w:basedOn w:val="704"/>
    <w:next w:val="704"/>
    <w:link w:val="709"/>
    <w:uiPriority w:val="99"/>
    <w:qFormat/>
    <w:pPr>
      <w:keepNext/>
      <w:outlineLvl w:val="0"/>
    </w:pPr>
    <w:rPr>
      <w:sz w:val="28"/>
    </w:rPr>
  </w:style>
  <w:style w:type="character" w:styleId="706" w:default="1">
    <w:name w:val="Default Paragraph Font"/>
    <w:uiPriority w:val="1"/>
    <w:semiHidden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character" w:styleId="709" w:customStyle="1">
    <w:name w:val="Заголовок 1 Знак"/>
    <w:basedOn w:val="706"/>
    <w:link w:val="705"/>
    <w:uiPriority w:val="9"/>
    <w:rPr>
      <w:rFonts w:cs="Times New Roman" w:asciiTheme="majorHAnsi" w:hAnsiTheme="majorHAnsi" w:eastAsiaTheme="majorEastAsia"/>
      <w:b/>
      <w:bCs/>
      <w:sz w:val="32"/>
      <w:szCs w:val="32"/>
    </w:rPr>
  </w:style>
  <w:style w:type="paragraph" w:styleId="710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11" w:customStyle="1">
    <w:name w:val="ConsPlusTitle"/>
    <w:uiPriority w:val="99"/>
    <w:pPr>
      <w:spacing w:after="0" w:line="240" w:lineRule="auto"/>
      <w:widowControl w:val="off"/>
    </w:pPr>
    <w:rPr>
      <w:b/>
      <w:bCs/>
      <w:sz w:val="24"/>
      <w:szCs w:val="24"/>
    </w:rPr>
  </w:style>
  <w:style w:type="paragraph" w:styleId="712">
    <w:name w:val="Body Text 3"/>
    <w:basedOn w:val="704"/>
    <w:link w:val="713"/>
    <w:uiPriority w:val="99"/>
    <w:pPr>
      <w:jc w:val="center"/>
    </w:pPr>
    <w:rPr>
      <w:sz w:val="28"/>
      <w:szCs w:val="16"/>
    </w:rPr>
  </w:style>
  <w:style w:type="character" w:styleId="713" w:customStyle="1">
    <w:name w:val="Основной текст 3 Знак"/>
    <w:basedOn w:val="706"/>
    <w:link w:val="712"/>
    <w:uiPriority w:val="99"/>
    <w:semiHidden/>
    <w:rPr>
      <w:rFonts w:cs="Times New Roman"/>
      <w:sz w:val="16"/>
      <w:szCs w:val="16"/>
    </w:rPr>
  </w:style>
  <w:style w:type="paragraph" w:styleId="714">
    <w:name w:val="Body Text"/>
    <w:basedOn w:val="704"/>
    <w:link w:val="715"/>
    <w:uiPriority w:val="99"/>
    <w:pPr>
      <w:spacing w:after="120"/>
    </w:pPr>
  </w:style>
  <w:style w:type="character" w:styleId="715" w:customStyle="1">
    <w:name w:val="Основной текст Знак"/>
    <w:basedOn w:val="706"/>
    <w:link w:val="714"/>
    <w:uiPriority w:val="99"/>
    <w:semiHidden/>
    <w:rPr>
      <w:rFonts w:cs="Times New Roman"/>
      <w:sz w:val="24"/>
      <w:szCs w:val="24"/>
    </w:rPr>
  </w:style>
  <w:style w:type="table" w:styleId="716">
    <w:name w:val="Table Grid"/>
    <w:basedOn w:val="707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7">
    <w:name w:val="Header"/>
    <w:basedOn w:val="704"/>
    <w:link w:val="718"/>
    <w:uiPriority w:val="99"/>
    <w:pPr>
      <w:tabs>
        <w:tab w:val="center" w:pos="4677" w:leader="none"/>
        <w:tab w:val="right" w:pos="9355" w:leader="none"/>
      </w:tabs>
    </w:pPr>
  </w:style>
  <w:style w:type="character" w:styleId="718" w:customStyle="1">
    <w:name w:val="Верхний колонтитул Знак"/>
    <w:basedOn w:val="706"/>
    <w:link w:val="717"/>
    <w:uiPriority w:val="99"/>
    <w:rPr>
      <w:rFonts w:cs="Times New Roman"/>
      <w:sz w:val="24"/>
      <w:szCs w:val="24"/>
      <w:lang w:val="ru-RU" w:eastAsia="ru-RU" w:bidi="ar-SA"/>
    </w:rPr>
  </w:style>
  <w:style w:type="character" w:styleId="719">
    <w:name w:val="page number"/>
    <w:basedOn w:val="706"/>
    <w:uiPriority w:val="99"/>
    <w:rPr>
      <w:rFonts w:cs="Times New Roman"/>
    </w:rPr>
  </w:style>
  <w:style w:type="paragraph" w:styleId="720">
    <w:name w:val="Footer"/>
    <w:basedOn w:val="704"/>
    <w:link w:val="721"/>
    <w:uiPriority w:val="99"/>
    <w:pPr>
      <w:tabs>
        <w:tab w:val="center" w:pos="4677" w:leader="none"/>
        <w:tab w:val="right" w:pos="9355" w:leader="none"/>
      </w:tabs>
    </w:pPr>
  </w:style>
  <w:style w:type="character" w:styleId="721" w:customStyle="1">
    <w:name w:val="Нижний колонтитул Знак"/>
    <w:basedOn w:val="706"/>
    <w:link w:val="720"/>
    <w:uiPriority w:val="99"/>
    <w:rPr>
      <w:rFonts w:cs="Times New Roman"/>
      <w:sz w:val="24"/>
      <w:szCs w:val="24"/>
    </w:rPr>
  </w:style>
  <w:style w:type="character" w:styleId="722">
    <w:name w:val="Hyperlink"/>
    <w:basedOn w:val="706"/>
    <w:uiPriority w:val="99"/>
    <w:rPr>
      <w:rFonts w:cs="Times New Roman"/>
      <w:color w:val="0000ff"/>
      <w:u w:val="single"/>
    </w:rPr>
  </w:style>
  <w:style w:type="paragraph" w:styleId="723" w:customStyle="1">
    <w:name w:val="ConsPlusNormal"/>
    <w:pPr>
      <w:ind w:firstLine="720"/>
      <w:spacing w:after="0" w:line="240" w:lineRule="auto"/>
    </w:pPr>
    <w:rPr>
      <w:rFonts w:ascii="Arial" w:hAnsi="Arial" w:cs="Arial"/>
      <w:sz w:val="20"/>
      <w:szCs w:val="20"/>
    </w:rPr>
  </w:style>
  <w:style w:type="paragraph" w:styleId="724">
    <w:name w:val="Body Text Indent 2"/>
    <w:basedOn w:val="704"/>
    <w:link w:val="725"/>
    <w:uiPriority w:val="99"/>
    <w:pPr>
      <w:ind w:left="283"/>
      <w:spacing w:after="120" w:line="480" w:lineRule="auto"/>
    </w:pPr>
  </w:style>
  <w:style w:type="character" w:styleId="725" w:customStyle="1">
    <w:name w:val="Основной текст с отступом 2 Знак"/>
    <w:basedOn w:val="706"/>
    <w:link w:val="724"/>
    <w:uiPriority w:val="99"/>
    <w:semiHidden/>
    <w:rPr>
      <w:rFonts w:cs="Times New Roman"/>
      <w:sz w:val="24"/>
      <w:szCs w:val="24"/>
    </w:rPr>
  </w:style>
  <w:style w:type="paragraph" w:styleId="726">
    <w:name w:val="Body Text 2"/>
    <w:basedOn w:val="704"/>
    <w:link w:val="727"/>
    <w:uiPriority w:val="99"/>
    <w:pPr>
      <w:spacing w:after="120" w:line="480" w:lineRule="auto"/>
    </w:pPr>
  </w:style>
  <w:style w:type="character" w:styleId="727" w:customStyle="1">
    <w:name w:val="Основной текст 2 Знак"/>
    <w:basedOn w:val="706"/>
    <w:link w:val="726"/>
    <w:uiPriority w:val="99"/>
    <w:semiHidden/>
    <w:rPr>
      <w:rFonts w:cs="Times New Roman"/>
      <w:sz w:val="24"/>
      <w:szCs w:val="24"/>
    </w:rPr>
  </w:style>
  <w:style w:type="paragraph" w:styleId="728">
    <w:name w:val="footnote text"/>
    <w:basedOn w:val="704"/>
    <w:link w:val="729"/>
    <w:uiPriority w:val="99"/>
    <w:semiHidden/>
    <w:rPr>
      <w:sz w:val="20"/>
      <w:szCs w:val="20"/>
    </w:rPr>
  </w:style>
  <w:style w:type="character" w:styleId="729" w:customStyle="1">
    <w:name w:val="Текст сноски Знак"/>
    <w:basedOn w:val="706"/>
    <w:link w:val="728"/>
    <w:uiPriority w:val="99"/>
    <w:semiHidden/>
    <w:rPr>
      <w:rFonts w:cs="Times New Roman"/>
      <w:sz w:val="20"/>
      <w:szCs w:val="20"/>
    </w:rPr>
  </w:style>
  <w:style w:type="character" w:styleId="730">
    <w:name w:val="footnote reference"/>
    <w:basedOn w:val="706"/>
    <w:uiPriority w:val="99"/>
    <w:semiHidden/>
    <w:rPr>
      <w:rFonts w:cs="Times New Roman"/>
      <w:vertAlign w:val="superscript"/>
    </w:rPr>
  </w:style>
  <w:style w:type="paragraph" w:styleId="731">
    <w:name w:val="Normal (Web)"/>
    <w:basedOn w:val="704"/>
    <w:uiPriority w:val="99"/>
    <w:pPr>
      <w:spacing w:before="100" w:beforeAutospacing="1" w:after="100" w:afterAutospacing="1"/>
    </w:pPr>
  </w:style>
  <w:style w:type="paragraph" w:styleId="732">
    <w:name w:val="Balloon Text"/>
    <w:basedOn w:val="704"/>
    <w:link w:val="733"/>
    <w:uiPriority w:val="99"/>
    <w:rPr>
      <w:rFonts w:ascii="Segoe UI" w:hAnsi="Segoe UI" w:cs="Segoe UI"/>
      <w:sz w:val="18"/>
      <w:szCs w:val="18"/>
    </w:rPr>
  </w:style>
  <w:style w:type="character" w:styleId="733" w:customStyle="1">
    <w:name w:val="Текст выноски Знак"/>
    <w:basedOn w:val="706"/>
    <w:link w:val="732"/>
    <w:uiPriority w:val="99"/>
    <w:rPr>
      <w:rFonts w:ascii="Segoe UI" w:hAnsi="Segoe UI" w:cs="Segoe UI"/>
      <w:sz w:val="18"/>
      <w:szCs w:val="18"/>
    </w:rPr>
  </w:style>
  <w:style w:type="paragraph" w:styleId="734">
    <w:name w:val="List Paragraph"/>
    <w:basedOn w:val="70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Управление ГАС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 НОВОСИБИРСКОЙ ОБЛАСТИ</dc:title>
  <dc:subject/>
  <dc:creator>ston</dc:creator>
  <cp:keywords/>
  <dc:description/>
  <cp:revision>4</cp:revision>
  <dcterms:created xsi:type="dcterms:W3CDTF">2022-09-19T02:49:00Z</dcterms:created>
  <dcterms:modified xsi:type="dcterms:W3CDTF">2024-02-19T06:48:47Z</dcterms:modified>
</cp:coreProperties>
</file>