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изменении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267805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67805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141027">
        <w:rPr>
          <w:sz w:val="28"/>
          <w:szCs w:val="28"/>
        </w:rPr>
        <w:t>2014</w:t>
      </w:r>
      <w:r>
        <w:rPr>
          <w:sz w:val="28"/>
          <w:szCs w:val="28"/>
        </w:rPr>
        <w:t xml:space="preserve"> № </w:t>
      </w:r>
      <w:r w:rsidR="00267805">
        <w:rPr>
          <w:sz w:val="28"/>
          <w:szCs w:val="28"/>
        </w:rPr>
        <w:t>201</w:t>
      </w:r>
      <w:r>
        <w:rPr>
          <w:sz w:val="28"/>
          <w:szCs w:val="28"/>
        </w:rPr>
        <w:t>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proofErr w:type="gramStart"/>
      <w:r w:rsidRPr="002B3E9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постановление Правительства Новосибирской области </w:t>
      </w:r>
      <w:r w:rsidR="00141027">
        <w:rPr>
          <w:sz w:val="28"/>
          <w:szCs w:val="28"/>
        </w:rPr>
        <w:t>от </w:t>
      </w:r>
      <w:r w:rsidR="00267805">
        <w:rPr>
          <w:sz w:val="28"/>
          <w:szCs w:val="28"/>
        </w:rPr>
        <w:t>15</w:t>
      </w:r>
      <w:r w:rsidR="00141027">
        <w:rPr>
          <w:sz w:val="28"/>
          <w:szCs w:val="28"/>
        </w:rPr>
        <w:t>.</w:t>
      </w:r>
      <w:r w:rsidR="00267805">
        <w:rPr>
          <w:sz w:val="28"/>
          <w:szCs w:val="28"/>
        </w:rPr>
        <w:t>05</w:t>
      </w:r>
      <w:r w:rsidR="00141027">
        <w:rPr>
          <w:sz w:val="28"/>
          <w:szCs w:val="28"/>
        </w:rPr>
        <w:t xml:space="preserve">.2014 № </w:t>
      </w:r>
      <w:r w:rsidR="00267805">
        <w:rPr>
          <w:sz w:val="28"/>
          <w:szCs w:val="28"/>
        </w:rPr>
        <w:t>201</w:t>
      </w:r>
      <w:r w:rsidR="00141027">
        <w:rPr>
          <w:sz w:val="28"/>
          <w:szCs w:val="28"/>
        </w:rPr>
        <w:t>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267805" w:rsidRPr="00267805">
        <w:rPr>
          <w:rFonts w:eastAsiaTheme="minorHAnsi"/>
          <w:sz w:val="28"/>
          <w:szCs w:val="28"/>
          <w:lang w:eastAsia="en-US"/>
        </w:rPr>
        <w:t>Об утверждении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домах, условиях, порядке ее предоставления и методик ее расчета</w:t>
      </w:r>
      <w:r>
        <w:rPr>
          <w:rFonts w:eastAsiaTheme="minorHAnsi"/>
          <w:sz w:val="28"/>
          <w:szCs w:val="28"/>
          <w:lang w:eastAsia="en-US"/>
        </w:rPr>
        <w:t>»,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E9780E" w:rsidRDefault="009F6269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B51DD">
        <w:rPr>
          <w:rFonts w:eastAsiaTheme="minorHAnsi"/>
          <w:sz w:val="28"/>
          <w:szCs w:val="28"/>
          <w:lang w:eastAsia="en-US"/>
        </w:rPr>
        <w:t xml:space="preserve"> В п</w:t>
      </w:r>
      <w:r w:rsidR="00267805">
        <w:rPr>
          <w:rFonts w:eastAsiaTheme="minorHAnsi"/>
          <w:sz w:val="28"/>
          <w:szCs w:val="28"/>
          <w:lang w:eastAsia="en-US"/>
        </w:rPr>
        <w:t xml:space="preserve">ункте 11 Порядка </w:t>
      </w:r>
      <w:r w:rsidR="00267805" w:rsidRPr="00267805">
        <w:rPr>
          <w:rFonts w:eastAsiaTheme="minorHAnsi"/>
          <w:sz w:val="28"/>
          <w:szCs w:val="28"/>
          <w:lang w:eastAsia="en-US"/>
        </w:rPr>
        <w:t>принятия решения о предоставлении государственной поддержки на проведение капитального ремонта общего имущества в многоквартирных домах</w:t>
      </w:r>
      <w:r w:rsidR="00233AC5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267805">
        <w:rPr>
          <w:rFonts w:eastAsiaTheme="minorHAnsi"/>
          <w:sz w:val="28"/>
          <w:szCs w:val="28"/>
          <w:lang w:eastAsia="en-US"/>
        </w:rPr>
        <w:t xml:space="preserve"> цифру «10» заменить цифрой «20»</w:t>
      </w:r>
      <w:r w:rsidR="00E9780E">
        <w:rPr>
          <w:rFonts w:eastAsiaTheme="minorHAnsi"/>
          <w:sz w:val="28"/>
          <w:szCs w:val="28"/>
          <w:lang w:eastAsia="en-US"/>
        </w:rPr>
        <w:t>.</w:t>
      </w:r>
    </w:p>
    <w:p w:rsidR="00141027" w:rsidRDefault="009F6269" w:rsidP="0014102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076E7">
        <w:rPr>
          <w:rFonts w:eastAsiaTheme="minorHAnsi"/>
          <w:sz w:val="28"/>
          <w:szCs w:val="28"/>
          <w:lang w:eastAsia="en-US"/>
        </w:rPr>
        <w:t>. </w:t>
      </w:r>
      <w:r w:rsidR="006076E7">
        <w:rPr>
          <w:sz w:val="28"/>
          <w:szCs w:val="28"/>
        </w:rPr>
        <w:t>В</w:t>
      </w:r>
      <w:r w:rsidR="00141027">
        <w:rPr>
          <w:sz w:val="28"/>
          <w:szCs w:val="28"/>
        </w:rPr>
        <w:t xml:space="preserve"> </w:t>
      </w:r>
      <w:r w:rsidR="00267805">
        <w:rPr>
          <w:sz w:val="28"/>
          <w:szCs w:val="28"/>
        </w:rPr>
        <w:t>приложении к Порядку слова «</w:t>
      </w:r>
      <w:r w:rsidR="00267805" w:rsidRPr="00267805">
        <w:rPr>
          <w:sz w:val="28"/>
          <w:szCs w:val="28"/>
        </w:rPr>
        <w:t>М.П.</w:t>
      </w:r>
      <w:r w:rsidR="00267805">
        <w:rPr>
          <w:sz w:val="28"/>
          <w:szCs w:val="28"/>
        </w:rPr>
        <w:t>» исключить.</w:t>
      </w:r>
      <w:bookmarkStart w:id="0" w:name="_GoBack"/>
      <w:bookmarkEnd w:id="0"/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5D2152" w:rsidRDefault="005D215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2444BE" w:rsidRDefault="002444BE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444BE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5D2152" w:rsidRDefault="005D2152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630703" w:rsidRDefault="00630703" w:rsidP="00B444CA">
      <w:pPr>
        <w:spacing w:before="0" w:after="0"/>
        <w:rPr>
          <w:sz w:val="20"/>
        </w:rPr>
      </w:pPr>
    </w:p>
    <w:p w:rsidR="00630703" w:rsidRDefault="00630703" w:rsidP="00B444CA">
      <w:pPr>
        <w:spacing w:before="0" w:after="0"/>
        <w:rPr>
          <w:sz w:val="20"/>
        </w:rPr>
      </w:pPr>
    </w:p>
    <w:p w:rsidR="00630703" w:rsidRDefault="00630703" w:rsidP="00B444CA">
      <w:pPr>
        <w:spacing w:before="0" w:after="0"/>
        <w:rPr>
          <w:sz w:val="20"/>
        </w:rPr>
      </w:pPr>
    </w:p>
    <w:p w:rsidR="00267805" w:rsidRDefault="00267805" w:rsidP="00B444CA">
      <w:pPr>
        <w:spacing w:before="0" w:after="0"/>
        <w:rPr>
          <w:sz w:val="20"/>
        </w:rPr>
      </w:pPr>
    </w:p>
    <w:p w:rsidR="00267805" w:rsidRDefault="00267805" w:rsidP="00B444CA">
      <w:pPr>
        <w:spacing w:before="0" w:after="0"/>
        <w:rPr>
          <w:sz w:val="20"/>
        </w:rPr>
      </w:pPr>
    </w:p>
    <w:p w:rsidR="00267805" w:rsidRDefault="00267805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6C4553" w:rsidRPr="00DD677D" w:rsidRDefault="00293F36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0574D1" w:rsidRPr="00012D22" w:rsidTr="008B51DD">
              <w:trPr>
                <w:trHeight w:val="558"/>
              </w:trPr>
              <w:tc>
                <w:tcPr>
                  <w:tcW w:w="5416" w:type="dxa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293F36" w:rsidRPr="00012D22" w:rsidTr="008B51DD">
              <w:trPr>
                <w:trHeight w:val="558"/>
              </w:trPr>
              <w:tc>
                <w:tcPr>
                  <w:tcW w:w="5416" w:type="dxa"/>
                </w:tcPr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</w:p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</w:p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93F36" w:rsidRPr="00012D22" w:rsidRDefault="00293F36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93F36" w:rsidRPr="00012D22" w:rsidRDefault="00293F36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2426DC" w:rsidRPr="00012D22" w:rsidTr="008B51DD">
              <w:trPr>
                <w:trHeight w:val="1360"/>
              </w:trPr>
              <w:tc>
                <w:tcPr>
                  <w:tcW w:w="5416" w:type="dxa"/>
                </w:tcPr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012D22" w:rsidRDefault="00293F36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426DC" w:rsidRPr="00012D22" w:rsidRDefault="002426DC" w:rsidP="004D27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426DC" w:rsidRPr="00012D22" w:rsidRDefault="002426DC" w:rsidP="00BF2459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BF2459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4D4E25" w:rsidRPr="00012D22" w:rsidTr="008B51DD">
              <w:trPr>
                <w:trHeight w:val="1360"/>
              </w:trPr>
              <w:tc>
                <w:tcPr>
                  <w:tcW w:w="5416" w:type="dxa"/>
                </w:tcPr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293F36" w:rsidP="00293F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</w:t>
                  </w:r>
                  <w:r w:rsidR="004D4E25">
                    <w:rPr>
                      <w:sz w:val="28"/>
                      <w:szCs w:val="28"/>
                    </w:rPr>
                    <w:t>Заместител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="004D4E25">
                    <w:rPr>
                      <w:sz w:val="28"/>
                      <w:szCs w:val="28"/>
                    </w:rPr>
                    <w:t xml:space="preserve"> </w:t>
                  </w:r>
                  <w:r w:rsidR="004D4E25"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D4E25" w:rsidRPr="00C65A37">
                    <w:rPr>
                      <w:sz w:val="28"/>
                      <w:szCs w:val="28"/>
                    </w:rPr>
                    <w:t xml:space="preserve">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4D4E25" w:rsidP="004D4E25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1C2BC0" w:rsidRPr="00012D22" w:rsidTr="008B51DD">
              <w:trPr>
                <w:trHeight w:val="1360"/>
              </w:trPr>
              <w:tc>
                <w:tcPr>
                  <w:tcW w:w="5416" w:type="dxa"/>
                </w:tcPr>
                <w:p w:rsidR="008B51DD" w:rsidRDefault="008B51DD" w:rsidP="004D4E25">
                  <w:pPr>
                    <w:rPr>
                      <w:sz w:val="28"/>
                      <w:szCs w:val="28"/>
                    </w:rPr>
                  </w:pPr>
                </w:p>
                <w:p w:rsidR="001C2BC0" w:rsidRPr="00C65A37" w:rsidRDefault="001C2BC0" w:rsidP="004D4E2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Временно исполняющий обязанности </w:t>
                  </w:r>
                  <w:r w:rsidR="008B51DD">
                    <w:rPr>
                      <w:sz w:val="28"/>
                      <w:szCs w:val="28"/>
                    </w:rPr>
                    <w:t>Заместителя Председателя Правительства Новосибирской область – министр финансов и налоговой политики Новосибирской области</w:t>
                  </w:r>
                  <w:proofErr w:type="gramEnd"/>
                </w:p>
              </w:tc>
              <w:tc>
                <w:tcPr>
                  <w:tcW w:w="344" w:type="dxa"/>
                </w:tcPr>
                <w:p w:rsidR="001C2BC0" w:rsidRPr="00012D22" w:rsidRDefault="001C2BC0" w:rsidP="004D4E25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1C2BC0" w:rsidRPr="00012D22" w:rsidRDefault="008B51DD" w:rsidP="008B51DD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В.Ю. Голубенко </w:t>
                  </w:r>
                </w:p>
              </w:tc>
            </w:tr>
            <w:tr w:rsidR="004D4E25" w:rsidRPr="00012D22" w:rsidTr="008B51DD">
              <w:trPr>
                <w:trHeight w:val="1360"/>
              </w:trPr>
              <w:tc>
                <w:tcPr>
                  <w:tcW w:w="5416" w:type="dxa"/>
                </w:tcPr>
                <w:p w:rsidR="004D4E25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293F36" w:rsidP="00293F36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м</w:t>
                  </w:r>
                  <w:r w:rsidR="004D4E25">
                    <w:rPr>
                      <w:sz w:val="28"/>
                      <w:szCs w:val="28"/>
                    </w:rPr>
                    <w:t>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D4E25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293F36" w:rsidP="0013446E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0574D1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0574D1" w:rsidRPr="000874F9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223 01 54</w:t>
            </w:r>
          </w:p>
        </w:tc>
      </w:tr>
    </w:tbl>
    <w:p w:rsidR="002426DC" w:rsidRPr="00DD677D" w:rsidRDefault="002426DC" w:rsidP="00350395">
      <w:pPr>
        <w:spacing w:before="0" w:after="0"/>
        <w:rPr>
          <w:sz w:val="20"/>
        </w:rPr>
      </w:pPr>
    </w:p>
    <w:sectPr w:rsidR="002426DC" w:rsidRPr="00DD677D" w:rsidSect="00204B88">
      <w:headerReference w:type="default" r:id="rId9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7A" w:rsidRDefault="00624E7A">
      <w:pPr>
        <w:spacing w:before="0" w:after="0"/>
      </w:pPr>
      <w:r>
        <w:separator/>
      </w:r>
    </w:p>
  </w:endnote>
  <w:endnote w:type="continuationSeparator" w:id="0">
    <w:p w:rsidR="00624E7A" w:rsidRDefault="00624E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7A" w:rsidRDefault="00624E7A">
      <w:pPr>
        <w:spacing w:before="0" w:after="0"/>
      </w:pPr>
      <w:r>
        <w:separator/>
      </w:r>
    </w:p>
  </w:footnote>
  <w:footnote w:type="continuationSeparator" w:id="0">
    <w:p w:rsidR="00624E7A" w:rsidRDefault="00624E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2BC0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3AC5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67805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24E7A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7699E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1DD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0A6352-A7F3-454A-BE3B-10AAC4B5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6</cp:revision>
  <cp:lastPrinted>2018-03-30T06:40:00Z</cp:lastPrinted>
  <dcterms:created xsi:type="dcterms:W3CDTF">2018-03-29T08:11:00Z</dcterms:created>
  <dcterms:modified xsi:type="dcterms:W3CDTF">2018-03-30T06:40:00Z</dcterms:modified>
</cp:coreProperties>
</file>