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61"/>
      </w:tblGrid>
      <w:tr w:rsidR="008E4DCD" w:rsidRPr="0061218E" w:rsidTr="005A5072">
        <w:trPr>
          <w:trHeight w:val="1075"/>
        </w:trPr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widowControl w:val="0"/>
              <w:snapToGrid w:val="0"/>
              <w:spacing w:line="360" w:lineRule="auto"/>
              <w:ind w:hanging="113"/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Пер</w:t>
            </w:r>
            <w:r w:rsidRPr="0061218E">
              <w:rPr>
                <w:noProof/>
                <w:sz w:val="18"/>
              </w:rPr>
              <w:drawing>
                <wp:inline distT="0" distB="0" distL="0" distR="0" wp14:anchorId="0CC5DCBD" wp14:editId="1DB1F656">
                  <wp:extent cx="546100" cy="657860"/>
                  <wp:effectExtent l="0" t="0" r="6350" b="889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DCD" w:rsidRPr="0061218E" w:rsidTr="005A5072">
        <w:tc>
          <w:tcPr>
            <w:tcW w:w="10065" w:type="dxa"/>
            <w:gridSpan w:val="7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rPr>
          <w:trHeight w:val="301"/>
        </w:trPr>
        <w:tc>
          <w:tcPr>
            <w:tcW w:w="10065" w:type="dxa"/>
            <w:gridSpan w:val="7"/>
            <w:hideMark/>
          </w:tcPr>
          <w:p w:rsidR="008E4DCD" w:rsidRPr="0061218E" w:rsidRDefault="008E4DCD" w:rsidP="005A5072">
            <w:pPr>
              <w:widowControl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61218E">
              <w:rPr>
                <w:b/>
                <w:sz w:val="28"/>
                <w:szCs w:val="28"/>
              </w:rPr>
              <w:t>МИНИСТЕРСТВ</w:t>
            </w:r>
            <w:r>
              <w:rPr>
                <w:b/>
                <w:sz w:val="28"/>
                <w:szCs w:val="28"/>
              </w:rPr>
              <w:t>О ЗДРАВООХРАНЕНИЯ НОВОСИБИРСКОЙ</w:t>
            </w:r>
            <w:r w:rsidR="005A5072">
              <w:rPr>
                <w:b/>
                <w:sz w:val="28"/>
                <w:szCs w:val="28"/>
              </w:rPr>
              <w:t xml:space="preserve"> </w:t>
            </w:r>
            <w:r w:rsidRPr="0061218E">
              <w:rPr>
                <w:b/>
                <w:sz w:val="28"/>
                <w:szCs w:val="28"/>
              </w:rPr>
              <w:t>ОБЛАСТИ</w:t>
            </w:r>
          </w:p>
        </w:tc>
      </w:tr>
      <w:tr w:rsidR="008E4DCD" w:rsidRPr="0061218E" w:rsidTr="005A5072"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8E4DCD" w:rsidRPr="0061218E" w:rsidTr="005A5072">
        <w:tc>
          <w:tcPr>
            <w:tcW w:w="10065" w:type="dxa"/>
            <w:gridSpan w:val="7"/>
            <w:hideMark/>
          </w:tcPr>
          <w:p w:rsidR="008E4DCD" w:rsidRPr="0061218E" w:rsidRDefault="008E4DCD" w:rsidP="00DA2199">
            <w:pPr>
              <w:jc w:val="center"/>
              <w:rPr>
                <w:b/>
                <w:sz w:val="28"/>
              </w:rPr>
            </w:pPr>
            <w:r w:rsidRPr="0061218E">
              <w:rPr>
                <w:b/>
                <w:sz w:val="28"/>
              </w:rPr>
              <w:t>ПРИКАЗ</w:t>
            </w:r>
          </w:p>
        </w:tc>
      </w:tr>
      <w:tr w:rsidR="008E4DCD" w:rsidRPr="0061218E" w:rsidTr="005A5072">
        <w:trPr>
          <w:trHeight w:val="93"/>
        </w:trPr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gridSpan w:val="2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61218E">
              <w:rPr>
                <w:sz w:val="28"/>
                <w:szCs w:val="28"/>
              </w:rPr>
              <w:t>№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4DCD" w:rsidRPr="0061218E" w:rsidRDefault="008E4DCD" w:rsidP="00F71EC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E4DCD" w:rsidRPr="0061218E" w:rsidTr="005A5072">
        <w:trPr>
          <w:trHeight w:val="379"/>
        </w:trPr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972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2018" w:type="dxa"/>
            <w:hideMark/>
          </w:tcPr>
          <w:p w:rsidR="008E4DCD" w:rsidRPr="0061218E" w:rsidRDefault="008E4DCD" w:rsidP="00DA2199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1218E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719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523" w:type="dxa"/>
            <w:gridSpan w:val="2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  <w:tc>
          <w:tcPr>
            <w:tcW w:w="1861" w:type="dxa"/>
          </w:tcPr>
          <w:p w:rsidR="008E4DCD" w:rsidRPr="0061218E" w:rsidRDefault="008E4DCD" w:rsidP="00DA2199">
            <w:pPr>
              <w:widowControl w:val="0"/>
              <w:snapToGrid w:val="0"/>
              <w:jc w:val="both"/>
              <w:rPr>
                <w:sz w:val="18"/>
                <w:szCs w:val="24"/>
              </w:rPr>
            </w:pPr>
          </w:p>
        </w:tc>
      </w:tr>
    </w:tbl>
    <w:p w:rsidR="00DA664F" w:rsidRDefault="00DA664F" w:rsidP="008E4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E4DCD">
        <w:rPr>
          <w:rFonts w:ascii="Times New Roman" w:hAnsi="Times New Roman" w:cs="Times New Roman"/>
          <w:b/>
          <w:sz w:val="28"/>
          <w:szCs w:val="28"/>
        </w:rPr>
        <w:t>О</w:t>
      </w:r>
      <w:r w:rsidR="00BF4AF7">
        <w:rPr>
          <w:rFonts w:ascii="Times New Roman" w:hAnsi="Times New Roman" w:cs="Times New Roman"/>
          <w:b/>
          <w:sz w:val="28"/>
          <w:szCs w:val="28"/>
        </w:rPr>
        <w:t> </w:t>
      </w:r>
      <w:r w:rsidRPr="008E4DCD">
        <w:rPr>
          <w:rFonts w:ascii="Times New Roman" w:hAnsi="Times New Roman" w:cs="Times New Roman"/>
          <w:b/>
          <w:sz w:val="28"/>
          <w:szCs w:val="28"/>
        </w:rPr>
        <w:t>внесении изменений в приказ министерства здравоохранения Новосибирской области от </w:t>
      </w:r>
      <w:r w:rsidR="007618F7">
        <w:rPr>
          <w:rFonts w:ascii="Times New Roman" w:hAnsi="Times New Roman" w:cs="Times New Roman"/>
          <w:b/>
          <w:sz w:val="28"/>
          <w:szCs w:val="28"/>
        </w:rPr>
        <w:t>30.12.2021</w:t>
      </w:r>
      <w:r w:rsidRPr="008E4DC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7618F7">
        <w:rPr>
          <w:rFonts w:ascii="Times New Roman" w:hAnsi="Times New Roman" w:cs="Times New Roman"/>
          <w:b/>
          <w:sz w:val="28"/>
          <w:szCs w:val="28"/>
        </w:rPr>
        <w:t>36</w:t>
      </w:r>
      <w:r w:rsidR="005946E7">
        <w:rPr>
          <w:rFonts w:ascii="Times New Roman" w:hAnsi="Times New Roman" w:cs="Times New Roman"/>
          <w:b/>
          <w:sz w:val="28"/>
          <w:szCs w:val="28"/>
        </w:rPr>
        <w:t>7</w:t>
      </w:r>
      <w:r w:rsidR="00DA1211">
        <w:rPr>
          <w:rFonts w:ascii="Times New Roman" w:hAnsi="Times New Roman" w:cs="Times New Roman"/>
          <w:b/>
          <w:sz w:val="28"/>
          <w:szCs w:val="28"/>
        </w:rPr>
        <w:t>1</w:t>
      </w:r>
    </w:p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8E4DCD" w:rsidRDefault="008E4DCD" w:rsidP="008E4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CD" w:rsidRDefault="008E4DCD" w:rsidP="008E4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Pr="008E4DCD">
        <w:rPr>
          <w:rFonts w:ascii="Times New Roman" w:hAnsi="Times New Roman" w:cs="Times New Roman"/>
          <w:sz w:val="28"/>
          <w:szCs w:val="28"/>
        </w:rPr>
        <w:t>:</w:t>
      </w:r>
    </w:p>
    <w:p w:rsidR="008E4DCD" w:rsidRDefault="008E4DCD" w:rsidP="005946E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здравоохранения Новосибирской области </w:t>
      </w:r>
      <w:r w:rsidRPr="000E3DC7">
        <w:rPr>
          <w:rFonts w:ascii="Times New Roman" w:hAnsi="Times New Roman" w:cs="Times New Roman"/>
          <w:sz w:val="28"/>
          <w:szCs w:val="28"/>
        </w:rPr>
        <w:t>от </w:t>
      </w:r>
      <w:r w:rsidR="007618F7" w:rsidRPr="000E3DC7">
        <w:rPr>
          <w:rFonts w:ascii="Times New Roman" w:hAnsi="Times New Roman" w:cs="Times New Roman"/>
          <w:sz w:val="28"/>
          <w:szCs w:val="28"/>
        </w:rPr>
        <w:t>30.12.2021 № 36</w:t>
      </w:r>
      <w:r w:rsidR="005946E7">
        <w:rPr>
          <w:rFonts w:ascii="Times New Roman" w:hAnsi="Times New Roman" w:cs="Times New Roman"/>
          <w:sz w:val="28"/>
          <w:szCs w:val="28"/>
        </w:rPr>
        <w:t>7</w:t>
      </w:r>
      <w:r w:rsidR="00DA12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18F7">
        <w:rPr>
          <w:rFonts w:ascii="Times New Roman" w:hAnsi="Times New Roman" w:cs="Times New Roman"/>
          <w:sz w:val="28"/>
          <w:szCs w:val="28"/>
        </w:rPr>
        <w:t>Об</w:t>
      </w:r>
      <w:r w:rsidR="00B90B75">
        <w:rPr>
          <w:rFonts w:ascii="Times New Roman" w:hAnsi="Times New Roman" w:cs="Times New Roman"/>
          <w:sz w:val="28"/>
          <w:szCs w:val="28"/>
        </w:rPr>
        <w:t> </w:t>
      </w:r>
      <w:r w:rsidR="007618F7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DA1211">
        <w:rPr>
          <w:rFonts w:ascii="Times New Roman" w:hAnsi="Times New Roman" w:cs="Times New Roman"/>
          <w:sz w:val="28"/>
          <w:szCs w:val="28"/>
        </w:rPr>
        <w:t>программы вводного инструктажа по охране труда</w:t>
      </w:r>
      <w:r w:rsidR="005946E7">
        <w:rPr>
          <w:rFonts w:ascii="Times New Roman" w:hAnsi="Times New Roman" w:cs="Times New Roman"/>
          <w:sz w:val="28"/>
          <w:szCs w:val="28"/>
        </w:rPr>
        <w:t xml:space="preserve"> </w:t>
      </w:r>
      <w:r w:rsidR="007618F7">
        <w:rPr>
          <w:rFonts w:ascii="Times New Roman" w:hAnsi="Times New Roman" w:cs="Times New Roman"/>
          <w:sz w:val="28"/>
          <w:szCs w:val="28"/>
        </w:rPr>
        <w:t>в министерстве 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30D28">
        <w:rPr>
          <w:rFonts w:ascii="Times New Roman" w:hAnsi="Times New Roman" w:cs="Times New Roman"/>
          <w:sz w:val="28"/>
          <w:szCs w:val="28"/>
        </w:rPr>
        <w:t xml:space="preserve">(далее – приказ)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8F7" w:rsidRDefault="00084B7B" w:rsidP="000B246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B2464">
        <w:rPr>
          <w:rFonts w:ascii="Times New Roman" w:hAnsi="Times New Roman" w:cs="Times New Roman"/>
          <w:sz w:val="28"/>
          <w:szCs w:val="28"/>
        </w:rPr>
        <w:t>Преамбулу приказа читать в следующей редакции:</w:t>
      </w:r>
    </w:p>
    <w:p w:rsidR="000B2464" w:rsidRDefault="000B2464" w:rsidP="00DA121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соответствии с Трудовым кодексом Российской Федерации, </w:t>
      </w:r>
      <w:r w:rsidR="00DA71C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r w:rsidR="009B3C63">
        <w:rPr>
          <w:rFonts w:ascii="Times New Roman" w:hAnsi="Times New Roman" w:cs="Times New Roman"/>
          <w:sz w:val="28"/>
          <w:szCs w:val="28"/>
        </w:rPr>
        <w:t> </w:t>
      </w:r>
      <w:r w:rsidR="00DA71CC">
        <w:rPr>
          <w:rFonts w:ascii="Times New Roman" w:hAnsi="Times New Roman" w:cs="Times New Roman"/>
          <w:sz w:val="28"/>
          <w:szCs w:val="28"/>
        </w:rPr>
        <w:t>24.12.2021 № 2464 «О порядке обучения по охране труда и проверки знания требований охраны труда»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1211" w:rsidRPr="00DA121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A1211" w:rsidRPr="00DA1211">
          <w:rPr>
            <w:rFonts w:ascii="Times New Roman" w:hAnsi="Times New Roman" w:cs="Times New Roman"/>
            <w:sz w:val="28"/>
            <w:szCs w:val="28"/>
          </w:rPr>
          <w:t>пунктом 8.6</w:t>
        </w:r>
      </w:hyperlink>
      <w:r w:rsidR="00DA1211">
        <w:rPr>
          <w:rFonts w:ascii="Times New Roman" w:hAnsi="Times New Roman" w:cs="Times New Roman"/>
          <w:sz w:val="28"/>
          <w:szCs w:val="28"/>
        </w:rPr>
        <w:t xml:space="preserve"> ГОСТа 12.0.004-2015 "Межгосударственный стандарт. Система стандартов безопасности труда. Организация обучения безопасности труда. Общие положения", введенного в действие </w:t>
      </w:r>
      <w:hyperlink r:id="rId9" w:history="1">
        <w:r w:rsidR="00DA1211" w:rsidRPr="00DA121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DA1211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метрологии от 09.06.2016 № 600-ст «О введении в действие межгосударственного стандарта»,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B24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09.11.2015 </w:t>
      </w:r>
      <w:r w:rsidR="00DA71CC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 xml:space="preserve">401-п </w:t>
      </w:r>
      <w:r w:rsidR="00DA71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71C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министерстве здравоохранения Новосибирской области</w:t>
      </w:r>
      <w:r w:rsidR="00DA71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B246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Новосибирской области от</w:t>
      </w:r>
      <w:r w:rsidR="009B3C63">
        <w:rPr>
          <w:rFonts w:ascii="Times New Roman" w:hAnsi="Times New Roman" w:cs="Times New Roman"/>
          <w:sz w:val="28"/>
          <w:szCs w:val="28"/>
        </w:rPr>
        <w:t> </w:t>
      </w:r>
      <w:r w:rsidRPr="009B3C63">
        <w:rPr>
          <w:rFonts w:ascii="Times New Roman" w:hAnsi="Times New Roman" w:cs="Times New Roman"/>
          <w:sz w:val="28"/>
          <w:szCs w:val="28"/>
        </w:rPr>
        <w:t xml:space="preserve">30.12.2021 </w:t>
      </w:r>
      <w:r w:rsidR="009B3C63" w:rsidRPr="009B3C63">
        <w:rPr>
          <w:rFonts w:ascii="Times New Roman" w:hAnsi="Times New Roman" w:cs="Times New Roman"/>
          <w:sz w:val="28"/>
          <w:szCs w:val="28"/>
        </w:rPr>
        <w:t>№ </w:t>
      </w:r>
      <w:r w:rsidRPr="009B3C63">
        <w:rPr>
          <w:rFonts w:ascii="Times New Roman" w:hAnsi="Times New Roman" w:cs="Times New Roman"/>
          <w:sz w:val="28"/>
          <w:szCs w:val="28"/>
        </w:rPr>
        <w:t>3666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1CC">
        <w:rPr>
          <w:rFonts w:ascii="Times New Roman" w:hAnsi="Times New Roman" w:cs="Times New Roman"/>
          <w:sz w:val="28"/>
          <w:szCs w:val="28"/>
        </w:rPr>
        <w:t>«</w:t>
      </w:r>
      <w:r w:rsidR="00DA1211">
        <w:rPr>
          <w:rFonts w:ascii="Times New Roman" w:hAnsi="Times New Roman" w:cs="Times New Roman"/>
          <w:sz w:val="28"/>
          <w:szCs w:val="28"/>
        </w:rPr>
        <w:t>Об утверждении положения о системе управления охраной труда в министерстве здравоохранения Новосибирской области</w:t>
      </w:r>
      <w:r w:rsidR="00DA71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2464">
        <w:rPr>
          <w:rFonts w:ascii="Times New Roman" w:hAnsi="Times New Roman" w:cs="Times New Roman"/>
          <w:b/>
          <w:sz w:val="28"/>
          <w:szCs w:val="28"/>
        </w:rPr>
        <w:t>п р и к а з ы в а ю</w:t>
      </w:r>
      <w:r>
        <w:rPr>
          <w:rFonts w:ascii="Times New Roman" w:hAnsi="Times New Roman" w:cs="Times New Roman"/>
          <w:sz w:val="28"/>
          <w:szCs w:val="28"/>
        </w:rPr>
        <w:t>:»</w:t>
      </w:r>
    </w:p>
    <w:p w:rsidR="00BB761E" w:rsidRDefault="000B2464" w:rsidP="00BB76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DC7">
        <w:rPr>
          <w:rFonts w:ascii="Times New Roman" w:hAnsi="Times New Roman" w:cs="Times New Roman"/>
          <w:sz w:val="28"/>
          <w:szCs w:val="28"/>
        </w:rPr>
        <w:t>. </w:t>
      </w:r>
      <w:r w:rsidR="00BB761E">
        <w:rPr>
          <w:rFonts w:ascii="Times New Roman" w:hAnsi="Times New Roman" w:cs="Times New Roman"/>
          <w:sz w:val="28"/>
          <w:szCs w:val="28"/>
        </w:rPr>
        <w:t>Пункт 1 приказа изложить с следующей редакции:</w:t>
      </w:r>
    </w:p>
    <w:p w:rsidR="00BB761E" w:rsidRPr="00BB761E" w:rsidRDefault="00BB761E" w:rsidP="00BB76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B761E">
        <w:rPr>
          <w:rFonts w:ascii="Times New Roman" w:hAnsi="Times New Roman" w:cs="Times New Roman"/>
          <w:sz w:val="28"/>
          <w:szCs w:val="28"/>
        </w:rPr>
        <w:t>1. Утвердить прилагаемую программу вводного инструктажа по охране труда в министерстве здравоохранения Новосибирс</w:t>
      </w:r>
      <w:r w:rsidR="00773BFF">
        <w:rPr>
          <w:rFonts w:ascii="Times New Roman" w:hAnsi="Times New Roman" w:cs="Times New Roman"/>
          <w:sz w:val="28"/>
          <w:szCs w:val="28"/>
        </w:rPr>
        <w:t>кой области (далее – программа)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BFF">
        <w:rPr>
          <w:rFonts w:ascii="Times New Roman" w:hAnsi="Times New Roman" w:cs="Times New Roman"/>
          <w:sz w:val="28"/>
          <w:szCs w:val="28"/>
        </w:rPr>
        <w:t>.</w:t>
      </w:r>
    </w:p>
    <w:p w:rsidR="005946E7" w:rsidRDefault="00BB761E" w:rsidP="00594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5946E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A1211">
        <w:rPr>
          <w:rFonts w:ascii="Times New Roman" w:hAnsi="Times New Roman" w:cs="Times New Roman"/>
          <w:sz w:val="28"/>
          <w:szCs w:val="28"/>
        </w:rPr>
        <w:t xml:space="preserve">3 </w:t>
      </w:r>
      <w:r w:rsidR="005946E7">
        <w:rPr>
          <w:rFonts w:ascii="Times New Roman" w:hAnsi="Times New Roman" w:cs="Times New Roman"/>
          <w:sz w:val="28"/>
          <w:szCs w:val="28"/>
        </w:rPr>
        <w:t>приказа изложить в следующей редакции:</w:t>
      </w:r>
    </w:p>
    <w:p w:rsidR="005946E7" w:rsidRDefault="005946E7" w:rsidP="005946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2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DA1211">
        <w:rPr>
          <w:rFonts w:ascii="Times New Roman" w:hAnsi="Times New Roman" w:cs="Times New Roman"/>
          <w:sz w:val="28"/>
          <w:szCs w:val="28"/>
        </w:rPr>
        <w:t xml:space="preserve">Отделу материально-технического обеспечения и развития информационных технологий министерства здравоохранения Новосибирской области (Моор В.В.) опубликовать настоящий приказа на официальном сайте министерства здравоохранения Новосибирской области в информационно-телекоммуникационной сети </w:t>
      </w:r>
      <w:r w:rsidR="00DD6662">
        <w:rPr>
          <w:rFonts w:ascii="Times New Roman" w:hAnsi="Times New Roman" w:cs="Times New Roman"/>
          <w:sz w:val="28"/>
          <w:szCs w:val="28"/>
        </w:rPr>
        <w:t>«</w:t>
      </w:r>
      <w:r w:rsidR="00DA1211">
        <w:rPr>
          <w:rFonts w:ascii="Times New Roman" w:hAnsi="Times New Roman" w:cs="Times New Roman"/>
          <w:sz w:val="28"/>
          <w:szCs w:val="28"/>
        </w:rPr>
        <w:t>Интернет</w:t>
      </w:r>
      <w:r w:rsidR="00DD6662">
        <w:rPr>
          <w:rFonts w:ascii="Times New Roman" w:hAnsi="Times New Roman" w:cs="Times New Roman"/>
          <w:sz w:val="28"/>
          <w:szCs w:val="28"/>
        </w:rPr>
        <w:t>»</w:t>
      </w:r>
      <w:r w:rsidR="00DA1211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издания</w:t>
      </w:r>
      <w:r w:rsidR="001844C3">
        <w:rPr>
          <w:rFonts w:ascii="Times New Roman" w:hAnsi="Times New Roman" w:cs="Times New Roman"/>
          <w:sz w:val="28"/>
          <w:szCs w:val="28"/>
        </w:rPr>
        <w:t>»</w:t>
      </w:r>
      <w:r w:rsidR="00773BFF">
        <w:rPr>
          <w:rFonts w:ascii="Times New Roman" w:hAnsi="Times New Roman" w:cs="Times New Roman"/>
          <w:sz w:val="28"/>
          <w:szCs w:val="28"/>
        </w:rPr>
        <w:t>.</w:t>
      </w:r>
    </w:p>
    <w:p w:rsidR="00DA1211" w:rsidRDefault="00BB761E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946E7">
        <w:rPr>
          <w:rFonts w:ascii="Times New Roman" w:hAnsi="Times New Roman" w:cs="Times New Roman"/>
          <w:sz w:val="28"/>
          <w:szCs w:val="28"/>
        </w:rPr>
        <w:t>. </w:t>
      </w:r>
      <w:r w:rsidR="00B56E86">
        <w:rPr>
          <w:rFonts w:ascii="Times New Roman" w:hAnsi="Times New Roman" w:cs="Times New Roman"/>
          <w:sz w:val="28"/>
          <w:szCs w:val="28"/>
        </w:rPr>
        <w:t>Пункт 1 программы вводного инструктажа по охране труда в министерстве здравоохранения Новосибирской области, утвержденной приказом,</w:t>
      </w:r>
      <w:r w:rsidR="00A6549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B56E8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56E86" w:rsidRDefault="00B56E86" w:rsidP="00B56E86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Настоящая программа вводного инструктажа по охране труда в министерстве здравоохранения Новосибирской области (далее - Программа) разработана в соответствии с Трудовым кодексом Российской Федерации, постановлением Правительства Российской Федерации от 24.12.2021 № 2464 «О порядке обучения по охране труда и проверки знания требований охраны труда»,</w:t>
      </w:r>
      <w:r w:rsidRPr="00DA121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DA1211">
          <w:rPr>
            <w:rFonts w:ascii="Times New Roman" w:hAnsi="Times New Roman" w:cs="Times New Roman"/>
            <w:sz w:val="28"/>
            <w:szCs w:val="28"/>
          </w:rPr>
          <w:t>пунктом 8.6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ГОСТа 12.0.004-2015 </w:t>
      </w:r>
      <w:r w:rsidR="00DD66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Межгосударственный стандарт. Система стандартов безопасности труда. Организация обучения безопасности труда. Общие положения</w:t>
      </w:r>
      <w:r w:rsidR="00DD66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введенного в действие </w:t>
      </w:r>
      <w:hyperlink r:id="rId13" w:history="1">
        <w:r w:rsidRPr="00DA121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метрологии от 09.06.2016 № 600-ст «О введении в действие межгосударственного стандарта», </w:t>
      </w:r>
      <w:hyperlink r:id="rId14" w:history="1">
        <w:r w:rsidRPr="000B246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09.11.2015 № 401-п «О министерстве здравоохранения Новосибирской области», </w:t>
      </w:r>
      <w:hyperlink r:id="rId15" w:history="1">
        <w:r w:rsidRPr="000B246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Новосибирской области от </w:t>
      </w:r>
      <w:r w:rsidRPr="009B3C63">
        <w:rPr>
          <w:rFonts w:ascii="Times New Roman" w:hAnsi="Times New Roman" w:cs="Times New Roman"/>
          <w:sz w:val="28"/>
          <w:szCs w:val="28"/>
        </w:rPr>
        <w:t>30.12.2021 № 3666</w:t>
      </w:r>
      <w:r>
        <w:rPr>
          <w:rFonts w:ascii="Times New Roman" w:hAnsi="Times New Roman" w:cs="Times New Roman"/>
          <w:sz w:val="28"/>
          <w:szCs w:val="28"/>
        </w:rPr>
        <w:t xml:space="preserve"> «Об утверждении положения о системе управления охраной труда в министерстве здраво</w:t>
      </w:r>
      <w:r w:rsidR="00773BFF">
        <w:rPr>
          <w:rFonts w:ascii="Times New Roman" w:hAnsi="Times New Roman" w:cs="Times New Roman"/>
          <w:sz w:val="28"/>
          <w:szCs w:val="28"/>
        </w:rPr>
        <w:t>охранения Новосибирской области</w:t>
      </w:r>
      <w:r w:rsidR="000F668F">
        <w:rPr>
          <w:rFonts w:ascii="Times New Roman" w:hAnsi="Times New Roman" w:cs="Times New Roman"/>
          <w:sz w:val="28"/>
          <w:szCs w:val="28"/>
        </w:rPr>
        <w:t>»</w:t>
      </w:r>
      <w:r w:rsidR="00773BFF">
        <w:rPr>
          <w:rFonts w:ascii="Times New Roman" w:hAnsi="Times New Roman" w:cs="Times New Roman"/>
          <w:sz w:val="28"/>
          <w:szCs w:val="28"/>
        </w:rPr>
        <w:t>.</w:t>
      </w:r>
    </w:p>
    <w:p w:rsidR="00E972FB" w:rsidRDefault="00BB761E" w:rsidP="00E972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56E86">
        <w:rPr>
          <w:rFonts w:ascii="Times New Roman" w:hAnsi="Times New Roman" w:cs="Times New Roman"/>
          <w:sz w:val="28"/>
          <w:szCs w:val="28"/>
        </w:rPr>
        <w:t>. </w:t>
      </w:r>
      <w:r w:rsidR="00E972FB">
        <w:rPr>
          <w:rFonts w:ascii="Times New Roman" w:hAnsi="Times New Roman" w:cs="Times New Roman"/>
          <w:sz w:val="28"/>
          <w:szCs w:val="28"/>
        </w:rPr>
        <w:t>Пункт 3 программы изложить в следующей редакции:</w:t>
      </w:r>
    </w:p>
    <w:p w:rsidR="00E972FB" w:rsidRDefault="00E972FB" w:rsidP="00E97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Ответственным за проведение вводного инструктажа является уполномоченный приказом министерства на осуществление функций по проведению</w:t>
      </w:r>
      <w:r w:rsidRPr="00E97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инструктажей по охране труда и пожарной безопасности, ознакомление сотрудников с инструкциями по охране труда и пожарной безопасности, учет инструкций по охране труда и пожарной безопасности и ведение соответствующей документации специалист (далее – уполномоченный специалист).»</w:t>
      </w:r>
    </w:p>
    <w:p w:rsidR="00E972FB" w:rsidRDefault="00E972FB" w:rsidP="00E972F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Абзац 1 пункта 4 программы изложить в следующей редакции:</w:t>
      </w:r>
    </w:p>
    <w:p w:rsidR="00E972FB" w:rsidRDefault="00E972FB" w:rsidP="00E972F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«Вводный инструктаж по охране труда в министерстве включает в себя вопросы первичного инструктажа и проводится уполномоченным специалистом:»</w:t>
      </w:r>
    </w:p>
    <w:p w:rsidR="006440FF" w:rsidRDefault="00E972FB" w:rsidP="006440F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6440FF">
        <w:rPr>
          <w:rFonts w:ascii="Times New Roman" w:hAnsi="Times New Roman" w:cs="Times New Roman"/>
          <w:sz w:val="28"/>
          <w:szCs w:val="28"/>
        </w:rPr>
        <w:t>Пункт 5 программы изложить в следующей редакции:</w:t>
      </w:r>
    </w:p>
    <w:p w:rsidR="006440FF" w:rsidRPr="00D94555" w:rsidRDefault="006440FF" w:rsidP="006440FF">
      <w:pPr>
        <w:spacing w:after="0" w:line="33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9455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Вопросы, подлежащие разъяснению при проведении вводного инструктажа по охране труда в министерстве</w:t>
      </w:r>
      <w:r w:rsidRPr="00566FE6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6440FF" w:rsidRPr="00566FE6" w:rsidRDefault="006440FF" w:rsidP="006440FF">
      <w:pPr>
        <w:spacing w:after="0" w:line="330" w:lineRule="atLeast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4"/>
        <w:gridCol w:w="5596"/>
        <w:gridCol w:w="3301"/>
      </w:tblGrid>
      <w:tr w:rsidR="006440FF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№ п/п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ind w:hanging="22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 xml:space="preserve">Продолжительность (в </w:t>
            </w:r>
            <w:r w:rsidR="004A57AC">
              <w:rPr>
                <w:rFonts w:ascii="Times New Roman" w:hAnsi="Times New Roman"/>
                <w:sz w:val="28"/>
                <w:szCs w:val="28"/>
              </w:rPr>
              <w:t>минутах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4DB2" w:rsidRPr="00566FE6" w:rsidTr="00662948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Общие сведения о министерстве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024DB2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24DB2" w:rsidRPr="00566FE6" w:rsidTr="00662948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1)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деятельность министерства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B2" w:rsidRPr="00566FE6" w:rsidTr="00662948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2)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численность министерства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B2" w:rsidRPr="00566FE6" w:rsidTr="00662948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3)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деятельность работников (государственны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служащих) министерства при исполнении должностных обязанностей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B2" w:rsidRPr="00566FE6" w:rsidTr="00662948">
        <w:trPr>
          <w:trHeight w:val="113"/>
        </w:trPr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4)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месторасположение министерства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B2" w:rsidRPr="00566FE6" w:rsidTr="00662948">
        <w:trPr>
          <w:trHeight w:val="112"/>
        </w:trPr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024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Расположение основных служб, вспомогательных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B2" w:rsidRPr="00566FE6" w:rsidTr="006C619F">
        <w:trPr>
          <w:trHeight w:val="330"/>
        </w:trPr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024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обеспечения производственной санитарии и личной гигиены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DB2" w:rsidRPr="00566FE6" w:rsidTr="00662948">
        <w:trPr>
          <w:trHeight w:val="329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Default="00024DB2" w:rsidP="00024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Политика и цели работодателя в области охраны труда.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B2" w:rsidRPr="00566FE6" w:rsidRDefault="00024DB2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Основные положения законодательства о труде, об охране труда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6440FF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1)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основные нормы, регулирующие трудовые отношения работников (государственны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служащих) министерства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2)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прием на работу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государственную гражданскую 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службу) в министерство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3)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трудовой 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4)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служебный контракт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5)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рабочее время и время отдыха;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6)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регламентация труда женщин;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7)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гарантии и компенсации;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8)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права работника (государственн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служащего) в области охраны труда;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9)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обязанности работника (государственн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служащего) в области охраны труда;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10)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обязанности работодателя (представителя нанимателя) в области охраны труда;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11)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поощрение работников (государственны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служащих) министерства, дисциплинарная ответственность.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3. 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024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 xml:space="preserve">Условия труда. </w:t>
            </w:r>
            <w:r w:rsidR="00024DB2">
              <w:rPr>
                <w:rFonts w:ascii="Times New Roman" w:hAnsi="Times New Roman" w:cs="Times New Roman"/>
                <w:sz w:val="28"/>
                <w:szCs w:val="28"/>
              </w:rPr>
              <w:t>Источники опасности, действующие на всех работников, находящихся на территории</w:t>
            </w:r>
            <w:r w:rsidR="00024DB2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министерства.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6440FF" w:rsidRPr="00566FE6" w:rsidRDefault="004A57AC" w:rsidP="00566142">
            <w:pPr>
              <w:spacing w:line="330" w:lineRule="atLeast"/>
              <w:ind w:left="1429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условия труда по результатам специальной оценки условий труда (для работников по трудовому договору);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2)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основные меры по защите от опасностей на рабочем месте (опасность получения травмы, микроповреждения (микротравмы)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rPr>
          <w:trHeight w:val="992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3)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основные требования по предупреждению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электротравматизма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40FF" w:rsidRPr="00566FE6" w:rsidRDefault="006440FF" w:rsidP="00566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66FE6">
              <w:rPr>
                <w:rFonts w:ascii="Times New Roman" w:hAnsi="Times New Roman"/>
                <w:sz w:val="28"/>
                <w:szCs w:val="28"/>
              </w:rPr>
              <w:t>4. 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Общие правила поведения работников (государственны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служащих) на территории министерства и вспомогательных помещений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440FF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общие правила поведения на территории министерства;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2)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меры безопасности работников (государственны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служащих) при перемещении на территории министерства;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3)</w:t>
            </w:r>
            <w:r w:rsidRPr="00566FE6"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действия работников (государственны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служащих) перед началом, во время и по окончании работы.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6440FF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3D48A2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6440FF" w:rsidRDefault="004A57AC" w:rsidP="004A5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 работников при возникновении возможных аварийных ситуаций.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40FF">
              <w:rPr>
                <w:rFonts w:ascii="Times New Roman" w:hAnsi="Times New Roman"/>
                <w:sz w:val="28"/>
                <w:szCs w:val="28"/>
              </w:rPr>
              <w:t>Правила безопасности в министерстве: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A57AC" w:rsidRPr="00566FE6" w:rsidTr="003D48A2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6440FF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440FF">
              <w:rPr>
                <w:rFonts w:ascii="Times New Roman" w:hAnsi="Times New Roman"/>
                <w:sz w:val="28"/>
                <w:szCs w:val="28"/>
              </w:rPr>
              <w:t>1) методы защиты работников (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государственны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6440FF">
              <w:rPr>
                <w:rFonts w:ascii="Times New Roman" w:hAnsi="Times New Roman"/>
                <w:sz w:val="28"/>
                <w:szCs w:val="28"/>
              </w:rPr>
              <w:t xml:space="preserve"> служащих) от воздействия опасных и вредных производственных факторов;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4A57AC">
        <w:trPr>
          <w:trHeight w:val="1034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6440FF" w:rsidRDefault="004A57AC" w:rsidP="006440FF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440FF">
              <w:rPr>
                <w:rFonts w:ascii="Times New Roman" w:hAnsi="Times New Roman"/>
                <w:sz w:val="28"/>
                <w:szCs w:val="28"/>
              </w:rPr>
              <w:t>2) назначение сигнальных цветов, знаков безопасности и сигнальной разметки;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3D48A2">
        <w:trPr>
          <w:trHeight w:val="337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6440FF" w:rsidRDefault="004A57AC" w:rsidP="004A57AC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иды сигнализаций и звуковых оповещений при возникновении аварийных ситуаций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3D48A2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6440FF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440FF">
              <w:rPr>
                <w:rFonts w:ascii="Times New Roman" w:hAnsi="Times New Roman"/>
                <w:sz w:val="28"/>
                <w:szCs w:val="28"/>
              </w:rPr>
              <w:t>) меры предупреждения пожаров, обеспечение пожарной безопасности:</w:t>
            </w:r>
          </w:p>
          <w:p w:rsidR="004A57AC" w:rsidRPr="006440FF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B761E">
              <w:rPr>
                <w:rFonts w:ascii="Times New Roman" w:hAnsi="Times New Roman"/>
                <w:sz w:val="28"/>
                <w:szCs w:val="28"/>
              </w:rPr>
              <w:t>в соответствии с программой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17E01">
              <w:rPr>
                <w:rFonts w:ascii="Times New Roman" w:hAnsi="Times New Roman" w:cs="Times New Roman"/>
                <w:sz w:val="28"/>
                <w:szCs w:val="28"/>
              </w:rPr>
              <w:t>вводного инструктажа по пожарной безопасности в министерстве здравоохранения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933094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142" w:rsidRDefault="004A57AC" w:rsidP="00024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Обстоятельства и причины отдельных характерных несчастных случаев на производстве, аварий, пожаров, происшедших на аналогичных производствах из-за нарушения требований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Общие требования охраны труда в офисных помещениях:</w:t>
            </w:r>
          </w:p>
        </w:tc>
        <w:tc>
          <w:tcPr>
            <w:tcW w:w="3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A57AC" w:rsidRPr="00566FE6" w:rsidTr="0093309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2C715B">
            <w:pPr>
              <w:spacing w:line="330" w:lineRule="atLeast"/>
              <w:ind w:hanging="7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2C715B">
            <w:pPr>
              <w:spacing w:line="330" w:lineRule="atLeast"/>
              <w:ind w:hanging="7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на лестницах;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93309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ind w:hanging="7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на этажах и в коридорах;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93309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ind w:hanging="7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при использовании офисного оборудования и инвентаря, офисной мебели.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273224">
        <w:trPr>
          <w:trHeight w:val="100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ind w:hanging="7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Несчастные случаи на производстве, профессиональные заболевания: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A57AC" w:rsidRPr="00566FE6" w:rsidTr="00273224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обязанности работника (государственн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гражданск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служащего) при несчастном случае, ухудшении состояния здоровья, отравлении;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27322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обязанности свидетеля несчастного случая, ухудшения состояния здоровья, отравления работника (государственн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гражданск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 служащего);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27322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обязанности работодателя (представителя нанимателя);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27322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обязанности лица, сопровождающего пострадавшего в медицинское учреждение;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273224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порядок расследования и оформления несчастных случаев на производстве;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273224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порядок расследования и оформления профессиональных заболеваний.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4B0E8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Оказание первой помощи пострадавшим при возникновении несчастного случая:</w:t>
            </w:r>
          </w:p>
        </w:tc>
        <w:tc>
          <w:tcPr>
            <w:tcW w:w="3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A57AC" w:rsidRPr="00566FE6" w:rsidTr="004B0E8B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действия перед оказанием пострадавшему первой помощи;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2C715B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F453DD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действия перед оказанием первой 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помощ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7AC" w:rsidRPr="00566FE6" w:rsidRDefault="004A57AC" w:rsidP="002C715B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57AC" w:rsidRPr="00566FE6" w:rsidTr="00F453DD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D94555" w:rsidRDefault="004A57AC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94555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D94555">
              <w:rPr>
                <w:rFonts w:ascii="Times New Roman" w:hAnsi="Times New Roman"/>
                <w:sz w:val="28"/>
                <w:szCs w:val="28"/>
              </w:rPr>
              <w:t xml:space="preserve">действия при оказании первой помощи. 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AC" w:rsidRPr="00566FE6" w:rsidRDefault="004A57AC" w:rsidP="002C715B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0FF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2C715B" w:rsidP="00566142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D94555" w:rsidRDefault="006440FF" w:rsidP="00566142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32FAF">
              <w:rPr>
                <w:rFonts w:ascii="Times New Roman" w:hAnsi="Times New Roman"/>
                <w:sz w:val="28"/>
                <w:szCs w:val="28"/>
              </w:rPr>
              <w:t>Устная проверка степени усвоения содержания инструктажа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FF" w:rsidRPr="00566FE6" w:rsidRDefault="004A57AC" w:rsidP="004A57AC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C715B" w:rsidRPr="00566FE6" w:rsidTr="002C715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B" w:rsidRPr="00566FE6" w:rsidRDefault="002C715B" w:rsidP="002C715B">
            <w:pPr>
              <w:spacing w:line="330" w:lineRule="atLeast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B" w:rsidRPr="00D94555" w:rsidRDefault="002C715B" w:rsidP="002C715B">
            <w:pPr>
              <w:spacing w:line="330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B" w:rsidRDefault="004A57AC" w:rsidP="002C715B">
            <w:pPr>
              <w:spacing w:line="33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</w:tr>
    </w:tbl>
    <w:p w:rsidR="006440FF" w:rsidRDefault="006440FF" w:rsidP="006440FF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773BFF">
        <w:rPr>
          <w:rFonts w:ascii="Times New Roman" w:hAnsi="Times New Roman" w:cs="Times New Roman"/>
          <w:sz w:val="28"/>
          <w:szCs w:val="28"/>
        </w:rPr>
        <w:t>.</w:t>
      </w:r>
    </w:p>
    <w:p w:rsidR="00A65493" w:rsidRDefault="00BB761E" w:rsidP="00A6549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40FF">
        <w:rPr>
          <w:rFonts w:ascii="Times New Roman" w:hAnsi="Times New Roman" w:cs="Times New Roman"/>
          <w:sz w:val="28"/>
          <w:szCs w:val="28"/>
        </w:rPr>
        <w:t>. </w:t>
      </w:r>
      <w:r w:rsidR="00A65493">
        <w:rPr>
          <w:rFonts w:ascii="Times New Roman" w:hAnsi="Times New Roman" w:cs="Times New Roman"/>
          <w:sz w:val="28"/>
          <w:szCs w:val="28"/>
        </w:rPr>
        <w:t>Пункт 6 программы изложить в следующей редакции:</w:t>
      </w:r>
    </w:p>
    <w:p w:rsidR="00A65493" w:rsidRDefault="00A65493" w:rsidP="00A6549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При проведении вводного инструктажа по охране труда</w:t>
      </w:r>
      <w:r w:rsidR="00F72401">
        <w:rPr>
          <w:rFonts w:ascii="Times New Roman" w:hAnsi="Times New Roman" w:cs="Times New Roman"/>
          <w:sz w:val="28"/>
          <w:szCs w:val="28"/>
        </w:rPr>
        <w:t xml:space="preserve">, а также после внесения изменений в </w:t>
      </w:r>
      <w:proofErr w:type="spellStart"/>
      <w:r w:rsidR="00F72401">
        <w:rPr>
          <w:rFonts w:ascii="Times New Roman" w:hAnsi="Times New Roman" w:cs="Times New Roman"/>
          <w:sz w:val="28"/>
          <w:szCs w:val="28"/>
        </w:rPr>
        <w:t>нижеперчисленные</w:t>
      </w:r>
      <w:proofErr w:type="spellEnd"/>
      <w:r w:rsidR="00F72401">
        <w:rPr>
          <w:rFonts w:ascii="Times New Roman" w:hAnsi="Times New Roman" w:cs="Times New Roman"/>
          <w:sz w:val="28"/>
          <w:szCs w:val="28"/>
        </w:rPr>
        <w:t xml:space="preserve"> инструкции,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специалист знакомит инструктируемого под подпись:</w:t>
      </w:r>
    </w:p>
    <w:p w:rsidR="00A65493" w:rsidRDefault="00A65493" w:rsidP="00A6549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 инструкцией по охране труда в министерстве здравоохранения Новосибирской области;</w:t>
      </w:r>
    </w:p>
    <w:p w:rsidR="00A65493" w:rsidRDefault="00A65493" w:rsidP="00A6549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C609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 инструкцией по охране труда при работе на персональном компьютере в министерстве</w:t>
      </w:r>
      <w:r w:rsidR="00AC609A" w:rsidRPr="00AC609A">
        <w:rPr>
          <w:rFonts w:ascii="Times New Roman" w:hAnsi="Times New Roman" w:cs="Times New Roman"/>
          <w:sz w:val="28"/>
          <w:szCs w:val="28"/>
        </w:rPr>
        <w:t xml:space="preserve"> </w:t>
      </w:r>
      <w:r w:rsidR="00AC609A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493" w:rsidRDefault="00A65493" w:rsidP="00A6549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C609A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 инструкцией о мерах пожарной безопасности в министерстве</w:t>
      </w:r>
      <w:r w:rsidR="00AC609A" w:rsidRPr="00AC609A">
        <w:rPr>
          <w:rFonts w:ascii="Times New Roman" w:hAnsi="Times New Roman" w:cs="Times New Roman"/>
          <w:sz w:val="28"/>
          <w:szCs w:val="28"/>
        </w:rPr>
        <w:t xml:space="preserve"> </w:t>
      </w:r>
      <w:r w:rsidR="00AC609A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5493" w:rsidRDefault="00A65493" w:rsidP="00A6549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 с инструкцией по оказанию первой помощи в министерстве здравоохранения Новосибирской области</w:t>
      </w:r>
      <w:r w:rsidR="00AC609A">
        <w:rPr>
          <w:rFonts w:ascii="Times New Roman" w:hAnsi="Times New Roman" w:cs="Times New Roman"/>
          <w:sz w:val="28"/>
          <w:szCs w:val="28"/>
        </w:rPr>
        <w:t>;</w:t>
      </w:r>
    </w:p>
    <w:p w:rsidR="00AC609A" w:rsidRDefault="00AC609A" w:rsidP="00AC609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с инструкцией </w:t>
      </w:r>
      <w:r w:rsidRPr="002833C1">
        <w:rPr>
          <w:rFonts w:ascii="Times New Roman" w:hAnsi="Times New Roman" w:cs="Times New Roman"/>
          <w:sz w:val="28"/>
          <w:szCs w:val="28"/>
        </w:rPr>
        <w:t>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9A">
        <w:rPr>
          <w:rFonts w:ascii="Times New Roman" w:hAnsi="Times New Roman" w:cs="Times New Roman"/>
          <w:sz w:val="28"/>
          <w:szCs w:val="28"/>
        </w:rPr>
        <w:t>при работе на копировально-множительной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9A">
        <w:rPr>
          <w:rFonts w:ascii="Times New Roman" w:hAnsi="Times New Roman" w:cs="Times New Roman"/>
          <w:sz w:val="28"/>
          <w:szCs w:val="28"/>
        </w:rPr>
        <w:t>в министерств</w:t>
      </w:r>
      <w:r>
        <w:rPr>
          <w:rFonts w:ascii="Times New Roman" w:hAnsi="Times New Roman" w:cs="Times New Roman"/>
          <w:sz w:val="28"/>
          <w:szCs w:val="28"/>
        </w:rPr>
        <w:t>е здравоохранения Новосибирской;</w:t>
      </w:r>
    </w:p>
    <w:p w:rsidR="00AC609A" w:rsidRPr="00AC609A" w:rsidRDefault="00AC609A" w:rsidP="00AC609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с инструкцией </w:t>
      </w:r>
      <w:r w:rsidRPr="002833C1">
        <w:rPr>
          <w:rFonts w:ascii="Times New Roman" w:hAnsi="Times New Roman" w:cs="Times New Roman"/>
          <w:sz w:val="28"/>
          <w:szCs w:val="28"/>
        </w:rPr>
        <w:t>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9A">
        <w:rPr>
          <w:rFonts w:ascii="Times New Roman" w:hAnsi="Times New Roman" w:cs="Times New Roman"/>
          <w:sz w:val="28"/>
          <w:szCs w:val="28"/>
        </w:rPr>
        <w:t>при пользовании бытовыми электроприборами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09A">
        <w:rPr>
          <w:rFonts w:ascii="Times New Roman" w:hAnsi="Times New Roman" w:cs="Times New Roman"/>
          <w:sz w:val="28"/>
          <w:szCs w:val="28"/>
        </w:rPr>
        <w:t>в министерств</w:t>
      </w:r>
      <w:r w:rsidR="00773BFF">
        <w:rPr>
          <w:rFonts w:ascii="Times New Roman" w:hAnsi="Times New Roman" w:cs="Times New Roman"/>
          <w:sz w:val="28"/>
          <w:szCs w:val="28"/>
        </w:rPr>
        <w:t>е здравоохранения Новосибирской</w:t>
      </w:r>
      <w:r w:rsidR="006440FF">
        <w:rPr>
          <w:rFonts w:ascii="Times New Roman" w:hAnsi="Times New Roman" w:cs="Times New Roman"/>
          <w:sz w:val="28"/>
          <w:szCs w:val="28"/>
        </w:rPr>
        <w:t>»</w:t>
      </w:r>
      <w:r w:rsidR="00773BFF">
        <w:rPr>
          <w:rFonts w:ascii="Times New Roman" w:hAnsi="Times New Roman" w:cs="Times New Roman"/>
          <w:sz w:val="28"/>
          <w:szCs w:val="28"/>
        </w:rPr>
        <w:t>.</w:t>
      </w:r>
    </w:p>
    <w:p w:rsidR="00024DB2" w:rsidRDefault="00BB761E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440FF">
        <w:rPr>
          <w:rFonts w:ascii="Times New Roman" w:hAnsi="Times New Roman" w:cs="Times New Roman"/>
          <w:sz w:val="28"/>
          <w:szCs w:val="28"/>
        </w:rPr>
        <w:t>. </w:t>
      </w:r>
      <w:r w:rsidR="00024DB2">
        <w:rPr>
          <w:rFonts w:ascii="Times New Roman" w:hAnsi="Times New Roman" w:cs="Times New Roman"/>
          <w:sz w:val="28"/>
          <w:szCs w:val="28"/>
        </w:rPr>
        <w:t>Отделу материально-технического обеспечения и развития информационных технологий министерства здравоохранения Новосибирской области (Моор В.В.) опубликовать настоящий приказа на официальном сайте министерства здравоохранения Новосибирской области в информационно-телекоммуникационной сети «Интернет» в течение трех дней со дня его издания</w:t>
      </w:r>
      <w:r w:rsidR="00024DB2">
        <w:rPr>
          <w:rFonts w:ascii="Times New Roman" w:hAnsi="Times New Roman" w:cs="Times New Roman"/>
          <w:sz w:val="28"/>
          <w:szCs w:val="28"/>
        </w:rPr>
        <w:t>.</w:t>
      </w:r>
    </w:p>
    <w:p w:rsidR="005A5072" w:rsidRPr="00084B7B" w:rsidRDefault="00024DB2" w:rsidP="0076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0E3DC7">
        <w:rPr>
          <w:rFonts w:ascii="Times New Roman" w:hAnsi="Times New Roman" w:cs="Times New Roman"/>
          <w:sz w:val="28"/>
          <w:szCs w:val="28"/>
        </w:rPr>
        <w:t xml:space="preserve">Изменения, внесенные </w:t>
      </w:r>
      <w:r w:rsidR="001844C3">
        <w:rPr>
          <w:rFonts w:ascii="Times New Roman" w:hAnsi="Times New Roman" w:cs="Times New Roman"/>
          <w:sz w:val="28"/>
          <w:szCs w:val="28"/>
        </w:rPr>
        <w:t>пункт</w:t>
      </w:r>
      <w:r w:rsidR="00A13723">
        <w:rPr>
          <w:rFonts w:ascii="Times New Roman" w:hAnsi="Times New Roman" w:cs="Times New Roman"/>
          <w:sz w:val="28"/>
          <w:szCs w:val="28"/>
        </w:rPr>
        <w:t>ом</w:t>
      </w:r>
      <w:r w:rsidR="001844C3">
        <w:rPr>
          <w:rFonts w:ascii="Times New Roman" w:hAnsi="Times New Roman" w:cs="Times New Roman"/>
          <w:sz w:val="28"/>
          <w:szCs w:val="28"/>
        </w:rPr>
        <w:t xml:space="preserve"> 1</w:t>
      </w:r>
      <w:r w:rsidR="00042789">
        <w:rPr>
          <w:rFonts w:ascii="Times New Roman" w:hAnsi="Times New Roman" w:cs="Times New Roman"/>
          <w:sz w:val="28"/>
          <w:szCs w:val="28"/>
        </w:rPr>
        <w:t xml:space="preserve"> </w:t>
      </w:r>
      <w:r w:rsidR="000B2464">
        <w:rPr>
          <w:rFonts w:ascii="Times New Roman" w:hAnsi="Times New Roman" w:cs="Times New Roman"/>
          <w:sz w:val="28"/>
          <w:szCs w:val="28"/>
        </w:rPr>
        <w:t>приказ</w:t>
      </w:r>
      <w:r w:rsidR="001844C3">
        <w:rPr>
          <w:rFonts w:ascii="Times New Roman" w:hAnsi="Times New Roman" w:cs="Times New Roman"/>
          <w:sz w:val="28"/>
          <w:szCs w:val="28"/>
        </w:rPr>
        <w:t>а</w:t>
      </w:r>
      <w:r w:rsidR="000E3DC7">
        <w:rPr>
          <w:rFonts w:ascii="Times New Roman" w:hAnsi="Times New Roman" w:cs="Times New Roman"/>
          <w:sz w:val="28"/>
          <w:szCs w:val="28"/>
        </w:rPr>
        <w:t xml:space="preserve">, распространяются на правоотношения, возникшие с 1 </w:t>
      </w:r>
      <w:r w:rsidR="000B2464">
        <w:rPr>
          <w:rFonts w:ascii="Times New Roman" w:hAnsi="Times New Roman" w:cs="Times New Roman"/>
          <w:sz w:val="28"/>
          <w:szCs w:val="28"/>
        </w:rPr>
        <w:t>сентября</w:t>
      </w:r>
      <w:r w:rsidR="000E3DC7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B01A22" w:rsidRDefault="00B01A22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E3DC7" w:rsidRPr="00A86AEA" w:rsidRDefault="000E3DC7" w:rsidP="005A507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B48B0" w:rsidRPr="00A86AEA" w:rsidRDefault="000B48B0" w:rsidP="008E4DCD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147"/>
      </w:tblGrid>
      <w:tr w:rsidR="00B01A22" w:rsidRPr="00B01A22" w:rsidTr="00B01A22">
        <w:tc>
          <w:tcPr>
            <w:tcW w:w="4721" w:type="dxa"/>
          </w:tcPr>
          <w:p w:rsidR="00B01A22" w:rsidRPr="00B01A22" w:rsidRDefault="00B01A22" w:rsidP="00A86AEA">
            <w:pPr>
              <w:ind w:left="-210" w:firstLine="142"/>
              <w:jc w:val="both"/>
              <w:rPr>
                <w:sz w:val="28"/>
                <w:szCs w:val="28"/>
              </w:rPr>
            </w:pPr>
            <w:r w:rsidRPr="00B01A22">
              <w:rPr>
                <w:sz w:val="28"/>
                <w:szCs w:val="28"/>
              </w:rPr>
              <w:t>Министр</w:t>
            </w:r>
          </w:p>
        </w:tc>
        <w:tc>
          <w:tcPr>
            <w:tcW w:w="5202" w:type="dxa"/>
          </w:tcPr>
          <w:p w:rsidR="00B01A22" w:rsidRPr="00B01A22" w:rsidRDefault="006E083C" w:rsidP="00B01A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 </w:t>
            </w:r>
            <w:r w:rsidR="00B01A22" w:rsidRPr="00B01A22">
              <w:rPr>
                <w:sz w:val="28"/>
                <w:szCs w:val="28"/>
              </w:rPr>
              <w:t>Хальзов</w:t>
            </w:r>
          </w:p>
        </w:tc>
      </w:tr>
    </w:tbl>
    <w:p w:rsidR="00DA71CC" w:rsidRDefault="00DA71CC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DB2" w:rsidRDefault="00024DB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C0" w:rsidRPr="00F72401" w:rsidRDefault="008D19C0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4DB2" w:rsidRDefault="00024DB2" w:rsidP="008E4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A22" w:rsidRPr="00B01A22" w:rsidRDefault="00084B7B" w:rsidP="008E4D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Н.Г. Войнова</w:t>
      </w:r>
    </w:p>
    <w:p w:rsidR="008E4DCD" w:rsidRPr="00B01A22" w:rsidRDefault="00B01A22" w:rsidP="00AF68D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1A22">
        <w:rPr>
          <w:rFonts w:ascii="Times New Roman" w:hAnsi="Times New Roman" w:cs="Times New Roman"/>
          <w:sz w:val="20"/>
          <w:szCs w:val="20"/>
        </w:rPr>
        <w:t>(383)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Pr="00B01A22">
        <w:rPr>
          <w:rFonts w:ascii="Times New Roman" w:hAnsi="Times New Roman" w:cs="Times New Roman"/>
          <w:sz w:val="20"/>
          <w:szCs w:val="20"/>
        </w:rPr>
        <w:t>238</w:t>
      </w:r>
      <w:r w:rsidR="006E083C">
        <w:rPr>
          <w:rFonts w:ascii="Times New Roman" w:hAnsi="Times New Roman" w:cs="Times New Roman"/>
          <w:sz w:val="20"/>
          <w:szCs w:val="20"/>
        </w:rPr>
        <w:t> </w:t>
      </w:r>
      <w:r w:rsidR="00084B7B">
        <w:rPr>
          <w:rFonts w:ascii="Times New Roman" w:hAnsi="Times New Roman" w:cs="Times New Roman"/>
          <w:sz w:val="20"/>
          <w:szCs w:val="20"/>
        </w:rPr>
        <w:t>63 26</w:t>
      </w:r>
    </w:p>
    <w:sectPr w:rsidR="008E4DCD" w:rsidRPr="00B01A22" w:rsidSect="00996377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B3" w:rsidRDefault="00DD43B3" w:rsidP="00996377">
      <w:pPr>
        <w:spacing w:after="0" w:line="240" w:lineRule="auto"/>
      </w:pPr>
      <w:r>
        <w:separator/>
      </w:r>
    </w:p>
  </w:endnote>
  <w:endnote w:type="continuationSeparator" w:id="0">
    <w:p w:rsidR="00DD43B3" w:rsidRDefault="00DD43B3" w:rsidP="009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B3" w:rsidRDefault="00DD43B3" w:rsidP="00996377">
      <w:pPr>
        <w:spacing w:after="0" w:line="240" w:lineRule="auto"/>
      </w:pPr>
      <w:r>
        <w:separator/>
      </w:r>
    </w:p>
  </w:footnote>
  <w:footnote w:type="continuationSeparator" w:id="0">
    <w:p w:rsidR="00DD43B3" w:rsidRDefault="00DD43B3" w:rsidP="0099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2476"/>
      <w:docPartObj>
        <w:docPartGallery w:val="Page Numbers (Top of Page)"/>
        <w:docPartUnique/>
      </w:docPartObj>
    </w:sdtPr>
    <w:sdtEndPr/>
    <w:sdtContent>
      <w:p w:rsidR="00996377" w:rsidRDefault="009963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A3C">
          <w:rPr>
            <w:noProof/>
          </w:rPr>
          <w:t>2</w:t>
        </w:r>
        <w:r>
          <w:fldChar w:fldCharType="end"/>
        </w:r>
      </w:p>
    </w:sdtContent>
  </w:sdt>
  <w:p w:rsidR="00996377" w:rsidRDefault="009963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42A"/>
    <w:multiLevelType w:val="hybridMultilevel"/>
    <w:tmpl w:val="2D4ACAB2"/>
    <w:lvl w:ilvl="0" w:tplc="C0122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802D9"/>
    <w:multiLevelType w:val="hybridMultilevel"/>
    <w:tmpl w:val="7B40B0DA"/>
    <w:lvl w:ilvl="0" w:tplc="1E481B62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182E91"/>
    <w:multiLevelType w:val="hybridMultilevel"/>
    <w:tmpl w:val="5A086526"/>
    <w:lvl w:ilvl="0" w:tplc="D9F07B72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D"/>
    <w:rsid w:val="000111BF"/>
    <w:rsid w:val="00012E3A"/>
    <w:rsid w:val="00015015"/>
    <w:rsid w:val="00024DB2"/>
    <w:rsid w:val="00036565"/>
    <w:rsid w:val="00042789"/>
    <w:rsid w:val="00075CBC"/>
    <w:rsid w:val="00084379"/>
    <w:rsid w:val="00084B7B"/>
    <w:rsid w:val="000955B3"/>
    <w:rsid w:val="000B2464"/>
    <w:rsid w:val="000B48B0"/>
    <w:rsid w:val="000C451F"/>
    <w:rsid w:val="000E3DC7"/>
    <w:rsid w:val="000F668F"/>
    <w:rsid w:val="0010212D"/>
    <w:rsid w:val="00105B17"/>
    <w:rsid w:val="001234B1"/>
    <w:rsid w:val="001844C3"/>
    <w:rsid w:val="001E3854"/>
    <w:rsid w:val="00212D13"/>
    <w:rsid w:val="00215AB7"/>
    <w:rsid w:val="00227B6A"/>
    <w:rsid w:val="00230D28"/>
    <w:rsid w:val="00281CBB"/>
    <w:rsid w:val="00284BAA"/>
    <w:rsid w:val="00286D1B"/>
    <w:rsid w:val="002928E3"/>
    <w:rsid w:val="002B2D0B"/>
    <w:rsid w:val="002C2A25"/>
    <w:rsid w:val="002C715B"/>
    <w:rsid w:val="002D6DA6"/>
    <w:rsid w:val="002F25AE"/>
    <w:rsid w:val="002F3E18"/>
    <w:rsid w:val="00307AFB"/>
    <w:rsid w:val="00343820"/>
    <w:rsid w:val="00354BDD"/>
    <w:rsid w:val="003B5C8F"/>
    <w:rsid w:val="003D0B57"/>
    <w:rsid w:val="003D382C"/>
    <w:rsid w:val="003E1D78"/>
    <w:rsid w:val="003F65C2"/>
    <w:rsid w:val="00400BFB"/>
    <w:rsid w:val="004273B4"/>
    <w:rsid w:val="004508CA"/>
    <w:rsid w:val="00453B2C"/>
    <w:rsid w:val="00464CDE"/>
    <w:rsid w:val="00493F2E"/>
    <w:rsid w:val="004959E0"/>
    <w:rsid w:val="004A57AC"/>
    <w:rsid w:val="004C7F53"/>
    <w:rsid w:val="004E2DAA"/>
    <w:rsid w:val="00510753"/>
    <w:rsid w:val="00526E21"/>
    <w:rsid w:val="0055023D"/>
    <w:rsid w:val="00581DB8"/>
    <w:rsid w:val="005946E7"/>
    <w:rsid w:val="00595D38"/>
    <w:rsid w:val="005A5072"/>
    <w:rsid w:val="005F2912"/>
    <w:rsid w:val="006065B6"/>
    <w:rsid w:val="006440FF"/>
    <w:rsid w:val="00674855"/>
    <w:rsid w:val="00691772"/>
    <w:rsid w:val="006925B0"/>
    <w:rsid w:val="006928B6"/>
    <w:rsid w:val="006A2F4F"/>
    <w:rsid w:val="006A3EE2"/>
    <w:rsid w:val="006B5896"/>
    <w:rsid w:val="006C39F0"/>
    <w:rsid w:val="006E083C"/>
    <w:rsid w:val="00704B74"/>
    <w:rsid w:val="00723C04"/>
    <w:rsid w:val="00733818"/>
    <w:rsid w:val="007618F7"/>
    <w:rsid w:val="00773BFF"/>
    <w:rsid w:val="007A32CE"/>
    <w:rsid w:val="007D681D"/>
    <w:rsid w:val="007F1B47"/>
    <w:rsid w:val="007F5874"/>
    <w:rsid w:val="00831035"/>
    <w:rsid w:val="0085512D"/>
    <w:rsid w:val="008670BD"/>
    <w:rsid w:val="008734D5"/>
    <w:rsid w:val="008C2259"/>
    <w:rsid w:val="008D19C0"/>
    <w:rsid w:val="008E1013"/>
    <w:rsid w:val="008E104B"/>
    <w:rsid w:val="008E4DCD"/>
    <w:rsid w:val="00901880"/>
    <w:rsid w:val="009330F2"/>
    <w:rsid w:val="00976C24"/>
    <w:rsid w:val="00996377"/>
    <w:rsid w:val="009B3C63"/>
    <w:rsid w:val="009D0A44"/>
    <w:rsid w:val="009E7F3A"/>
    <w:rsid w:val="00A02250"/>
    <w:rsid w:val="00A12FF6"/>
    <w:rsid w:val="00A13723"/>
    <w:rsid w:val="00A150A2"/>
    <w:rsid w:val="00A65493"/>
    <w:rsid w:val="00A86AEA"/>
    <w:rsid w:val="00A96C4F"/>
    <w:rsid w:val="00AC609A"/>
    <w:rsid w:val="00AF1F16"/>
    <w:rsid w:val="00AF68DA"/>
    <w:rsid w:val="00B01A22"/>
    <w:rsid w:val="00B07833"/>
    <w:rsid w:val="00B55D44"/>
    <w:rsid w:val="00B56E86"/>
    <w:rsid w:val="00B6091E"/>
    <w:rsid w:val="00B62C25"/>
    <w:rsid w:val="00B63D82"/>
    <w:rsid w:val="00B90B75"/>
    <w:rsid w:val="00BA10BB"/>
    <w:rsid w:val="00BB761E"/>
    <w:rsid w:val="00BD2DB2"/>
    <w:rsid w:val="00BF4AF7"/>
    <w:rsid w:val="00C2654C"/>
    <w:rsid w:val="00C60A6C"/>
    <w:rsid w:val="00CB4C04"/>
    <w:rsid w:val="00CB4CAA"/>
    <w:rsid w:val="00D17A3C"/>
    <w:rsid w:val="00D66E67"/>
    <w:rsid w:val="00DA1211"/>
    <w:rsid w:val="00DA664F"/>
    <w:rsid w:val="00DA71CC"/>
    <w:rsid w:val="00DB5672"/>
    <w:rsid w:val="00DD43B3"/>
    <w:rsid w:val="00DD6662"/>
    <w:rsid w:val="00E31A9D"/>
    <w:rsid w:val="00E66085"/>
    <w:rsid w:val="00E972FB"/>
    <w:rsid w:val="00EB219E"/>
    <w:rsid w:val="00EE5EC0"/>
    <w:rsid w:val="00EF36CE"/>
    <w:rsid w:val="00F20DD8"/>
    <w:rsid w:val="00F54E54"/>
    <w:rsid w:val="00F66BCB"/>
    <w:rsid w:val="00F71EC1"/>
    <w:rsid w:val="00F72401"/>
    <w:rsid w:val="00F73610"/>
    <w:rsid w:val="00FD2BE6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55E8"/>
  <w15:docId w15:val="{395EA6D0-B2EC-4547-AF3A-7C919C5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4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DC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E4DC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77"/>
  </w:style>
  <w:style w:type="paragraph" w:styleId="a9">
    <w:name w:val="footer"/>
    <w:basedOn w:val="a"/>
    <w:link w:val="aa"/>
    <w:uiPriority w:val="99"/>
    <w:unhideWhenUsed/>
    <w:rsid w:val="00996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77"/>
  </w:style>
  <w:style w:type="paragraph" w:customStyle="1" w:styleId="ConsPlusNormal">
    <w:name w:val="ConsPlusNormal"/>
    <w:rsid w:val="00AC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AC609A"/>
    <w:pPr>
      <w:spacing w:after="0" w:line="240" w:lineRule="auto"/>
    </w:pPr>
  </w:style>
  <w:style w:type="paragraph" w:customStyle="1" w:styleId="ConsNormal">
    <w:name w:val="ConsNormal"/>
    <w:uiPriority w:val="99"/>
    <w:rsid w:val="006440F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Grid Table Light"/>
    <w:basedOn w:val="a1"/>
    <w:uiPriority w:val="40"/>
    <w:rsid w:val="006440FF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F538EA984ADC501B2C0AED074DA86D35261C51144661B2962D08F1937977CF21DA6153F0F6CE5AE4989DC78F011DAABB9332D3851C6FCEi4FCI" TargetMode="External"/><Relationship Id="rId13" Type="http://schemas.openxmlformats.org/officeDocument/2006/relationships/hyperlink" Target="consultantplus://offline/ref=7DF538EA984ADC501B2C0AED074DA86D35261A50144161B2962D08F1937977CF33DA395FF3F6D25BE18DCB96C9i5F6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7DF538EA984ADC501B2C0AED074DA86D35261C51144661B2962D08F1937977CF21DA6153F0F6CE5AE4989DC78F011DAABB9332D3851C6FCEi4F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64857458F71CBEE65AC0D2F6C2CF7D8C1AEFA37B2BA26C9AC9931A5DC4BF508EFA396E3C3106D1DA175DF3F76E490A07M7Y9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F64857458F71CBEE65AC0D2F6C2CF7D8C1AEFA37B2BA26C9AC9931A5DC4BF508EFA396E3C3106D1DA175DF3F76E490A07M7Y9E" TargetMode="External"/><Relationship Id="rId10" Type="http://schemas.openxmlformats.org/officeDocument/2006/relationships/hyperlink" Target="consultantplus://offline/ref=AF64857458F71CBEE65AC0D2F6C2CF7D8C1AEFA37B2AAF659ECD931A5DC4BF508EFA396E3C3106D1DA175DF3F76E490A07M7Y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F538EA984ADC501B2C0AED074DA86D35261A50144161B2962D08F1937977CF33DA395FF3F6D25BE18DCB96C9i5F6I" TargetMode="External"/><Relationship Id="rId14" Type="http://schemas.openxmlformats.org/officeDocument/2006/relationships/hyperlink" Target="consultantplus://offline/ref=AF64857458F71CBEE65AC0D2F6C2CF7D8C1AEFA37B2AAF659ECD931A5DC4BF508EFA396E3C3106D1DA175DF3F76E490A07M7Y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6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lastModifiedBy>Войнова Наталья Геннадьевна</cp:lastModifiedBy>
  <cp:revision>22</cp:revision>
  <cp:lastPrinted>2022-03-15T03:38:00Z</cp:lastPrinted>
  <dcterms:created xsi:type="dcterms:W3CDTF">2022-02-24T02:44:00Z</dcterms:created>
  <dcterms:modified xsi:type="dcterms:W3CDTF">2023-02-14T03:44:00Z</dcterms:modified>
</cp:coreProperties>
</file>