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386"/>
        <w:gridCol w:w="6315"/>
        <w:gridCol w:w="541"/>
        <w:gridCol w:w="1822"/>
      </w:tblGrid>
      <w:tr>
        <w:trPr>
          <w:trHeight w:val="2698" w:hRule="atLeast"/>
        </w:trPr>
        <w:tc>
          <w:tcPr>
            <w:tcW w:w="1006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528955" cy="65024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38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 w:hRule="atLeast"/>
        </w:trPr>
        <w:tc>
          <w:tcPr>
            <w:tcW w:w="1006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>
      <w:pPr>
        <w:pStyle w:val="Style14"/>
        <w:rPr/>
      </w:pPr>
      <w:r>
        <w:rPr/>
      </w:r>
    </w:p>
    <w:tbl>
      <w:tblPr>
        <w:tblW w:w="101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137"/>
      </w:tblGrid>
      <w:tr>
        <w:trPr>
          <w:trHeight w:val="1679" w:hRule="atLeast"/>
        </w:trPr>
        <w:tc>
          <w:tcPr>
            <w:tcW w:w="1013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проведении регионального этапа Всероссийского конкурса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профессиональных достижений «ИнваПрофи» среди работников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образовательно-реабилитационных организаций для инвалидов 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 с ограниченными возможностями здоровья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 в 2024 году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уровня профессионализма работников образовательно-реабилитационных организаций инвалидов и лиц с ограниченными возможностями здоровья и распространения передового профессионального опыта в системе образовательно-реабилитационной деятельности и во исполнение приказа Министерства труда и социальной защиты Российской Федерации от 21.03.2024 № 134 «Об утверждении Порядка и условий проведения в 2024 году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Порядок и условия проведения в 2024 году 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Новосибирской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состав конкурсной комиссии по проведению в 2024 году 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Новосибирской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Контроль за исполнением настоящего приказа возложить на заместителя министра  труда и  социального  развития Новосибирской области Машанова В.А.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5"/>
        <w:spacing w:lineRule="auto" w:line="240"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Е.В. Бахарева</w:t>
      </w:r>
    </w:p>
    <w:sectPr>
      <w:headerReference w:type="default" r:id="rId3"/>
      <w:type w:val="nextPage"/>
      <w:pgSz w:w="11906" w:h="16838"/>
      <w:pgMar w:left="1417" w:right="567" w:header="709" w:top="850" w:footer="0" w:bottom="850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hanging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qFormat/>
    <w:pPr>
      <w:keepNext w:val="true"/>
      <w:spacing w:lineRule="auto" w:line="240" w:before="0" w:after="0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Normal"/>
    <w:link w:val="68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6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41" w:customStyle="1">
    <w:name w:val="Заголовок 4 Знак"/>
    <w:basedOn w:val="DefaultParagraphFont"/>
    <w:qFormat/>
    <w:rPr>
      <w:rFonts w:ascii="Times New Roman" w:hAnsi="Times New Roman"/>
      <w:sz w:val="28"/>
      <w:szCs w:val="20"/>
    </w:rPr>
  </w:style>
  <w:style w:type="character" w:styleId="Style10" w:customStyle="1">
    <w:name w:val="Основной текст Знак"/>
    <w:basedOn w:val="DefaultParagraphFont"/>
    <w:qFormat/>
    <w:rPr>
      <w:rFonts w:ascii="Times New Roman" w:hAnsi="Times New Roman"/>
      <w:sz w:val="28"/>
      <w:szCs w:val="20"/>
    </w:rPr>
  </w:style>
  <w:style w:type="character" w:styleId="Style11" w:customStyle="1">
    <w:name w:val="Нижний колонтитул Знак"/>
    <w:basedOn w:val="DefaultParagraphFont"/>
    <w:qFormat/>
    <w:rPr>
      <w:rFonts w:ascii="Times New Roman" w:hAnsi="Times New Roman"/>
      <w:sz w:val="28"/>
      <w:szCs w:val="20"/>
    </w:rPr>
  </w:style>
  <w:style w:type="character" w:styleId="21" w:customStyle="1">
    <w:name w:val="Заголовок 2 Знак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Pr>
      <w:sz w:val="22"/>
      <w:szCs w:val="2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4">
    <w:name w:val="Body Text"/>
    <w:basedOn w:val="Normal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15">
    <w:name w:val="List"/>
    <w:basedOn w:val="Style14"/>
    <w:pPr/>
    <w:rPr>
      <w:rFonts w:cs="Droid Sans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6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uiPriority w:val="99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ind w:firstLine="709"/>
      <w:jc w:val="both"/>
    </w:pPr>
    <w:rPr>
      <w:rFonts w:ascii="Times New Roman" w:hAnsi="Times New Roman"/>
      <w:sz w:val="28"/>
      <w:szCs w:val="20"/>
    </w:rPr>
  </w:style>
  <w:style w:type="paragraph" w:styleId="Style24">
    <w:name w:val="Footer"/>
    <w:basedOn w:val="Normal"/>
    <w:pPr>
      <w:tabs>
        <w:tab w:val="clear" w:pos="709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5">
    <w:name w:val="Body Text Indent"/>
    <w:basedOn w:val="Normal"/>
    <w:uiPriority w:val="99"/>
    <w:unhideWhenUsed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E269-E8EB-4C9D-900B-45BE7679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186</Words>
  <Characters>1518</Characters>
  <CharactersWithSpaces>1729</CharactersWithSpaces>
  <Paragraphs>18</Paragraphs>
  <Company>dtsr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2022-08-19T08:10:00Z</dcterms:created>
  <dc:creator>ob-priem</dc:creator>
  <dc:description/>
  <dc:language>ru-RU</dc:language>
  <cp:lastModifiedBy/>
  <cp:lastPrinted>2024-05-16T12:55:50Z</cp:lastPrinted>
  <dcterms:modified xsi:type="dcterms:W3CDTF">2024-05-16T12:52:15Z</dcterms:modified>
  <cp:revision>562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dtsr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