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FD" w:rsidRDefault="00024E4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461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4FD" w:rsidRDefault="003C74FD">
      <w:pPr>
        <w:jc w:val="center"/>
        <w:rPr>
          <w:sz w:val="24"/>
          <w:szCs w:val="24"/>
        </w:rPr>
      </w:pPr>
    </w:p>
    <w:p w:rsidR="003C74FD" w:rsidRDefault="00024E4F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3C74FD" w:rsidRDefault="003C74FD">
      <w:pPr>
        <w:jc w:val="center"/>
        <w:rPr>
          <w:bCs/>
        </w:rPr>
      </w:pPr>
    </w:p>
    <w:p w:rsidR="003C74FD" w:rsidRDefault="00024E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3C74FD" w:rsidRDefault="003C74FD">
      <w:pPr>
        <w:tabs>
          <w:tab w:val="left" w:pos="6585"/>
        </w:tabs>
        <w:jc w:val="center"/>
      </w:pPr>
    </w:p>
    <w:p w:rsidR="003C74FD" w:rsidRDefault="003C74FD">
      <w:pPr>
        <w:tabs>
          <w:tab w:val="left" w:pos="6585"/>
        </w:tabs>
        <w:jc w:val="center"/>
      </w:pPr>
    </w:p>
    <w:p w:rsidR="003C74FD" w:rsidRDefault="00024E4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color w:val="FFFFFF" w:themeColor="background1"/>
        </w:rPr>
        <w:t>[МЕСТО ДЛЯ ШТАМПА]</w:t>
      </w:r>
    </w:p>
    <w:p w:rsidR="003C74FD" w:rsidRDefault="003C74FD">
      <w:pPr>
        <w:jc w:val="center"/>
      </w:pPr>
    </w:p>
    <w:p w:rsidR="003C74FD" w:rsidRDefault="00024E4F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3C74FD" w:rsidRDefault="003C74FD">
      <w:pPr>
        <w:jc w:val="center"/>
      </w:pPr>
    </w:p>
    <w:p w:rsidR="003C74FD" w:rsidRDefault="003C74FD">
      <w:pPr>
        <w:jc w:val="center"/>
      </w:pPr>
    </w:p>
    <w:p w:rsidR="003C74FD" w:rsidRDefault="00041940">
      <w:pPr>
        <w:jc w:val="center"/>
      </w:pPr>
      <w:permStart w:id="2084003188" w:edGrp="everyone"/>
      <w:r>
        <w:t>О внесении изменений в приказ министерства юстиции Новосибирской области от 07.06.2023 № 5-НПА</w:t>
      </w:r>
      <w:permEnd w:id="2084003188"/>
    </w:p>
    <w:p w:rsidR="003C74FD" w:rsidRDefault="003C74FD">
      <w:pPr>
        <w:jc w:val="center"/>
      </w:pPr>
    </w:p>
    <w:p w:rsidR="003C74FD" w:rsidRDefault="003C74FD">
      <w:pPr>
        <w:jc w:val="center"/>
      </w:pPr>
    </w:p>
    <w:p w:rsidR="00D17DE5" w:rsidRDefault="00042EFD" w:rsidP="00D17DE5">
      <w:pPr>
        <w:pStyle w:val="af8"/>
        <w:rPr>
          <w:rStyle w:val="ad"/>
        </w:rPr>
      </w:pPr>
      <w:bookmarkStart w:id="0" w:name="body1"/>
      <w:bookmarkEnd w:id="0"/>
      <w:permStart w:id="1594497200" w:edGrp="everyone"/>
      <w:r w:rsidRPr="00042EFD">
        <w:rPr>
          <w:rStyle w:val="ad"/>
        </w:rPr>
        <w:t>П</w:t>
      </w:r>
      <w:r w:rsidR="00D17DE5">
        <w:rPr>
          <w:rStyle w:val="ad"/>
        </w:rPr>
        <w:t>риказываю:</w:t>
      </w:r>
    </w:p>
    <w:permEnd w:id="1594497200"/>
    <w:p w:rsidR="00042EFD" w:rsidRDefault="00042EFD">
      <w:pPr>
        <w:ind w:firstLine="709"/>
        <w:jc w:val="both"/>
      </w:pPr>
      <w:r>
        <w:t>Внести в приказ министерства юстиции Новосибирской области от 07.06.2023 № 5-НПА «О контроле исполнения поручений» следующие изменения:</w:t>
      </w:r>
    </w:p>
    <w:p w:rsidR="00042EFD" w:rsidRDefault="00042EFD">
      <w:pPr>
        <w:ind w:firstLine="709"/>
        <w:jc w:val="both"/>
      </w:pPr>
      <w:r>
        <w:t>в Положении о контроле исполнения поручений в министерств</w:t>
      </w:r>
      <w:r w:rsidR="008243A2">
        <w:t>е</w:t>
      </w:r>
      <w:r>
        <w:t xml:space="preserve"> юстиции Новосибирской области:</w:t>
      </w:r>
    </w:p>
    <w:p w:rsidR="00D7318D" w:rsidRDefault="00D7318D">
      <w:pPr>
        <w:ind w:firstLine="709"/>
        <w:jc w:val="both"/>
      </w:pPr>
      <w:r>
        <w:t>1) в пункте 4:</w:t>
      </w:r>
    </w:p>
    <w:p w:rsidR="00042EFD" w:rsidRDefault="00D7318D">
      <w:pPr>
        <w:ind w:firstLine="709"/>
        <w:jc w:val="both"/>
      </w:pPr>
      <w:r>
        <w:t>а) </w:t>
      </w:r>
      <w:r w:rsidR="00042EFD">
        <w:t>абзац</w:t>
      </w:r>
      <w:r>
        <w:t>ы</w:t>
      </w:r>
      <w:r w:rsidR="00042EFD">
        <w:t xml:space="preserve"> «а» </w:t>
      </w:r>
      <w:r>
        <w:t xml:space="preserve">и «б» </w:t>
      </w:r>
      <w:r w:rsidR="00042EFD">
        <w:t xml:space="preserve">подпункта 1 изложить в </w:t>
      </w:r>
      <w:r>
        <w:t xml:space="preserve">следующей </w:t>
      </w:r>
      <w:r w:rsidR="00042EFD">
        <w:t>редакции:</w:t>
      </w:r>
    </w:p>
    <w:p w:rsidR="00042EFD" w:rsidRDefault="00042EFD" w:rsidP="00D7318D">
      <w:pPr>
        <w:suppressAutoHyphens w:val="0"/>
        <w:autoSpaceDE w:val="0"/>
        <w:autoSpaceDN w:val="0"/>
        <w:adjustRightInd w:val="0"/>
        <w:ind w:firstLine="708"/>
        <w:jc w:val="both"/>
      </w:pPr>
      <w:r>
        <w:t>«а) поручений и указаний Президента Российской Федерации, данны</w:t>
      </w:r>
      <w:r w:rsidR="00D7318D">
        <w:t>х</w:t>
      </w:r>
      <w:r>
        <w:t xml:space="preserve"> высшим должностным лицам (исполнительным органам) субъектов Российской Федерации и содержащи</w:t>
      </w:r>
      <w:r w:rsidR="00D7318D">
        <w:t>х</w:t>
      </w:r>
      <w:r>
        <w:t xml:space="preserve">ся в указах, распоряжениях, директивах, перечнях поручений, поручениях, оформленных в установленном порядке на бланках со словом </w:t>
      </w:r>
      <w:r w:rsidR="00D7318D">
        <w:t>«</w:t>
      </w:r>
      <w:r>
        <w:t>Поручение</w:t>
      </w:r>
      <w:r w:rsidR="00D7318D">
        <w:t>»</w:t>
      </w:r>
      <w:r>
        <w:t xml:space="preserve">, и указаниях Президента Российской Федерации, за исключением поручений Президента Российской Федерации, поступивших на имя Губернатора Новосибирской области по итогам личного приема граждан, проведенного должностными лицами Администрации Президента Российской Федерации (далее </w:t>
      </w:r>
      <w:r w:rsidR="00D7318D">
        <w:t>–</w:t>
      </w:r>
      <w:r>
        <w:t xml:space="preserve"> поручения Президента Российской Федерации)</w:t>
      </w:r>
      <w:r w:rsidR="00D7318D">
        <w:t>;</w:t>
      </w:r>
    </w:p>
    <w:p w:rsidR="00D7318D" w:rsidRDefault="00D7318D" w:rsidP="00D7318D">
      <w:pPr>
        <w:ind w:firstLine="709"/>
        <w:jc w:val="both"/>
      </w:pPr>
      <w:r>
        <w:t>б) поручений, данных Губернатором Новосибирской области:</w:t>
      </w:r>
    </w:p>
    <w:p w:rsidR="00D7318D" w:rsidRDefault="00D7318D" w:rsidP="00D7318D">
      <w:pPr>
        <w:ind w:firstLine="709"/>
        <w:jc w:val="both"/>
      </w:pPr>
      <w:r>
        <w:t>во исполнение правовых актов Правительства Российской Федерации, предусматривающих задания высшим должностным лицам (руководителям высших исполнительных органов) субъектов Российской Федерации или высшим исполнительным органам субъектов Российской Федерации, исполнительным органам субъектов Российской Федерации с указанием сроков исполнения;</w:t>
      </w:r>
    </w:p>
    <w:p w:rsidR="00D7318D" w:rsidRDefault="00D7318D" w:rsidP="00D7318D">
      <w:pPr>
        <w:ind w:firstLine="709"/>
        <w:jc w:val="both"/>
      </w:pPr>
      <w:r>
        <w:t xml:space="preserve">во исполнение содержащихся в поручениях, перечнях поручений Правительства Российской Федерации, протоколах заседаний под председательством Председателя Правительства Российской Федерации, заместителя Председателя Правительства Российской Федерации, предусматривающих задания высшим должностным лицам (руководителям </w:t>
      </w:r>
      <w:r>
        <w:lastRenderedPageBreak/>
        <w:t>высших исполнительных органов) субъектов Российской Федерации или высшим исполнительным органам субъектов Российской Федерации, исполнительным органам субъектов Российской Федерации;</w:t>
      </w:r>
    </w:p>
    <w:p w:rsidR="00D7318D" w:rsidRDefault="00D7318D" w:rsidP="00D7318D">
      <w:pPr>
        <w:ind w:firstLine="709"/>
        <w:jc w:val="both"/>
      </w:pPr>
      <w:r>
        <w:t>на заседаниях Правительства Новосибирской области, на совещаниях (оперативных, аппаратных), встречах с населением Новосибирской области, других мероприятиях и оформленных в виде единичного поручения или перечня поручений Губернатора Новосибирской области;</w:t>
      </w:r>
    </w:p>
    <w:p w:rsidR="00D7318D" w:rsidRDefault="00D7318D" w:rsidP="00D7318D">
      <w:pPr>
        <w:ind w:firstLine="709"/>
        <w:jc w:val="both"/>
      </w:pPr>
      <w:r>
        <w:t>во исполнение входящих документов, содержащих сроки и (или) указания по их исполнению и (или) требующих ответа;»;</w:t>
      </w:r>
    </w:p>
    <w:p w:rsidR="00D7318D" w:rsidRDefault="00D7318D" w:rsidP="00D7318D">
      <w:pPr>
        <w:suppressAutoHyphens w:val="0"/>
        <w:autoSpaceDE w:val="0"/>
        <w:autoSpaceDN w:val="0"/>
        <w:adjustRightInd w:val="0"/>
        <w:ind w:firstLine="708"/>
        <w:jc w:val="both"/>
      </w:pPr>
      <w:r>
        <w:t>б) </w:t>
      </w:r>
      <w:r w:rsidR="008243A2">
        <w:t xml:space="preserve">в подпункте 2 </w:t>
      </w:r>
      <w:r>
        <w:t>абзац «а» дополнить словами «министерству юстиции Новосибирской области с указанием сроков исполнения»</w:t>
      </w:r>
      <w:r w:rsidR="008243A2">
        <w:t xml:space="preserve">, </w:t>
      </w:r>
      <w:r w:rsidR="000F5D68">
        <w:t>дополнить абзацем «г» следующего содержания:</w:t>
      </w:r>
    </w:p>
    <w:p w:rsidR="000F5D68" w:rsidRDefault="000F5D68" w:rsidP="00D7318D">
      <w:pPr>
        <w:suppressAutoHyphens w:val="0"/>
        <w:autoSpaceDE w:val="0"/>
        <w:autoSpaceDN w:val="0"/>
        <w:adjustRightInd w:val="0"/>
        <w:ind w:firstLine="708"/>
        <w:jc w:val="both"/>
      </w:pPr>
      <w:r>
        <w:t>«г) данных первым заместителем Губернатора Новосибирской области, заместителем Губернатора Новосибирской области, первым заместителем Председателя Правительства Новосибирской области во исполнение входящих документов, адресованных Губернатору Новосибирской области и (или) в Правительство Новосибирской области и содержащих сроки и (или) указания по их исполнению и (или) требующих ответа;»;</w:t>
      </w:r>
    </w:p>
    <w:p w:rsidR="00E11638" w:rsidRDefault="009B070D">
      <w:pPr>
        <w:ind w:firstLine="709"/>
        <w:jc w:val="both"/>
      </w:pPr>
      <w:r w:rsidRPr="00094F0F">
        <w:t>2</w:t>
      </w:r>
      <w:r w:rsidR="00003CD6">
        <w:t>) </w:t>
      </w:r>
      <w:r w:rsidR="00E11638">
        <w:t>в пункте 18:</w:t>
      </w:r>
    </w:p>
    <w:p w:rsidR="00E11638" w:rsidRDefault="00E11638">
      <w:pPr>
        <w:ind w:firstLine="709"/>
        <w:jc w:val="both"/>
      </w:pPr>
      <w:r>
        <w:t>а) в подпункте 1 после слов «Новосибирской области» дополнить словами «,</w:t>
      </w:r>
      <w:r w:rsidR="006758F7">
        <w:t> </w:t>
      </w:r>
      <w:r>
        <w:t>в самом поручении»;</w:t>
      </w:r>
    </w:p>
    <w:p w:rsidR="00E11638" w:rsidRDefault="00E11638">
      <w:pPr>
        <w:ind w:firstLine="709"/>
        <w:jc w:val="both"/>
      </w:pPr>
      <w:r>
        <w:rPr>
          <w:rFonts w:eastAsia="Calibri" w:cs="Calibri"/>
        </w:rPr>
        <w:t>б) </w:t>
      </w:r>
      <w:r>
        <w:t>дополнить подпунктом 6.1 следующего содержания:</w:t>
      </w:r>
    </w:p>
    <w:p w:rsidR="00E11638" w:rsidRDefault="00E11638" w:rsidP="00E11638">
      <w:pPr>
        <w:ind w:firstLine="709"/>
        <w:jc w:val="both"/>
      </w:pPr>
      <w:r>
        <w:t>«6.1) поручений по исполнению документов, содержащих указание «ежеквартально», – до 1 числа месяца, следующего за последним месяцем отчетного квартала;»;</w:t>
      </w:r>
    </w:p>
    <w:p w:rsidR="00E11638" w:rsidRDefault="009B070D" w:rsidP="00E11638">
      <w:pPr>
        <w:ind w:firstLine="709"/>
        <w:jc w:val="both"/>
      </w:pPr>
      <w:r w:rsidRPr="009B070D">
        <w:t>3</w:t>
      </w:r>
      <w:r w:rsidR="006758F7">
        <w:t>) </w:t>
      </w:r>
      <w:r w:rsidR="00E11638">
        <w:t>пункт 3 подпункта 20 после слова «установленного» дополнить словом «поручением»;</w:t>
      </w:r>
    </w:p>
    <w:p w:rsidR="00143477" w:rsidRDefault="009B070D" w:rsidP="00E11638">
      <w:pPr>
        <w:ind w:firstLine="709"/>
        <w:jc w:val="both"/>
      </w:pPr>
      <w:r w:rsidRPr="009B070D">
        <w:t>4</w:t>
      </w:r>
      <w:r w:rsidR="00143477">
        <w:t>) пункт 29 изложить в следующей редакции:</w:t>
      </w:r>
    </w:p>
    <w:p w:rsidR="00143477" w:rsidRDefault="00143477" w:rsidP="00E11638">
      <w:pPr>
        <w:ind w:firstLine="709"/>
        <w:jc w:val="both"/>
      </w:pPr>
      <w:r>
        <w:t xml:space="preserve">«29. В случае если в ходе исполнения поручения Президента Российской Федерации возникают </w:t>
      </w:r>
      <w:r w:rsidR="00853BEB">
        <w:t xml:space="preserve">объективные </w:t>
      </w:r>
      <w:r>
        <w:t>обстоятельства, препятствующие его надлежащему исполнению в установленный срок, ответственный исполнитель не позднее чем за 10 рабочих дней до истечения первой половины установленного срока представляет министру письменное сообщение с указанием причин, препятствующих его своевременному исполнению, конкретных мер, принимаемых для обеспечения его исполнения, и предложений о корректировке либо о продлении срока исполнения.</w:t>
      </w:r>
    </w:p>
    <w:p w:rsidR="00143477" w:rsidRDefault="00143477" w:rsidP="00E11638">
      <w:pPr>
        <w:ind w:firstLine="709"/>
        <w:jc w:val="both"/>
      </w:pPr>
      <w:r>
        <w:t xml:space="preserve">Решение о подготовке проекта письма с обоснованными предложениями </w:t>
      </w:r>
      <w:r w:rsidR="00853BEB">
        <w:t>п</w:t>
      </w:r>
      <w:r>
        <w:t xml:space="preserve">о </w:t>
      </w:r>
      <w:r w:rsidR="00853BEB">
        <w:t>корректировке срока исполнения либо проекта доклада на имя Президента Российской Федерации за подписью Губернатора Новосибирской области с указанием причин, препятствующих своевременному исполнению поручения Президента Российской Федерации, конкретных мер, принимаемых для обеспечения его исполнения, и предложений о продлении срока с указанием даты исполнения, принимает министр, в случае если министерство является ответственным исполнителем.»</w:t>
      </w:r>
      <w:r w:rsidR="008243A2">
        <w:t>;</w:t>
      </w:r>
    </w:p>
    <w:p w:rsidR="00E11638" w:rsidRDefault="009B070D" w:rsidP="00E11638">
      <w:pPr>
        <w:ind w:firstLine="709"/>
        <w:jc w:val="both"/>
      </w:pPr>
      <w:r w:rsidRPr="009B070D">
        <w:t>5</w:t>
      </w:r>
      <w:r w:rsidR="006758F7">
        <w:t>) </w:t>
      </w:r>
      <w:r w:rsidR="00E11638">
        <w:t>пункт 37 изложить в следующей редакции:</w:t>
      </w:r>
    </w:p>
    <w:p w:rsidR="00E11638" w:rsidRPr="00E11638" w:rsidRDefault="00E11638" w:rsidP="00E11638">
      <w:pPr>
        <w:ind w:firstLine="709"/>
        <w:jc w:val="both"/>
      </w:pPr>
      <w:r>
        <w:lastRenderedPageBreak/>
        <w:t>«37. За несвоевременное, неточное и неполное исполнение поручений к государственным гражданским служащим министерства и работникам министерства, замещающим должности, не являющиеся должностями государственной гражданской службы Новосибирской области, применяются меры дисциплинарной ответственности в соответствии с законодательством.».</w:t>
      </w:r>
    </w:p>
    <w:p w:rsidR="003C74FD" w:rsidRDefault="003C74FD">
      <w:pPr>
        <w:ind w:firstLine="709"/>
        <w:jc w:val="both"/>
        <w:rPr>
          <w:rFonts w:eastAsia="Calibri" w:cs="Calibri"/>
        </w:rPr>
      </w:pPr>
    </w:p>
    <w:p w:rsidR="000F5D68" w:rsidRPr="00E11638" w:rsidRDefault="000F5D68">
      <w:pPr>
        <w:ind w:firstLine="709"/>
        <w:jc w:val="both"/>
        <w:rPr>
          <w:rFonts w:eastAsia="Calibri" w:cs="Calibri"/>
        </w:rPr>
      </w:pPr>
    </w:p>
    <w:p w:rsidR="003C74FD" w:rsidRDefault="003C74FD">
      <w:pPr>
        <w:ind w:firstLine="709"/>
        <w:jc w:val="both"/>
        <w:rPr>
          <w:rFonts w:eastAsia="Calibri" w:cs="Calibri"/>
        </w:rPr>
      </w:pPr>
    </w:p>
    <w:p w:rsidR="003C74FD" w:rsidRDefault="00024E4F">
      <w:pPr>
        <w:jc w:val="both"/>
        <w:rPr>
          <w:rFonts w:eastAsia="Calibri" w:cs="Calibri"/>
        </w:rPr>
      </w:pPr>
      <w:r>
        <w:rPr>
          <w:rFonts w:eastAsia="Calibri" w:cs="Calibri"/>
        </w:rPr>
        <w:t>Министр                                                                                                         Т.Н. Деркач</w:t>
      </w:r>
    </w:p>
    <w:p w:rsidR="003C74FD" w:rsidRDefault="003C74FD">
      <w:pPr>
        <w:spacing w:line="300" w:lineRule="auto"/>
        <w:rPr>
          <w:sz w:val="24"/>
          <w:szCs w:val="24"/>
        </w:rPr>
      </w:pPr>
    </w:p>
    <w:p w:rsidR="003C74FD" w:rsidRDefault="00024E4F">
      <w:pPr>
        <w:pStyle w:val="1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>
        <w:rPr>
          <w:color w:val="FFFFFF" w:themeColor="background1"/>
        </w:rPr>
        <w:t>[МЕСТО ДЛЯ ПОДПИСИ]</w:t>
      </w:r>
    </w:p>
    <w:p w:rsidR="003C74FD" w:rsidRDefault="003C74FD">
      <w:pPr>
        <w:rPr>
          <w:sz w:val="20"/>
          <w:szCs w:val="20"/>
        </w:rPr>
      </w:pPr>
      <w:permStart w:id="2078431711" w:edGrp="everyone"/>
    </w:p>
    <w:p w:rsidR="003C74FD" w:rsidRDefault="003C74FD">
      <w:pPr>
        <w:rPr>
          <w:sz w:val="20"/>
          <w:szCs w:val="20"/>
        </w:rPr>
      </w:pPr>
    </w:p>
    <w:p w:rsidR="003C74FD" w:rsidRDefault="003C74FD">
      <w:pPr>
        <w:rPr>
          <w:sz w:val="20"/>
          <w:szCs w:val="20"/>
        </w:rPr>
      </w:pPr>
    </w:p>
    <w:p w:rsidR="003C74FD" w:rsidRDefault="003C74FD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094F0F" w:rsidRDefault="00094F0F">
      <w:pPr>
        <w:rPr>
          <w:sz w:val="20"/>
          <w:szCs w:val="20"/>
        </w:rPr>
      </w:pPr>
    </w:p>
    <w:p w:rsidR="00094F0F" w:rsidRDefault="00094F0F">
      <w:pPr>
        <w:rPr>
          <w:sz w:val="20"/>
          <w:szCs w:val="20"/>
        </w:rPr>
      </w:pPr>
      <w:bookmarkStart w:id="1" w:name="_GoBack"/>
      <w:bookmarkEnd w:id="1"/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9B070D" w:rsidRDefault="009B070D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8243A2" w:rsidRDefault="008243A2">
      <w:pPr>
        <w:rPr>
          <w:sz w:val="20"/>
          <w:szCs w:val="20"/>
        </w:rPr>
      </w:pPr>
    </w:p>
    <w:p w:rsidR="003C74FD" w:rsidRDefault="003C74FD">
      <w:pPr>
        <w:rPr>
          <w:sz w:val="20"/>
          <w:szCs w:val="20"/>
        </w:rPr>
      </w:pPr>
    </w:p>
    <w:p w:rsidR="003C74FD" w:rsidRDefault="00042EFD">
      <w:pPr>
        <w:rPr>
          <w:sz w:val="20"/>
          <w:szCs w:val="20"/>
        </w:rPr>
      </w:pPr>
      <w:r>
        <w:rPr>
          <w:sz w:val="20"/>
          <w:szCs w:val="20"/>
        </w:rPr>
        <w:t>В.Б. Табала</w:t>
      </w:r>
    </w:p>
    <w:p w:rsidR="006758F7" w:rsidRPr="00A13B2B" w:rsidRDefault="006758F7">
      <w:pPr>
        <w:rPr>
          <w:sz w:val="20"/>
          <w:szCs w:val="20"/>
          <w:lang w:val="en-US"/>
        </w:rPr>
      </w:pPr>
      <w:r>
        <w:rPr>
          <w:sz w:val="20"/>
          <w:szCs w:val="20"/>
        </w:rPr>
        <w:t>238 68 02</w:t>
      </w:r>
      <w:permEnd w:id="2078431711"/>
    </w:p>
    <w:sectPr w:rsidR="006758F7" w:rsidRPr="00A13B2B" w:rsidSect="003C74FD">
      <w:headerReference w:type="even" r:id="rId9"/>
      <w:headerReference w:type="default" r:id="rId10"/>
      <w:footerReference w:type="even" r:id="rId11"/>
      <w:pgSz w:w="11906" w:h="16838"/>
      <w:pgMar w:top="851" w:right="567" w:bottom="1134" w:left="1418" w:header="55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92" w:rsidRDefault="00335492" w:rsidP="003C74FD">
      <w:r>
        <w:separator/>
      </w:r>
    </w:p>
  </w:endnote>
  <w:endnote w:type="continuationSeparator" w:id="0">
    <w:p w:rsidR="00335492" w:rsidRDefault="00335492" w:rsidP="003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00"/>
    <w:family w:val="roman"/>
    <w:pitch w:val="default"/>
    <w:sig w:usb0="00000203" w:usb1="00000000" w:usb2="00000000" w:usb3="00000000" w:csb0="00000005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swiss"/>
    <w:pitch w:val="variable"/>
    <w:sig w:usb0="8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FD" w:rsidRDefault="00335492">
    <w:pPr>
      <w:pStyle w:val="10"/>
      <w:ind w:right="360"/>
    </w:pPr>
    <w:r>
      <w:pict>
        <v:rect id="_x0000_s2049" style="position:absolute;margin-left:-189pt;margin-top:.05pt;width:1.15pt;height:1.15pt;z-index:251658240;mso-wrap-distance-left:0;mso-wrap-distance-right:0;mso-position-horizontal:right;mso-position-horizontal-relative:margin">
          <v:fill opacity="0"/>
          <v:textbox inset="0,0,0,0">
            <w:txbxContent>
              <w:p w:rsidR="003C74FD" w:rsidRDefault="003C74FD">
                <w:pPr>
                  <w:pStyle w:val="10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024E4F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024E4F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92" w:rsidRDefault="00335492" w:rsidP="003C74FD">
      <w:r>
        <w:separator/>
      </w:r>
    </w:p>
  </w:footnote>
  <w:footnote w:type="continuationSeparator" w:id="0">
    <w:p w:rsidR="00335492" w:rsidRDefault="00335492" w:rsidP="003C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FD" w:rsidRDefault="00335492">
    <w:pPr>
      <w:pStyle w:val="1"/>
      <w:ind w:right="360"/>
    </w:pPr>
    <w:r>
      <w:pict>
        <v:rect id="_x0000_s2050" style="position:absolute;margin-left:-189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3C74FD" w:rsidRDefault="003C74FD">
                <w:pPr>
                  <w:pStyle w:val="1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024E4F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024E4F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FD" w:rsidRDefault="003C74FD">
    <w:pPr>
      <w:pStyle w:val="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024E4F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94F0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3C74FD" w:rsidRDefault="003C74FD">
    <w:pPr>
      <w:pStyle w:val="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5B10"/>
    <w:multiLevelType w:val="multilevel"/>
    <w:tmpl w:val="9990B71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10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2CCC3952"/>
    <w:multiLevelType w:val="multilevel"/>
    <w:tmpl w:val="9E5EED54"/>
    <w:lvl w:ilvl="0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708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A962B0"/>
    <w:multiLevelType w:val="multilevel"/>
    <w:tmpl w:val="97866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C74FD"/>
    <w:rsid w:val="00003CD6"/>
    <w:rsid w:val="00024E4F"/>
    <w:rsid w:val="00041940"/>
    <w:rsid w:val="00042EFD"/>
    <w:rsid w:val="00094F0F"/>
    <w:rsid w:val="000F5D68"/>
    <w:rsid w:val="00143477"/>
    <w:rsid w:val="001F5B7C"/>
    <w:rsid w:val="00335492"/>
    <w:rsid w:val="00375F0B"/>
    <w:rsid w:val="003C74FD"/>
    <w:rsid w:val="004F5BF0"/>
    <w:rsid w:val="006758F7"/>
    <w:rsid w:val="00714E81"/>
    <w:rsid w:val="008243A2"/>
    <w:rsid w:val="00853BEB"/>
    <w:rsid w:val="009B070D"/>
    <w:rsid w:val="00A13B2B"/>
    <w:rsid w:val="00D17DE5"/>
    <w:rsid w:val="00D7318D"/>
    <w:rsid w:val="00E11638"/>
    <w:rsid w:val="00F6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B05183"/>
  <w15:docId w15:val="{5990A1E8-34E5-4E07-85B0-F23B2E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74FD"/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1">
    <w:name w:val="Заголовок 21"/>
    <w:basedOn w:val="a1"/>
    <w:next w:val="a1"/>
    <w:link w:val="2"/>
    <w:uiPriority w:val="99"/>
    <w:qFormat/>
    <w:rsid w:val="003C74FD"/>
    <w:pPr>
      <w:keepNext/>
      <w:outlineLvl w:val="1"/>
    </w:pPr>
  </w:style>
  <w:style w:type="character" w:customStyle="1" w:styleId="a5">
    <w:name w:val="Верхний колонтитул Знак"/>
    <w:link w:val="1"/>
    <w:uiPriority w:val="99"/>
    <w:qFormat/>
    <w:rsid w:val="003C74FD"/>
    <w:rPr>
      <w:sz w:val="28"/>
      <w:szCs w:val="28"/>
      <w:lang w:val="ru-RU" w:eastAsia="ru-RU" w:bidi="ar-SA"/>
    </w:rPr>
  </w:style>
  <w:style w:type="character" w:styleId="a6">
    <w:name w:val="Hyperlink"/>
    <w:rsid w:val="003C74FD"/>
    <w:rPr>
      <w:rFonts w:cs="Times New Roman"/>
      <w:color w:val="0000FF"/>
      <w:u w:val="single"/>
    </w:rPr>
  </w:style>
  <w:style w:type="character" w:customStyle="1" w:styleId="20">
    <w:name w:val="Основной текст 2 Знак"/>
    <w:link w:val="22"/>
    <w:qFormat/>
    <w:rsid w:val="003C74FD"/>
    <w:rPr>
      <w:sz w:val="28"/>
      <w:szCs w:val="28"/>
      <w:lang w:val="ru-RU" w:eastAsia="ru-RU" w:bidi="ar-SA"/>
    </w:rPr>
  </w:style>
  <w:style w:type="character" w:customStyle="1" w:styleId="3">
    <w:name w:val="Основной текст 3 Знак"/>
    <w:link w:val="30"/>
    <w:qFormat/>
    <w:rsid w:val="003C74FD"/>
    <w:rPr>
      <w:b/>
      <w:bCs/>
      <w:sz w:val="28"/>
      <w:szCs w:val="28"/>
      <w:lang w:val="ru-RU" w:eastAsia="ru-RU" w:bidi="ar-SA"/>
    </w:rPr>
  </w:style>
  <w:style w:type="character" w:styleId="a7">
    <w:name w:val="page number"/>
    <w:qFormat/>
    <w:rsid w:val="003C74FD"/>
    <w:rPr>
      <w:rFonts w:cs="Times New Roman"/>
    </w:rPr>
  </w:style>
  <w:style w:type="character" w:customStyle="1" w:styleId="a8">
    <w:name w:val="Нижний колонтитул Знак"/>
    <w:link w:val="10"/>
    <w:qFormat/>
    <w:rsid w:val="003C74FD"/>
    <w:rPr>
      <w:sz w:val="24"/>
      <w:szCs w:val="24"/>
    </w:rPr>
  </w:style>
  <w:style w:type="character" w:customStyle="1" w:styleId="2">
    <w:name w:val="Заголовок 2 Знак"/>
    <w:link w:val="21"/>
    <w:uiPriority w:val="99"/>
    <w:qFormat/>
    <w:rsid w:val="003C74FD"/>
    <w:rPr>
      <w:sz w:val="28"/>
      <w:szCs w:val="28"/>
    </w:rPr>
  </w:style>
  <w:style w:type="character" w:customStyle="1" w:styleId="a9">
    <w:name w:val="Текст сноски Знак"/>
    <w:basedOn w:val="a2"/>
    <w:link w:val="11"/>
    <w:qFormat/>
    <w:rsid w:val="003C74FD"/>
  </w:style>
  <w:style w:type="character" w:customStyle="1" w:styleId="aa">
    <w:name w:val="Символ сноски"/>
    <w:basedOn w:val="a2"/>
    <w:unhideWhenUsed/>
    <w:qFormat/>
    <w:rsid w:val="003C74FD"/>
    <w:rPr>
      <w:vertAlign w:val="superscript"/>
    </w:rPr>
  </w:style>
  <w:style w:type="character" w:customStyle="1" w:styleId="12">
    <w:name w:val="Знак сноски1"/>
    <w:rsid w:val="003C74FD"/>
    <w:rPr>
      <w:vertAlign w:val="superscript"/>
    </w:rPr>
  </w:style>
  <w:style w:type="character" w:customStyle="1" w:styleId="ab">
    <w:name w:val="Основной текст Знак"/>
    <w:basedOn w:val="a2"/>
    <w:link w:val="ac"/>
    <w:uiPriority w:val="99"/>
    <w:semiHidden/>
    <w:qFormat/>
    <w:rsid w:val="00CD4C1A"/>
    <w:rPr>
      <w:sz w:val="28"/>
      <w:szCs w:val="28"/>
    </w:rPr>
  </w:style>
  <w:style w:type="character" w:customStyle="1" w:styleId="ad">
    <w:name w:val="Написание специального слова Знак"/>
    <w:basedOn w:val="a2"/>
    <w:link w:val="ae"/>
    <w:qFormat/>
    <w:rsid w:val="00373743"/>
    <w:rPr>
      <w:rFonts w:cs="Times New Roman CYR"/>
      <w:b/>
      <w:spacing w:val="60"/>
      <w:sz w:val="28"/>
      <w:szCs w:val="28"/>
    </w:rPr>
  </w:style>
  <w:style w:type="character" w:customStyle="1" w:styleId="af">
    <w:name w:val="Отступы элементов списка Знак"/>
    <w:basedOn w:val="a2"/>
    <w:link w:val="a"/>
    <w:qFormat/>
    <w:rsid w:val="00373743"/>
    <w:rPr>
      <w:rFonts w:eastAsiaTheme="minorHAnsi" w:cstheme="minorBidi"/>
      <w:sz w:val="28"/>
      <w:szCs w:val="28"/>
      <w:lang w:eastAsia="en-US"/>
    </w:rPr>
  </w:style>
  <w:style w:type="character" w:customStyle="1" w:styleId="af0">
    <w:name w:val="Отступ до тела приказа Знак"/>
    <w:basedOn w:val="af"/>
    <w:link w:val="af1"/>
    <w:qFormat/>
    <w:rsid w:val="003C2809"/>
    <w:rPr>
      <w:rFonts w:eastAsiaTheme="minorHAnsi" w:cs="Times New Roman CYR"/>
      <w:sz w:val="28"/>
      <w:szCs w:val="28"/>
      <w:lang w:eastAsia="en-US"/>
    </w:rPr>
  </w:style>
  <w:style w:type="character" w:customStyle="1" w:styleId="af2">
    <w:name w:val="Слово Приложение"/>
    <w:basedOn w:val="a2"/>
    <w:uiPriority w:val="1"/>
    <w:qFormat/>
    <w:rsid w:val="00666D0B"/>
    <w:rPr>
      <w:b w:val="0"/>
      <w:i w:val="0"/>
    </w:rPr>
  </w:style>
  <w:style w:type="character" w:customStyle="1" w:styleId="13">
    <w:name w:val="Номер строки1"/>
    <w:rsid w:val="003C74FD"/>
  </w:style>
  <w:style w:type="paragraph" w:customStyle="1" w:styleId="14">
    <w:name w:val="Заголовок1"/>
    <w:basedOn w:val="a1"/>
    <w:next w:val="ac"/>
    <w:qFormat/>
    <w:rsid w:val="003C74FD"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c">
    <w:name w:val="Body Text"/>
    <w:basedOn w:val="a1"/>
    <w:link w:val="ab"/>
    <w:uiPriority w:val="99"/>
    <w:semiHidden/>
    <w:unhideWhenUsed/>
    <w:rsid w:val="00CD4C1A"/>
    <w:pPr>
      <w:spacing w:after="120"/>
    </w:pPr>
  </w:style>
  <w:style w:type="paragraph" w:styleId="af3">
    <w:name w:val="List"/>
    <w:basedOn w:val="ac"/>
    <w:rsid w:val="003C74FD"/>
    <w:rPr>
      <w:rFonts w:cs="Droid Sans Devanagari"/>
    </w:rPr>
  </w:style>
  <w:style w:type="paragraph" w:customStyle="1" w:styleId="15">
    <w:name w:val="Название объекта1"/>
    <w:basedOn w:val="a1"/>
    <w:qFormat/>
    <w:rsid w:val="003C74F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4">
    <w:name w:val="index heading"/>
    <w:basedOn w:val="a1"/>
    <w:qFormat/>
    <w:rsid w:val="003C74FD"/>
    <w:pPr>
      <w:suppressLineNumbers/>
    </w:pPr>
    <w:rPr>
      <w:rFonts w:cs="Droid Sans Devanagari"/>
    </w:rPr>
  </w:style>
  <w:style w:type="paragraph" w:customStyle="1" w:styleId="af5">
    <w:name w:val="Колонтитул"/>
    <w:basedOn w:val="a1"/>
    <w:qFormat/>
    <w:rsid w:val="003C74FD"/>
  </w:style>
  <w:style w:type="paragraph" w:customStyle="1" w:styleId="1">
    <w:name w:val="Верхний колонтитул1"/>
    <w:basedOn w:val="a1"/>
    <w:link w:val="a5"/>
    <w:uiPriority w:val="99"/>
    <w:rsid w:val="003C74FD"/>
    <w:pPr>
      <w:tabs>
        <w:tab w:val="center" w:pos="4153"/>
        <w:tab w:val="right" w:pos="8306"/>
      </w:tabs>
    </w:pPr>
  </w:style>
  <w:style w:type="paragraph" w:styleId="22">
    <w:name w:val="Body Text 2"/>
    <w:basedOn w:val="a1"/>
    <w:link w:val="20"/>
    <w:qFormat/>
    <w:rsid w:val="003C74FD"/>
    <w:pPr>
      <w:jc w:val="both"/>
    </w:pPr>
  </w:style>
  <w:style w:type="paragraph" w:styleId="30">
    <w:name w:val="Body Text 3"/>
    <w:basedOn w:val="a1"/>
    <w:link w:val="3"/>
    <w:qFormat/>
    <w:rsid w:val="003C74FD"/>
    <w:pPr>
      <w:jc w:val="center"/>
    </w:pPr>
    <w:rPr>
      <w:b/>
      <w:bCs/>
    </w:rPr>
  </w:style>
  <w:style w:type="paragraph" w:styleId="af6">
    <w:name w:val="Balloon Text"/>
    <w:basedOn w:val="a1"/>
    <w:semiHidden/>
    <w:qFormat/>
    <w:rsid w:val="003C74FD"/>
    <w:rPr>
      <w:rFonts w:ascii="Tahoma" w:hAnsi="Tahoma" w:cs="Tahoma"/>
      <w:sz w:val="16"/>
      <w:szCs w:val="16"/>
    </w:rPr>
  </w:style>
  <w:style w:type="paragraph" w:customStyle="1" w:styleId="10">
    <w:name w:val="Нижний колонтитул1"/>
    <w:basedOn w:val="a1"/>
    <w:link w:val="a8"/>
    <w:rsid w:val="003C74F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Normal (Web)"/>
    <w:basedOn w:val="a1"/>
    <w:uiPriority w:val="99"/>
    <w:unhideWhenUsed/>
    <w:qFormat/>
    <w:rsid w:val="003C74FD"/>
    <w:pPr>
      <w:spacing w:beforeAutospacing="1" w:afterAutospacing="1"/>
    </w:pPr>
    <w:rPr>
      <w:sz w:val="24"/>
      <w:szCs w:val="24"/>
    </w:rPr>
  </w:style>
  <w:style w:type="paragraph" w:customStyle="1" w:styleId="11">
    <w:name w:val="Текст сноски1"/>
    <w:basedOn w:val="a1"/>
    <w:link w:val="a9"/>
    <w:unhideWhenUsed/>
    <w:rsid w:val="003C74FD"/>
    <w:rPr>
      <w:sz w:val="20"/>
      <w:szCs w:val="20"/>
    </w:rPr>
  </w:style>
  <w:style w:type="paragraph" w:customStyle="1" w:styleId="ae">
    <w:name w:val="Написание специального слова"/>
    <w:basedOn w:val="a1"/>
    <w:link w:val="ad"/>
    <w:qFormat/>
    <w:rsid w:val="00373743"/>
    <w:pPr>
      <w:widowControl w:val="0"/>
      <w:ind w:firstLine="708"/>
      <w:jc w:val="both"/>
    </w:pPr>
    <w:rPr>
      <w:rFonts w:cs="Times New Roman CYR"/>
      <w:b/>
      <w:spacing w:val="60"/>
    </w:rPr>
  </w:style>
  <w:style w:type="paragraph" w:customStyle="1" w:styleId="a">
    <w:name w:val="Отступы элементов списка"/>
    <w:basedOn w:val="a1"/>
    <w:link w:val="af"/>
    <w:qFormat/>
    <w:rsid w:val="00373743"/>
    <w:pPr>
      <w:numPr>
        <w:numId w:val="1"/>
      </w:numPr>
      <w:jc w:val="both"/>
    </w:pPr>
    <w:rPr>
      <w:rFonts w:eastAsiaTheme="minorHAnsi" w:cstheme="minorBidi"/>
      <w:lang w:eastAsia="en-US"/>
    </w:rPr>
  </w:style>
  <w:style w:type="paragraph" w:customStyle="1" w:styleId="af8">
    <w:name w:val="Отступ абзаца"/>
    <w:basedOn w:val="a1"/>
    <w:qFormat/>
    <w:rsid w:val="00373743"/>
    <w:pPr>
      <w:ind w:firstLine="708"/>
      <w:jc w:val="both"/>
    </w:pPr>
    <w:rPr>
      <w:szCs w:val="20"/>
      <w:lang w:eastAsia="en-US"/>
    </w:rPr>
  </w:style>
  <w:style w:type="paragraph" w:customStyle="1" w:styleId="af1">
    <w:name w:val="Отступ до тела приказа"/>
    <w:basedOn w:val="a"/>
    <w:next w:val="a"/>
    <w:link w:val="af0"/>
    <w:qFormat/>
    <w:rsid w:val="003C2809"/>
    <w:pPr>
      <w:widowControl w:val="0"/>
      <w:tabs>
        <w:tab w:val="left" w:pos="0"/>
      </w:tabs>
      <w:ind w:left="0" w:firstLine="1135"/>
    </w:pPr>
    <w:rPr>
      <w:rFonts w:cs="Times New Roman CYR"/>
    </w:rPr>
  </w:style>
  <w:style w:type="paragraph" w:customStyle="1" w:styleId="af9">
    <w:name w:val="Отступ после тела приказа"/>
    <w:basedOn w:val="a"/>
    <w:next w:val="a"/>
    <w:qFormat/>
    <w:rsid w:val="003C2809"/>
    <w:pPr>
      <w:widowControl w:val="0"/>
      <w:tabs>
        <w:tab w:val="left" w:pos="0"/>
      </w:tabs>
      <w:spacing w:after="966"/>
      <w:ind w:left="0" w:firstLine="1135"/>
    </w:pPr>
    <w:rPr>
      <w:rFonts w:eastAsia="Times New Roman" w:cs="Times New Roman CYR"/>
      <w:lang w:eastAsia="ru-RU"/>
    </w:rPr>
  </w:style>
  <w:style w:type="paragraph" w:customStyle="1" w:styleId="a0">
    <w:name w:val="Большой список маркированный"/>
    <w:basedOn w:val="a1"/>
    <w:qFormat/>
    <w:rsid w:val="00701EF7"/>
    <w:pPr>
      <w:widowControl w:val="0"/>
      <w:numPr>
        <w:numId w:val="2"/>
      </w:numPr>
      <w:ind w:firstLine="709"/>
      <w:jc w:val="both"/>
    </w:pPr>
    <w:rPr>
      <w:rFonts w:eastAsiaTheme="minorHAnsi"/>
      <w:lang w:eastAsia="en-US"/>
    </w:rPr>
  </w:style>
  <w:style w:type="paragraph" w:customStyle="1" w:styleId="afa">
    <w:name w:val="Содержимое врезки"/>
    <w:basedOn w:val="a1"/>
    <w:qFormat/>
    <w:rsid w:val="003C74FD"/>
  </w:style>
  <w:style w:type="numbering" w:customStyle="1" w:styleId="afb">
    <w:name w:val="Список с маркерами"/>
    <w:uiPriority w:val="99"/>
    <w:qFormat/>
    <w:rsid w:val="00701EF7"/>
  </w:style>
  <w:style w:type="numbering" w:customStyle="1" w:styleId="125">
    <w:name w:val="Стиль многоуровневый Первая строка:  125 см"/>
    <w:qFormat/>
    <w:rsid w:val="00F10275"/>
  </w:style>
  <w:style w:type="table" w:styleId="afc">
    <w:name w:val="Table Grid"/>
    <w:basedOn w:val="a3"/>
    <w:rsid w:val="003C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">
    <w:name w:val="Normal Table (шапка документа)"/>
    <w:uiPriority w:val="99"/>
    <w:semiHidden/>
    <w:unhideWhenUsed/>
    <w:rsid w:val="00701EF7"/>
    <w:pPr>
      <w:spacing w:line="276" w:lineRule="auto"/>
      <w:jc w:val="both"/>
    </w:pPr>
    <w:rPr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1"/>
    <w:link w:val="16"/>
    <w:uiPriority w:val="99"/>
    <w:unhideWhenUsed/>
    <w:rsid w:val="00A13B2B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2"/>
    <w:link w:val="afd"/>
    <w:uiPriority w:val="99"/>
    <w:rsid w:val="00A13B2B"/>
    <w:rPr>
      <w:sz w:val="28"/>
      <w:szCs w:val="28"/>
    </w:rPr>
  </w:style>
  <w:style w:type="paragraph" w:styleId="afe">
    <w:name w:val="footer"/>
    <w:basedOn w:val="a1"/>
    <w:link w:val="17"/>
    <w:uiPriority w:val="99"/>
    <w:unhideWhenUsed/>
    <w:rsid w:val="00A13B2B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2"/>
    <w:link w:val="afe"/>
    <w:uiPriority w:val="99"/>
    <w:rsid w:val="00A13B2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A9D3-D506-40C4-91FA-F39E506B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dc:description/>
  <cp:lastModifiedBy>Батурина Татьяна Андреевна</cp:lastModifiedBy>
  <cp:revision>36</cp:revision>
  <cp:lastPrinted>2024-09-05T07:41:00Z</cp:lastPrinted>
  <dcterms:created xsi:type="dcterms:W3CDTF">2023-08-07T04:15:00Z</dcterms:created>
  <dcterms:modified xsi:type="dcterms:W3CDTF">2024-09-24T02:22:00Z</dcterms:modified>
  <dc:language>ru-RU</dc:language>
</cp:coreProperties>
</file>