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 утверждении перечня объектов капитального строительства, в отношении которых не требуется согласование архитектурно-градостроительного облика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 соответствии с пунктом 5 части 2 статьи 40.1 Градостроительного кодекса Российской Федерации</w:t>
      </w:r>
      <w:r>
        <w:rPr>
          <w:sz w:val="28"/>
          <w:szCs w:val="28"/>
        </w:rPr>
        <w:t xml:space="preserve">, пунктом 5.8 статьи 4 </w:t>
      </w:r>
      <w:r>
        <w:rPr>
          <w:b w:val="0"/>
          <w:bCs w:val="0"/>
          <w:sz w:val="28"/>
          <w:szCs w:val="28"/>
          <w:lang w:eastAsia="en-US"/>
        </w:rPr>
        <w:t xml:space="preserve">Закона Новосибирской области от 27.04.2010 № 481-ОЗ </w:t>
      </w:r>
      <w:r>
        <w:rPr>
          <w:b w:val="0"/>
          <w:bCs w:val="0"/>
          <w:sz w:val="28"/>
          <w:szCs w:val="28"/>
          <w:lang w:eastAsia="en-US"/>
        </w:rPr>
        <w:t xml:space="preserve">«О регулировании градостроительной деятельности в Новосибирской области»</w:t>
      </w:r>
      <w:r>
        <w:rPr>
          <w:sz w:val="28"/>
          <w:szCs w:val="28"/>
        </w:rPr>
        <w:t xml:space="preserve"> Правительство Новосибирской области</w:t>
      </w:r>
      <w:r>
        <w:rPr>
          <w:b/>
          <w:sz w:val="28"/>
          <w:szCs w:val="28"/>
          <w:lang w:eastAsia="en-US"/>
        </w:rPr>
        <w:t xml:space="preserve"> п о с </w:t>
      </w:r>
      <w:r>
        <w:rPr>
          <w:b/>
          <w:sz w:val="28"/>
          <w:szCs w:val="28"/>
          <w:lang w:eastAsia="en-US"/>
        </w:rPr>
        <w:t xml:space="preserve">т</w:t>
      </w:r>
      <w:r>
        <w:rPr>
          <w:b/>
          <w:sz w:val="28"/>
          <w:szCs w:val="28"/>
          <w:lang w:eastAsia="en-US"/>
        </w:rPr>
        <w:t xml:space="preserve"> а н о в л я е т:</w:t>
      </w:r>
      <w:r>
        <w:rPr>
          <w:b/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Утвердить следующий перечень объектов капитального строительства, в отношении которых не требуется согласование архитектурно-градостроительного облика: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1. Объекты, в отношении которых до вступления в силу решения орган</w:t>
      </w:r>
      <w:r>
        <w:rPr>
          <w:sz w:val="28"/>
          <w:szCs w:val="28"/>
          <w:highlight w:val="none"/>
          <w:lang w:eastAsia="en-US"/>
        </w:rPr>
        <w:t xml:space="preserve">а местного самоуправления о включении места размещения объекта в границы территории, предусматривающей требования к архитектурно-градостроительному облику объектов капитального строительства, было выдано разрешение на строительство (включая реконструируе</w:t>
      </w:r>
      <w:r>
        <w:rPr>
          <w:sz w:val="28"/>
          <w:szCs w:val="28"/>
          <w:highlight w:val="white"/>
          <w:lang w:eastAsia="en-US"/>
        </w:rPr>
        <w:t xml:space="preserve">м</w:t>
      </w:r>
      <w:r>
        <w:rPr>
          <w:sz w:val="28"/>
          <w:szCs w:val="28"/>
          <w:highlight w:val="white"/>
          <w:lang w:eastAsia="en-US"/>
        </w:rPr>
        <w:t xml:space="preserve">ые и незавершенные строительством объекты), за исключением случаев, когда подготавливаемой или изменяемой проектной документацией предусмотрены изменения объемно-пространственных характеристик,</w:t>
      </w:r>
      <w:r>
        <w:rPr>
          <w:sz w:val="28"/>
          <w:szCs w:val="28"/>
          <w:highlight w:val="white"/>
          <w:lang w:eastAsia="en-US"/>
        </w:rPr>
        <w:t xml:space="preserve"> архитектурно-стилистических характеристик, цветовых решений объектов, отделочных и (или) строительных материалов, определяющих архитектурно-градостроительный облик объектов, размещения технического и инженерного оборудования на фасадах и кровлях объектов</w:t>
      </w:r>
      <w:r>
        <w:rPr>
          <w:sz w:val="28"/>
          <w:szCs w:val="28"/>
          <w:highlight w:val="none"/>
          <w:lang w:eastAsia="en-US"/>
        </w:rPr>
        <w:t xml:space="preserve">.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2. Незавершенные строительством многоквартирные жилые дома, для строительства которых привлечены денежные средства участников долевого строительства с нарушением их прав.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  <w:t xml:space="preserve">3. Существующие объекты капитального строительства в случае, если при их реконструкции не предусматривается изменение </w:t>
      </w:r>
      <w:r>
        <w:rPr>
          <w:sz w:val="28"/>
          <w:szCs w:val="28"/>
          <w:highlight w:val="white"/>
          <w:lang w:eastAsia="en-US"/>
        </w:rPr>
        <w:t xml:space="preserve">объемно-пространственных характеристик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размер, форма, функциональное назначение и местоположение в границах земельного участка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</w:t>
      </w:r>
      <w:r>
        <w:rPr>
          <w:sz w:val="28"/>
          <w:szCs w:val="28"/>
          <w:highlight w:val="none"/>
        </w:rPr>
        <w:t xml:space="preserve"> Н</w:t>
      </w:r>
      <w:r>
        <w:rPr>
          <w:sz w:val="28"/>
          <w:szCs w:val="28"/>
          <w:highlight w:val="none"/>
        </w:rPr>
        <w:t xml:space="preserve">адземные переходы, обеспечивающие функционально</w:t>
      </w:r>
      <w:r>
        <w:rPr>
          <w:sz w:val="28"/>
          <w:szCs w:val="28"/>
          <w:highlight w:val="none"/>
        </w:rPr>
        <w:t xml:space="preserve">-планировочную связь зданий, строений, сооружений.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5. 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бъекты, размещаемые в границах территорий парков культуры и отдыха, зоопарков, дендропарков, ботанических садов, скверов.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 Объекты федерального, регионального и местного значения.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  <w:t xml:space="preserve">7. </w:t>
      </w:r>
      <w:r>
        <w:rPr>
          <w:sz w:val="28"/>
          <w:szCs w:val="28"/>
          <w:highlight w:val="none"/>
          <w:lang w:eastAsia="en-US"/>
        </w:rPr>
        <w:t xml:space="preserve">Объекты (кроме встроенно-пристроенных), размещаемые на земельных участках со следующими видами разрешенного использования: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  <w:t xml:space="preserve">«</w:t>
      </w:r>
      <w:r>
        <w:rPr>
          <w:sz w:val="28"/>
          <w:szCs w:val="28"/>
          <w:highlight w:val="none"/>
          <w:lang w:eastAsia="en-US"/>
        </w:rPr>
        <w:t xml:space="preserve">Предоставление коммунальных услуг </w:t>
      </w:r>
      <w:r>
        <w:rPr>
          <w:sz w:val="28"/>
          <w:szCs w:val="28"/>
          <w:highlight w:val="none"/>
          <w:lang w:eastAsia="en-US"/>
        </w:rPr>
        <w:t xml:space="preserve">(3.1.1)»;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«Здравоохранение (3.4)»;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«Образование и просвещение</w:t>
      </w:r>
      <w:r>
        <w:rPr>
          <w:sz w:val="28"/>
          <w:szCs w:val="28"/>
          <w:highlight w:val="none"/>
        </w:rPr>
        <w:t xml:space="preserve"> (3.5)»;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Культурное развитие</w:t>
      </w:r>
      <w:r>
        <w:rPr>
          <w:sz w:val="28"/>
          <w:szCs w:val="28"/>
          <w:highlight w:val="none"/>
        </w:rPr>
        <w:t xml:space="preserve"> (3.6)»;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«Осуществление религиозных обрядов</w:t>
      </w:r>
      <w:r>
        <w:rPr>
          <w:sz w:val="28"/>
          <w:szCs w:val="28"/>
          <w:highlight w:val="none"/>
        </w:rPr>
        <w:t xml:space="preserve"> (3.7.1)»;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«Общественное управление</w:t>
      </w:r>
      <w:r>
        <w:rPr>
          <w:sz w:val="28"/>
          <w:szCs w:val="28"/>
          <w:highlight w:val="none"/>
        </w:rPr>
        <w:t xml:space="preserve"> (3.8)»;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«Объекты торговли (торговые центры, торгово-развлекательные центры (комплексы)</w:t>
      </w:r>
      <w:r>
        <w:rPr>
          <w:sz w:val="28"/>
          <w:szCs w:val="28"/>
          <w:highlight w:val="none"/>
        </w:rPr>
        <w:t xml:space="preserve"> (4.2)»;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Рынки (4.3)»;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«</w:t>
      </w:r>
      <w:r>
        <w:rPr>
          <w:sz w:val="28"/>
          <w:szCs w:val="28"/>
          <w:highlight w:val="none"/>
          <w:lang w:eastAsia="en-US"/>
        </w:rPr>
        <w:t xml:space="preserve">Заправка транспортных средств </w:t>
      </w:r>
      <w:r>
        <w:rPr>
          <w:sz w:val="28"/>
          <w:szCs w:val="28"/>
          <w:highlight w:val="none"/>
          <w:lang w:eastAsia="en-US"/>
        </w:rPr>
        <w:t xml:space="preserve">(4.9.1.1)»;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Обеспечение спортивно-зрелищных мероприятий</w:t>
      </w:r>
      <w:r>
        <w:rPr>
          <w:sz w:val="28"/>
          <w:szCs w:val="28"/>
          <w:highlight w:val="none"/>
        </w:rPr>
        <w:t xml:space="preserve"> (5.1.1)»;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«Склад (6.9)»;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«Обслуживание железнодорожных перевозок</w:t>
      </w:r>
      <w:r>
        <w:rPr>
          <w:sz w:val="28"/>
          <w:szCs w:val="28"/>
          <w:highlight w:val="none"/>
        </w:rPr>
        <w:t xml:space="preserve"> (7.1.2)»;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«Обеспечение внутреннего правопорядка</w:t>
      </w:r>
      <w:r>
        <w:rPr>
          <w:sz w:val="28"/>
          <w:szCs w:val="28"/>
          <w:highlight w:val="none"/>
        </w:rPr>
        <w:t xml:space="preserve"> (8.3)».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Д.С. Тимонов</w:t>
      </w:r>
      <w:r/>
    </w:p>
    <w:p>
      <w:pPr>
        <w:jc w:val="both"/>
      </w:pPr>
      <w:r>
        <w:t xml:space="preserve">228 64 00</w:t>
      </w:r>
      <w:r>
        <w:t xml:space="preserve"> </w:t>
      </w:r>
      <w:r/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82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fldSimple w:instr="PAGE \* MERGEFORMAT">
      <w:r>
        <w:t xml:space="preserve">1</w:t>
      </w:r>
    </w:fldSimple>
    <w:r/>
    <w:r/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8"/>
    <w:link w:val="869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8"/>
    <w:link w:val="870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878"/>
    <w:link w:val="871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878"/>
    <w:link w:val="872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878"/>
    <w:link w:val="873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878"/>
    <w:link w:val="874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878"/>
    <w:link w:val="8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878"/>
    <w:link w:val="876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878"/>
    <w:link w:val="877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8"/>
    <w:next w:val="868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8"/>
    <w:link w:val="714"/>
    <w:uiPriority w:val="10"/>
    <w:rPr>
      <w:sz w:val="48"/>
      <w:szCs w:val="48"/>
    </w:rPr>
  </w:style>
  <w:style w:type="paragraph" w:styleId="716">
    <w:name w:val="Subtitle"/>
    <w:basedOn w:val="868"/>
    <w:next w:val="868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8"/>
    <w:link w:val="716"/>
    <w:uiPriority w:val="11"/>
    <w:rPr>
      <w:sz w:val="24"/>
      <w:szCs w:val="24"/>
    </w:rPr>
  </w:style>
  <w:style w:type="paragraph" w:styleId="718">
    <w:name w:val="Quote"/>
    <w:basedOn w:val="868"/>
    <w:next w:val="868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8"/>
    <w:next w:val="868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8"/>
    <w:link w:val="893"/>
    <w:uiPriority w:val="99"/>
  </w:style>
  <w:style w:type="character" w:styleId="723">
    <w:name w:val="Footer Char"/>
    <w:basedOn w:val="878"/>
    <w:link w:val="902"/>
    <w:uiPriority w:val="99"/>
  </w:style>
  <w:style w:type="paragraph" w:styleId="724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902"/>
    <w:uiPriority w:val="99"/>
  </w:style>
  <w:style w:type="table" w:styleId="726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78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8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9">
    <w:name w:val="Heading 1"/>
    <w:basedOn w:val="868"/>
    <w:next w:val="868"/>
    <w:link w:val="88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0">
    <w:name w:val="Heading 2"/>
    <w:basedOn w:val="868"/>
    <w:next w:val="868"/>
    <w:link w:val="88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1">
    <w:name w:val="Heading 3"/>
    <w:basedOn w:val="868"/>
    <w:next w:val="868"/>
    <w:link w:val="88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2">
    <w:name w:val="Heading 4"/>
    <w:basedOn w:val="868"/>
    <w:next w:val="868"/>
    <w:link w:val="88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3">
    <w:name w:val="Heading 5"/>
    <w:basedOn w:val="868"/>
    <w:next w:val="868"/>
    <w:link w:val="88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4">
    <w:name w:val="Heading 6"/>
    <w:basedOn w:val="868"/>
    <w:next w:val="868"/>
    <w:link w:val="88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5">
    <w:name w:val="Heading 7"/>
    <w:basedOn w:val="868"/>
    <w:next w:val="868"/>
    <w:link w:val="88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6">
    <w:name w:val="Heading 8"/>
    <w:basedOn w:val="868"/>
    <w:next w:val="868"/>
    <w:link w:val="88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7">
    <w:name w:val="Heading 9"/>
    <w:basedOn w:val="868"/>
    <w:next w:val="868"/>
    <w:link w:val="88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character" w:styleId="881" w:customStyle="1">
    <w:name w:val="Заголовок 1 Знак"/>
    <w:basedOn w:val="878"/>
    <w:link w:val="869"/>
    <w:uiPriority w:val="99"/>
    <w:rPr>
      <w:rFonts w:ascii="Cambria" w:hAnsi="Cambria" w:cs="Times New Roman"/>
      <w:b/>
      <w:bCs/>
      <w:sz w:val="32"/>
      <w:szCs w:val="32"/>
    </w:rPr>
  </w:style>
  <w:style w:type="character" w:styleId="882" w:customStyle="1">
    <w:name w:val="Заголовок 2 Знак"/>
    <w:basedOn w:val="878"/>
    <w:link w:val="87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3" w:customStyle="1">
    <w:name w:val="Заголовок 3 Знак"/>
    <w:basedOn w:val="878"/>
    <w:link w:val="87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4" w:customStyle="1">
    <w:name w:val="Заголовок 4 Знак"/>
    <w:basedOn w:val="878"/>
    <w:link w:val="87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5" w:customStyle="1">
    <w:name w:val="Заголовок 5 Знак"/>
    <w:basedOn w:val="878"/>
    <w:link w:val="87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6" w:customStyle="1">
    <w:name w:val="Заголовок 6 Знак"/>
    <w:basedOn w:val="878"/>
    <w:link w:val="874"/>
    <w:uiPriority w:val="99"/>
    <w:semiHidden/>
    <w:rPr>
      <w:rFonts w:ascii="Calibri" w:hAnsi="Calibri" w:cs="Times New Roman"/>
      <w:b/>
      <w:bCs/>
    </w:rPr>
  </w:style>
  <w:style w:type="character" w:styleId="887" w:customStyle="1">
    <w:name w:val="Заголовок 7 Знак"/>
    <w:basedOn w:val="878"/>
    <w:link w:val="875"/>
    <w:uiPriority w:val="99"/>
    <w:semiHidden/>
    <w:rPr>
      <w:rFonts w:ascii="Calibri" w:hAnsi="Calibri" w:cs="Times New Roman"/>
      <w:sz w:val="24"/>
      <w:szCs w:val="24"/>
    </w:rPr>
  </w:style>
  <w:style w:type="character" w:styleId="888" w:customStyle="1">
    <w:name w:val="Заголовок 8 Знак"/>
    <w:basedOn w:val="878"/>
    <w:link w:val="87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9" w:customStyle="1">
    <w:name w:val="Заголовок 9 Знак"/>
    <w:basedOn w:val="878"/>
    <w:link w:val="877"/>
    <w:uiPriority w:val="99"/>
    <w:semiHidden/>
    <w:rPr>
      <w:rFonts w:ascii="Cambria" w:hAnsi="Cambria" w:cs="Times New Roman"/>
    </w:rPr>
  </w:style>
  <w:style w:type="paragraph" w:styleId="890" w:customStyle="1">
    <w:name w:val="заголовок 1"/>
    <w:basedOn w:val="868"/>
    <w:next w:val="86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1" w:customStyle="1">
    <w:name w:val="заголовок 2"/>
    <w:basedOn w:val="868"/>
    <w:next w:val="868"/>
    <w:uiPriority w:val="99"/>
    <w:pPr>
      <w:jc w:val="center"/>
      <w:keepNext/>
      <w:outlineLvl w:val="1"/>
    </w:pPr>
    <w:rPr>
      <w:sz w:val="28"/>
      <w:szCs w:val="28"/>
    </w:rPr>
  </w:style>
  <w:style w:type="character" w:styleId="892" w:customStyle="1">
    <w:name w:val="Основной шрифт"/>
    <w:uiPriority w:val="99"/>
  </w:style>
  <w:style w:type="paragraph" w:styleId="893">
    <w:name w:val="Header"/>
    <w:basedOn w:val="868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894" w:customStyle="1">
    <w:name w:val="Верхний колонтитул Знак"/>
    <w:basedOn w:val="878"/>
    <w:link w:val="893"/>
    <w:uiPriority w:val="99"/>
    <w:rPr>
      <w:rFonts w:cs="Times New Roman"/>
      <w:sz w:val="20"/>
      <w:szCs w:val="20"/>
    </w:rPr>
  </w:style>
  <w:style w:type="character" w:styleId="895" w:customStyle="1">
    <w:name w:val="номер страницы"/>
    <w:basedOn w:val="892"/>
    <w:uiPriority w:val="99"/>
    <w:rPr>
      <w:rFonts w:cs="Times New Roman"/>
    </w:rPr>
  </w:style>
  <w:style w:type="paragraph" w:styleId="896">
    <w:name w:val="Body Text"/>
    <w:basedOn w:val="868"/>
    <w:link w:val="897"/>
    <w:uiPriority w:val="99"/>
    <w:pPr>
      <w:jc w:val="both"/>
    </w:pPr>
    <w:rPr>
      <w:sz w:val="28"/>
      <w:szCs w:val="28"/>
    </w:rPr>
  </w:style>
  <w:style w:type="character" w:styleId="897" w:customStyle="1">
    <w:name w:val="Основной текст Знак"/>
    <w:basedOn w:val="878"/>
    <w:link w:val="896"/>
    <w:uiPriority w:val="99"/>
    <w:semiHidden/>
    <w:rPr>
      <w:rFonts w:cs="Times New Roman"/>
      <w:sz w:val="20"/>
      <w:szCs w:val="20"/>
    </w:rPr>
  </w:style>
  <w:style w:type="paragraph" w:styleId="898">
    <w:name w:val="Body Text 2"/>
    <w:basedOn w:val="868"/>
    <w:link w:val="899"/>
    <w:uiPriority w:val="99"/>
    <w:pPr>
      <w:jc w:val="both"/>
    </w:pPr>
    <w:rPr>
      <w:sz w:val="28"/>
      <w:szCs w:val="28"/>
    </w:rPr>
  </w:style>
  <w:style w:type="character" w:styleId="899" w:customStyle="1">
    <w:name w:val="Основной текст 2 Знак"/>
    <w:basedOn w:val="878"/>
    <w:link w:val="898"/>
    <w:uiPriority w:val="99"/>
    <w:semiHidden/>
    <w:rPr>
      <w:rFonts w:cs="Times New Roman"/>
      <w:sz w:val="20"/>
      <w:szCs w:val="20"/>
    </w:rPr>
  </w:style>
  <w:style w:type="paragraph" w:styleId="900">
    <w:name w:val="Body Text Indent 2"/>
    <w:basedOn w:val="868"/>
    <w:link w:val="901"/>
    <w:uiPriority w:val="99"/>
    <w:pPr>
      <w:ind w:firstLine="709"/>
      <w:jc w:val="both"/>
    </w:pPr>
    <w:rPr>
      <w:sz w:val="28"/>
      <w:szCs w:val="28"/>
    </w:rPr>
  </w:style>
  <w:style w:type="character" w:styleId="901" w:customStyle="1">
    <w:name w:val="Основной текст с отступом 2 Знак"/>
    <w:basedOn w:val="878"/>
    <w:link w:val="900"/>
    <w:uiPriority w:val="99"/>
    <w:semiHidden/>
    <w:rPr>
      <w:rFonts w:cs="Times New Roman"/>
      <w:sz w:val="20"/>
      <w:szCs w:val="20"/>
    </w:rPr>
  </w:style>
  <w:style w:type="paragraph" w:styleId="902">
    <w:name w:val="Footer"/>
    <w:basedOn w:val="868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903" w:customStyle="1">
    <w:name w:val="Нижний колонтитул Знак"/>
    <w:basedOn w:val="878"/>
    <w:link w:val="902"/>
    <w:uiPriority w:val="99"/>
    <w:rPr>
      <w:rFonts w:cs="Times New Roman"/>
      <w:sz w:val="20"/>
      <w:szCs w:val="20"/>
    </w:rPr>
  </w:style>
  <w:style w:type="paragraph" w:styleId="904">
    <w:name w:val="Body Text Indent 3"/>
    <w:basedOn w:val="868"/>
    <w:link w:val="90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5" w:customStyle="1">
    <w:name w:val="Основной текст с отступом 3 Знак"/>
    <w:basedOn w:val="878"/>
    <w:link w:val="904"/>
    <w:uiPriority w:val="99"/>
    <w:semiHidden/>
    <w:rPr>
      <w:rFonts w:cs="Times New Roman"/>
      <w:sz w:val="16"/>
      <w:szCs w:val="16"/>
    </w:rPr>
  </w:style>
  <w:style w:type="paragraph" w:styleId="90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9">
    <w:name w:val="Table Grid"/>
    <w:basedOn w:val="879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>
    <w:name w:val="Body Text Indent"/>
    <w:basedOn w:val="868"/>
    <w:link w:val="911"/>
    <w:uiPriority w:val="99"/>
    <w:pPr>
      <w:ind w:left="283"/>
      <w:spacing w:after="120"/>
    </w:pPr>
  </w:style>
  <w:style w:type="character" w:styleId="911" w:customStyle="1">
    <w:name w:val="Основной текст с отступом Знак"/>
    <w:basedOn w:val="878"/>
    <w:link w:val="910"/>
    <w:uiPriority w:val="99"/>
    <w:semiHidden/>
    <w:rPr>
      <w:rFonts w:cs="Times New Roman"/>
      <w:sz w:val="20"/>
      <w:szCs w:val="20"/>
    </w:rPr>
  </w:style>
  <w:style w:type="paragraph" w:styleId="912">
    <w:name w:val="Balloon Text"/>
    <w:basedOn w:val="868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3" w:customStyle="1">
    <w:name w:val="Текст выноски Знак"/>
    <w:basedOn w:val="878"/>
    <w:link w:val="912"/>
    <w:uiPriority w:val="99"/>
    <w:semiHidden/>
    <w:rPr>
      <w:rFonts w:ascii="Tahoma" w:hAnsi="Tahoma" w:cs="Tahoma"/>
      <w:sz w:val="16"/>
      <w:szCs w:val="16"/>
    </w:rPr>
  </w:style>
  <w:style w:type="character" w:styleId="914">
    <w:name w:val="page number"/>
    <w:basedOn w:val="878"/>
    <w:uiPriority w:val="99"/>
    <w:rPr>
      <w:rFonts w:cs="Times New Roman"/>
    </w:rPr>
  </w:style>
  <w:style w:type="table" w:styleId="91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6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7">
    <w:name w:val="Hyperlink"/>
    <w:basedOn w:val="878"/>
    <w:uiPriority w:val="99"/>
    <w:semiHidden/>
    <w:unhideWhenUsed/>
    <w:rPr>
      <w:rFonts w:cs="Times New Roman"/>
      <w:color w:val="0000ff"/>
      <w:u w:val="single"/>
    </w:rPr>
  </w:style>
  <w:style w:type="paragraph" w:styleId="91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19">
    <w:name w:val="List Paragraph"/>
    <w:basedOn w:val="868"/>
    <w:uiPriority w:val="34"/>
    <w:qFormat/>
    <w:pPr>
      <w:contextualSpacing/>
      <w:ind w:left="720"/>
    </w:pPr>
  </w:style>
  <w:style w:type="character" w:styleId="920">
    <w:name w:val="annotation reference"/>
    <w:basedOn w:val="878"/>
    <w:uiPriority w:val="99"/>
    <w:semiHidden/>
    <w:unhideWhenUsed/>
    <w:rPr>
      <w:sz w:val="16"/>
      <w:szCs w:val="16"/>
    </w:rPr>
  </w:style>
  <w:style w:type="paragraph" w:styleId="921">
    <w:name w:val="annotation text"/>
    <w:basedOn w:val="868"/>
    <w:link w:val="922"/>
    <w:uiPriority w:val="99"/>
    <w:semiHidden/>
    <w:unhideWhenUsed/>
  </w:style>
  <w:style w:type="character" w:styleId="922" w:customStyle="1">
    <w:name w:val="Текст примечания Знак"/>
    <w:basedOn w:val="878"/>
    <w:link w:val="921"/>
    <w:uiPriority w:val="99"/>
    <w:semiHidden/>
    <w:rPr>
      <w:sz w:val="20"/>
      <w:szCs w:val="20"/>
    </w:rPr>
  </w:style>
  <w:style w:type="paragraph" w:styleId="923">
    <w:name w:val="annotation subject"/>
    <w:basedOn w:val="921"/>
    <w:next w:val="921"/>
    <w:link w:val="924"/>
    <w:uiPriority w:val="99"/>
    <w:semiHidden/>
    <w:unhideWhenUsed/>
    <w:rPr>
      <w:b/>
      <w:bCs/>
    </w:rPr>
  </w:style>
  <w:style w:type="character" w:styleId="924" w:customStyle="1">
    <w:name w:val="Тема примечания Знак"/>
    <w:basedOn w:val="922"/>
    <w:link w:val="923"/>
    <w:uiPriority w:val="99"/>
    <w:semiHidden/>
    <w:rPr>
      <w:b/>
      <w:bCs/>
      <w:sz w:val="20"/>
      <w:szCs w:val="20"/>
    </w:rPr>
  </w:style>
  <w:style w:type="paragraph" w:styleId="925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paragraph" w:styleId="926">
    <w:name w:val="Normal (Web)"/>
    <w:basedOn w:val="868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006453-4D89-4021-9482-8D36B214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30</cp:revision>
  <dcterms:created xsi:type="dcterms:W3CDTF">2022-05-04T04:59:00Z</dcterms:created>
  <dcterms:modified xsi:type="dcterms:W3CDTF">2024-10-10T10:09:23Z</dcterms:modified>
</cp:coreProperties>
</file>