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sz w:val="28"/>
        </w:rPr>
      </w:pPr>
      <w:r>
        <w:rPr>
          <w:sz w:val="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48640" cy="652145"/>
                <wp:effectExtent l="0" t="0" r="3810" b="0"/>
                <wp:docPr id="1" name="Рисунок 1" descr="emble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mblem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548640" cy="652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miter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3.20pt;height:51.35pt;mso-wrap-distance-left:0.00pt;mso-wrap-distance-top:0.00pt;mso-wrap-distance-right:0.00pt;mso-wrap-distance-bottom:0.00pt;" stroked="f">
                <v:path textboxrect="0,0,0,0"/>
                <v:imagedata r:id="rId12" o:title=""/>
              </v:shape>
            </w:pict>
          </mc:Fallback>
        </mc:AlternateContent>
      </w:r>
    </w:p>
    <w:p>
      <w:pPr>
        <w:jc w:val="center"/>
        <w:rPr>
          <w:b/>
          <w:bCs/>
          <w:sz w:val="28"/>
          <w:szCs w:val="28"/>
        </w:rPr>
      </w:pPr>
    </w:p>
    <w:p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МИНИСТЕРСТВО СЕЛЬСКОГО ХОЗЯЙСТВА</w:t>
      </w:r>
    </w:p>
    <w:p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НОВОСИБИРСКОЙ ОБЛАСТИ</w:t>
      </w:r>
    </w:p>
    <w:p>
      <w:pPr>
        <w:jc w:val="center"/>
        <w:rPr>
          <w:b/>
          <w:bCs/>
          <w:sz w:val="28"/>
          <w:szCs w:val="28"/>
        </w:rPr>
      </w:pPr>
    </w:p>
    <w:p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ПРИКАЗ</w:t>
      </w:r>
    </w:p>
    <w:p>
      <w:pPr>
        <w:tabs>
          <w:tab w:val="left" w:pos="480"/>
          <w:tab w:val="center" w:pos="5102"/>
        </w:tabs>
        <w:rPr>
          <w:sz w:val="28"/>
          <w:szCs w:val="28"/>
        </w:rPr>
      </w:pPr>
    </w:p>
    <w:p>
      <w:pPr>
        <w:rPr>
          <w:sz w:val="28"/>
        </w:rPr>
      </w:pPr>
      <w:r>
        <w:rPr>
          <w:sz w:val="28"/>
          <w:szCs w:val="20"/>
        </w:rPr>
        <w:t xml:space="preserve">___________</w:t>
      </w:r>
      <w:r>
        <w:rPr>
          <w:sz w:val="28"/>
          <w:szCs w:val="20"/>
        </w:rPr>
        <w:tab/>
      </w:r>
      <w:r>
        <w:rPr>
          <w:sz w:val="28"/>
          <w:szCs w:val="20"/>
        </w:rPr>
        <w:tab/>
        <w:t xml:space="preserve"> </w:t>
      </w:r>
      <w:r>
        <w:rPr>
          <w:sz w:val="28"/>
          <w:szCs w:val="20"/>
        </w:rPr>
        <w:tab/>
        <w:t xml:space="preserve">                </w:t>
      </w:r>
      <w:r>
        <w:rPr>
          <w:sz w:val="28"/>
          <w:szCs w:val="20"/>
        </w:rPr>
        <w:tab/>
      </w:r>
      <w:r>
        <w:rPr>
          <w:sz w:val="28"/>
          <w:szCs w:val="20"/>
        </w:rPr>
        <w:tab/>
      </w:r>
      <w:r>
        <w:rPr>
          <w:sz w:val="28"/>
          <w:szCs w:val="20"/>
        </w:rPr>
        <w:tab/>
      </w:r>
      <w:r>
        <w:rPr>
          <w:sz w:val="28"/>
          <w:szCs w:val="20"/>
        </w:rPr>
        <w:tab/>
        <w:t xml:space="preserve">                №  _________</w:t>
      </w:r>
    </w:p>
    <w:p>
      <w:pPr>
        <w:ind w:firstLine="709"/>
        <w:rPr>
          <w:sz w:val="28"/>
        </w:rPr>
      </w:pPr>
    </w:p>
    <w:p>
      <w:pPr>
        <w:tabs>
          <w:tab w:val="left" w:pos="380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г. Новосибирск</w:t>
      </w:r>
    </w:p>
    <w:p>
      <w:pPr>
        <w:jc w:val="center"/>
        <w:rPr>
          <w:sz w:val="28"/>
          <w:szCs w:val="28"/>
        </w:rPr>
      </w:pPr>
    </w:p>
    <w:p>
      <w:pPr>
        <w:widowControl w:val="off"/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Об утверждении формы отчета о финансово-экономическом состоянии субъекта государственной поддержки, получившего субсидию на развитие семейной фермы</w:t>
      </w:r>
    </w:p>
    <w:p>
      <w:pPr>
        <w:widowControl w:val="off"/>
        <w:jc w:val="center"/>
        <w:rPr>
          <w:sz w:val="28"/>
          <w:szCs w:val="28"/>
        </w:rPr>
      </w:pPr>
    </w:p>
    <w:p>
      <w:pPr>
        <w:widowControl w:val="off"/>
        <w:jc w:val="center"/>
        <w:rPr>
          <w:sz w:val="28"/>
          <w:szCs w:val="28"/>
        </w:rPr>
      </w:pPr>
    </w:p>
    <w:p>
      <w:pPr>
        <w:widowControl w:val="off"/>
        <w:ind w:firstLine="708"/>
        <w:jc w:val="both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 xml:space="preserve">В соответствии с постановлением Правительства Новосибирской области от 02.02.2015 № 37-п «О государственной программе Новосибирской области «Развитие сельского хозяйства и регулирования рынков сельскохозяйственной продукции, сырья и продовольствия в Новосибирской области»,</w:t>
      </w:r>
    </w:p>
    <w:p>
      <w:pPr>
        <w:pStyle w:val="ConsPlusNormal"/>
        <w:ind w:firstLine="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П Р И К А З Ы В А Ю:</w:t>
      </w:r>
    </w:p>
    <w:p>
      <w:pPr>
        <w:widowControl w:val="off"/>
        <w:ind w:firstLine="708"/>
        <w:jc w:val="both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 xml:space="preserve">1. Утвердить форму отчета </w:t>
      </w:r>
      <w:r>
        <w:rPr>
          <w:color w:val="000000"/>
          <w:sz w:val="28"/>
          <w:szCs w:val="28"/>
        </w:rPr>
        <w:t xml:space="preserve">о финансово-экономическом состоянии субъекта государственной поддержки, получившего субсидию на развитие семейной фермы</w:t>
      </w:r>
      <w:r>
        <w:rPr>
          <w:color w:val="000000"/>
          <w:sz w:val="28"/>
          <w:szCs w:val="28"/>
        </w:rPr>
        <w:t xml:space="preserve">, согласно </w:t>
      </w:r>
      <w:r>
        <w:rPr>
          <w:color w:val="000000"/>
          <w:sz w:val="28"/>
          <w:szCs w:val="28"/>
        </w:rPr>
        <w:t xml:space="preserve">приложению</w:t>
      </w:r>
      <w:r>
        <w:rPr>
          <w:color w:val="000000"/>
          <w:sz w:val="28"/>
          <w:szCs w:val="28"/>
        </w:rPr>
        <w:t xml:space="preserve"> к настоящему приказу</w:t>
      </w:r>
      <w:r>
        <w:rPr>
          <w:color w:val="0d0d0d" w:themeColor="text1" w:themeTint="F2"/>
          <w:sz w:val="28"/>
          <w:szCs w:val="28"/>
        </w:rPr>
        <w:t xml:space="preserve">.</w:t>
      </w:r>
    </w:p>
    <w:p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2. Контроль за исполнением настоящего приказа оставляю за собой.</w:t>
      </w:r>
    </w:p>
    <w:p>
      <w:pPr>
        <w:jc w:val="both"/>
        <w:rPr>
          <w:sz w:val="28"/>
          <w:szCs w:val="28"/>
        </w:rPr>
      </w:pPr>
    </w:p>
    <w:p>
      <w:pPr>
        <w:jc w:val="both"/>
        <w:rPr>
          <w:sz w:val="28"/>
          <w:szCs w:val="28"/>
        </w:rPr>
      </w:pPr>
    </w:p>
    <w:p>
      <w:pPr>
        <w:jc w:val="both"/>
        <w:rPr>
          <w:sz w:val="28"/>
          <w:szCs w:val="28"/>
        </w:rPr>
      </w:pP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Заместитель Председателя Правительства</w:t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 - министр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А.В. </w:t>
      </w:r>
      <w:r>
        <w:rPr>
          <w:sz w:val="28"/>
          <w:szCs w:val="28"/>
        </w:rPr>
        <w:t xml:space="preserve">Шинделов</w:t>
      </w:r>
    </w:p>
    <w:p>
      <w:pPr>
        <w:jc w:val="center"/>
        <w:rPr>
          <w:color w:val="d9d9d9"/>
          <w:sz w:val="28"/>
          <w:szCs w:val="28"/>
        </w:rPr>
      </w:pPr>
    </w:p>
    <w:p>
      <w:pPr>
        <w:jc w:val="center"/>
        <w:rPr>
          <w:color w:val="d9d9d9"/>
          <w:sz w:val="28"/>
          <w:szCs w:val="28"/>
        </w:rPr>
      </w:pPr>
      <w:r>
        <w:rPr>
          <w:color w:val="d9d9d9"/>
          <w:sz w:val="28"/>
          <w:szCs w:val="28"/>
        </w:rPr>
        <w:t xml:space="preserve">[МЕСТО ДЛЯ ПОДПИСИ]</w:t>
      </w:r>
    </w:p>
    <w:p>
      <w:pPr>
        <w:jc w:val="both"/>
        <w:rPr>
          <w:sz w:val="20"/>
          <w:szCs w:val="20"/>
        </w:rPr>
      </w:pPr>
    </w:p>
    <w:p>
      <w:pPr>
        <w:tabs>
          <w:tab w:val="left" w:pos="142"/>
        </w:tabs>
        <w:jc w:val="center"/>
        <w:rPr>
          <w:sz w:val="28"/>
          <w:szCs w:val="28"/>
        </w:rPr>
      </w:pPr>
    </w:p>
    <w:p>
      <w:pPr>
        <w:tabs>
          <w:tab w:val="left" w:pos="142"/>
        </w:tabs>
        <w:jc w:val="center"/>
        <w:rPr>
          <w:sz w:val="28"/>
          <w:szCs w:val="28"/>
        </w:rPr>
      </w:pPr>
    </w:p>
    <w:p>
      <w:pPr>
        <w:tabs>
          <w:tab w:val="left" w:pos="142"/>
        </w:tabs>
        <w:jc w:val="center"/>
        <w:rPr>
          <w:sz w:val="28"/>
          <w:szCs w:val="28"/>
        </w:rPr>
      </w:pPr>
    </w:p>
    <w:p>
      <w:pPr>
        <w:tabs>
          <w:tab w:val="left" w:pos="142"/>
        </w:tabs>
        <w:jc w:val="center"/>
        <w:rPr>
          <w:sz w:val="28"/>
          <w:szCs w:val="28"/>
        </w:rPr>
      </w:pPr>
    </w:p>
    <w:p>
      <w:pPr>
        <w:tabs>
          <w:tab w:val="left" w:pos="142"/>
        </w:tabs>
        <w:jc w:val="center"/>
        <w:rPr>
          <w:sz w:val="28"/>
          <w:szCs w:val="28"/>
        </w:rPr>
      </w:pPr>
    </w:p>
    <w:p>
      <w:pPr>
        <w:tabs>
          <w:tab w:val="left" w:pos="142"/>
        </w:tabs>
        <w:jc w:val="center"/>
        <w:rPr>
          <w:sz w:val="28"/>
          <w:szCs w:val="28"/>
        </w:rPr>
      </w:pPr>
    </w:p>
    <w:p>
      <w:pPr>
        <w:tabs>
          <w:tab w:val="left" w:pos="142"/>
        </w:tabs>
        <w:jc w:val="center"/>
        <w:rPr>
          <w:sz w:val="28"/>
          <w:szCs w:val="28"/>
        </w:rPr>
      </w:pPr>
    </w:p>
    <w:p>
      <w:pPr>
        <w:tabs>
          <w:tab w:val="left" w:pos="142"/>
        </w:tabs>
        <w:jc w:val="center"/>
        <w:rPr>
          <w:sz w:val="28"/>
          <w:szCs w:val="28"/>
        </w:rPr>
      </w:pP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К.С. </w:t>
      </w:r>
      <w:r>
        <w:rPr>
          <w:sz w:val="20"/>
          <w:szCs w:val="20"/>
        </w:rPr>
        <w:t xml:space="preserve">Косачева</w:t>
      </w:r>
    </w:p>
    <w:p>
      <w:pPr>
        <w:tabs>
          <w:tab w:val="left" w:pos="142"/>
        </w:tabs>
        <w:rPr>
          <w:sz w:val="20"/>
          <w:szCs w:val="20"/>
        </w:rPr>
      </w:pPr>
      <w:r>
        <w:rPr>
          <w:sz w:val="20"/>
          <w:szCs w:val="20"/>
        </w:rPr>
        <w:t xml:space="preserve">238 65 56</w:t>
      </w:r>
    </w:p>
    <w:p>
      <w:pPr>
        <w:tabs>
          <w:tab w:val="left" w:pos="142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ЛИСТ СОГЛАСОВАНИЯ</w:t>
      </w:r>
    </w:p>
    <w:p>
      <w:pPr>
        <w:widowControl w:val="off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проекту приказа министерства сельского хозяйства Новосибирской области </w:t>
      </w:r>
      <w:r>
        <w:rPr>
          <w:sz w:val="28"/>
          <w:szCs w:val="28"/>
        </w:rPr>
        <w:br/>
        <w:t xml:space="preserve">«</w:t>
      </w:r>
      <w:r>
        <w:rPr>
          <w:color w:val="000000"/>
          <w:sz w:val="28"/>
          <w:szCs w:val="28"/>
        </w:rPr>
        <w:t xml:space="preserve">Об утверждении формы отчета о финансово-экономическом состоянии субъекта государственной поддержки, получившего субсидию на развитие семейной фермы»</w:t>
      </w:r>
    </w:p>
    <w:p>
      <w:pPr>
        <w:widowControl w:val="off"/>
        <w:jc w:val="center"/>
        <w:rPr>
          <w:sz w:val="28"/>
          <w:szCs w:val="28"/>
        </w:rPr>
      </w:pPr>
    </w:p>
    <w:p>
      <w:pPr>
        <w:widowControl w:val="off"/>
        <w:jc w:val="center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070"/>
        <w:gridCol w:w="4821"/>
      </w:tblGrid>
      <w:tr>
        <w:trPr>
          <w:trHeight w:val="718"/>
        </w:trPr>
        <w:tc>
          <w:tcPr>
            <w:tcW w:w="5070" w:type="dxa"/>
            <w:shd w:val="clear" w:color="auto" w:fill="auto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управления правового обеспечения и кадровой политики</w:t>
            </w:r>
          </w:p>
        </w:tc>
        <w:tc>
          <w:tcPr>
            <w:tcW w:w="4821" w:type="dxa"/>
            <w:shd w:val="clear" w:color="auto" w:fill="auto"/>
            <w:vAlign w:val="bottom"/>
          </w:tcPr>
          <w:p>
            <w:pPr>
              <w:jc w:val="right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 xml:space="preserve">А.Б. Пахомов</w:t>
            </w:r>
          </w:p>
        </w:tc>
      </w:tr>
      <w:tr>
        <w:tc>
          <w:tcPr>
            <w:tcW w:w="5070" w:type="dxa"/>
            <w:shd w:val="clear" w:color="auto" w:fill="auto"/>
          </w:tcPr>
          <w:p>
            <w:pPr>
              <w:jc w:val="both"/>
              <w:rPr>
                <w:sz w:val="28"/>
                <w:szCs w:val="28"/>
              </w:rPr>
            </w:pPr>
          </w:p>
          <w:p>
            <w:pPr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Заместитель начальника управления</w:t>
            </w:r>
            <w:r>
              <w:rPr>
                <w:sz w:val="28"/>
                <w:szCs w:val="28"/>
              </w:rPr>
              <w:t xml:space="preserve"> –</w:t>
            </w:r>
            <w:r>
              <w:rPr>
                <w:color w:val="000000"/>
                <w:sz w:val="28"/>
                <w:szCs w:val="28"/>
              </w:rPr>
              <w:t xml:space="preserve"> начальник юридического отдела  управления правового обеспечения и кадровой политики</w:t>
            </w:r>
          </w:p>
        </w:tc>
        <w:tc>
          <w:tcPr>
            <w:tcW w:w="4821" w:type="dxa"/>
            <w:shd w:val="clear" w:color="auto" w:fill="auto"/>
            <w:vAlign w:val="bottom"/>
          </w:tcPr>
          <w:p>
            <w:pPr>
              <w:jc w:val="right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 xml:space="preserve">Е.В. Макаренко </w:t>
            </w:r>
          </w:p>
        </w:tc>
      </w:tr>
      <w:tr>
        <w:trPr>
          <w:trHeight w:val="2083"/>
        </w:trPr>
        <w:tc>
          <w:tcPr>
            <w:tcW w:w="5070" w:type="dxa"/>
            <w:shd w:val="clear" w:color="auto" w:fill="auto"/>
          </w:tcPr>
          <w:p>
            <w:pPr>
              <w:jc w:val="both"/>
              <w:rPr>
                <w:sz w:val="28"/>
                <w:szCs w:val="28"/>
              </w:rPr>
            </w:pPr>
          </w:p>
          <w:p>
            <w:pPr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Заместитель начальника управления </w:t>
            </w:r>
            <w:r>
              <w:rPr>
                <w:sz w:val="28"/>
                <w:szCs w:val="28"/>
              </w:rPr>
              <w:t xml:space="preserve">–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начальник отдела земельных отношений, инвестиционной политики и малых форм хозяйствования в АПК управления развития сельских территорий и инвестиций</w:t>
            </w:r>
          </w:p>
        </w:tc>
        <w:tc>
          <w:tcPr>
            <w:tcW w:w="4821" w:type="dxa"/>
            <w:shd w:val="clear" w:color="auto" w:fill="auto"/>
            <w:vAlign w:val="bottom"/>
          </w:tcPr>
          <w:p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Н.М. Мельникова</w:t>
            </w:r>
          </w:p>
        </w:tc>
      </w:tr>
    </w:tbl>
    <w:p>
      <w:pPr>
        <w:jc w:val="both"/>
        <w:rPr>
          <w:sz w:val="20"/>
          <w:szCs w:val="20"/>
        </w:rPr>
      </w:pPr>
    </w:p>
    <w:p>
      <w:pPr>
        <w:jc w:val="both"/>
        <w:rPr>
          <w:sz w:val="20"/>
          <w:szCs w:val="20"/>
        </w:rPr>
      </w:pPr>
    </w:p>
    <w:p>
      <w:pPr>
        <w:jc w:val="both"/>
        <w:rPr>
          <w:sz w:val="20"/>
          <w:szCs w:val="20"/>
        </w:rPr>
      </w:pPr>
    </w:p>
    <w:p>
      <w:pPr>
        <w:jc w:val="both"/>
        <w:rPr>
          <w:sz w:val="20"/>
          <w:szCs w:val="20"/>
        </w:rPr>
      </w:pPr>
    </w:p>
    <w:p>
      <w:pPr>
        <w:jc w:val="both"/>
        <w:rPr>
          <w:sz w:val="20"/>
          <w:szCs w:val="20"/>
        </w:rPr>
      </w:pPr>
    </w:p>
    <w:p>
      <w:pPr>
        <w:jc w:val="both"/>
        <w:rPr>
          <w:sz w:val="20"/>
          <w:szCs w:val="20"/>
        </w:rPr>
      </w:pPr>
    </w:p>
    <w:p>
      <w:pPr>
        <w:jc w:val="both"/>
        <w:rPr>
          <w:sz w:val="20"/>
          <w:szCs w:val="20"/>
        </w:rPr>
      </w:pPr>
    </w:p>
    <w:p>
      <w:pPr>
        <w:jc w:val="both"/>
        <w:rPr>
          <w:sz w:val="20"/>
          <w:szCs w:val="20"/>
        </w:rPr>
      </w:pPr>
    </w:p>
    <w:p>
      <w:pPr>
        <w:jc w:val="both"/>
        <w:rPr>
          <w:sz w:val="20"/>
          <w:szCs w:val="20"/>
        </w:rPr>
      </w:pPr>
    </w:p>
    <w:p>
      <w:pPr>
        <w:jc w:val="both"/>
        <w:rPr>
          <w:sz w:val="20"/>
          <w:szCs w:val="20"/>
        </w:rPr>
      </w:pPr>
    </w:p>
    <w:p>
      <w:pPr>
        <w:jc w:val="both"/>
        <w:rPr>
          <w:sz w:val="20"/>
          <w:szCs w:val="20"/>
        </w:rPr>
      </w:pPr>
    </w:p>
    <w:p>
      <w:pPr>
        <w:jc w:val="both"/>
        <w:rPr>
          <w:sz w:val="20"/>
          <w:szCs w:val="20"/>
        </w:rPr>
      </w:pPr>
    </w:p>
    <w:p>
      <w:pPr>
        <w:jc w:val="both"/>
        <w:rPr>
          <w:sz w:val="20"/>
          <w:szCs w:val="20"/>
        </w:rPr>
      </w:pPr>
    </w:p>
    <w:p>
      <w:pPr>
        <w:jc w:val="both"/>
        <w:rPr>
          <w:sz w:val="20"/>
          <w:szCs w:val="20"/>
        </w:rPr>
      </w:pPr>
    </w:p>
    <w:p>
      <w:pPr>
        <w:jc w:val="both"/>
        <w:rPr>
          <w:sz w:val="20"/>
          <w:szCs w:val="20"/>
        </w:rPr>
      </w:pPr>
    </w:p>
    <w:p>
      <w:pPr>
        <w:jc w:val="both"/>
        <w:rPr>
          <w:sz w:val="20"/>
          <w:szCs w:val="20"/>
        </w:rPr>
      </w:pPr>
    </w:p>
    <w:p>
      <w:pPr>
        <w:jc w:val="both"/>
        <w:rPr>
          <w:sz w:val="20"/>
          <w:szCs w:val="20"/>
        </w:rPr>
      </w:pPr>
    </w:p>
    <w:p>
      <w:pPr>
        <w:jc w:val="both"/>
        <w:rPr>
          <w:sz w:val="20"/>
          <w:szCs w:val="20"/>
        </w:rPr>
      </w:pPr>
    </w:p>
    <w:p>
      <w:pPr>
        <w:jc w:val="both"/>
        <w:rPr>
          <w:sz w:val="20"/>
          <w:szCs w:val="20"/>
        </w:rPr>
      </w:pPr>
    </w:p>
    <w:p>
      <w:pPr>
        <w:jc w:val="both"/>
        <w:rPr>
          <w:sz w:val="20"/>
          <w:szCs w:val="20"/>
        </w:rPr>
      </w:pPr>
    </w:p>
    <w:p>
      <w:pPr>
        <w:jc w:val="both"/>
        <w:rPr>
          <w:sz w:val="20"/>
          <w:szCs w:val="20"/>
        </w:rPr>
      </w:pPr>
    </w:p>
    <w:p>
      <w:pPr>
        <w:jc w:val="both"/>
        <w:rPr>
          <w:sz w:val="20"/>
          <w:szCs w:val="20"/>
        </w:rPr>
      </w:pPr>
    </w:p>
    <w:p>
      <w:pPr>
        <w:shd w:val="clear" w:color="auto" w:fill="ffffff"/>
        <w:contextualSpacing/>
        <w:jc w:val="both"/>
      </w:pPr>
    </w:p>
    <w:p>
      <w:pPr>
        <w:shd w:val="clear" w:color="auto" w:fill="ffffff"/>
        <w:contextualSpacing/>
        <w:jc w:val="both"/>
      </w:pPr>
      <w:r>
        <w:t xml:space="preserve">Проект направлен в прокуратуру Новосибирской области (___ сентября 2024 </w:t>
      </w:r>
      <w:r>
        <w:t xml:space="preserve">года)*</w:t>
      </w:r>
    </w:p>
    <w:p>
      <w:pPr>
        <w:shd w:val="clear" w:color="auto" w:fill="ffffff"/>
        <w:contextualSpacing/>
        <w:jc w:val="both"/>
      </w:pPr>
      <w:r>
        <w:t xml:space="preserve">Проект размещен в государственной информационной системе Новосибирской области «Электронная демократия Новосибирской области» в информационно-телекоммуникационной сети «Интернет» (http://dem.nso.ru) ___ ______ 2024 (прием заключений с _____ __________ 2024 года по ______ ____________ 2024 </w:t>
      </w:r>
      <w:r>
        <w:t xml:space="preserve">года)*</w:t>
      </w:r>
    </w:p>
    <w:p>
      <w:pPr>
        <w:shd w:val="clear" w:color="auto" w:fill="ffffff"/>
      </w:pPr>
      <w:r>
        <w:t xml:space="preserve">_________</w:t>
      </w:r>
    </w:p>
    <w:p>
      <w:pPr>
        <w:shd w:val="clear" w:color="auto" w:fill="ffffff"/>
        <w:rPr>
          <w:sz w:val="28"/>
          <w:szCs w:val="28"/>
        </w:rPr>
      </w:pPr>
      <w:r>
        <w:rPr>
          <w:sz w:val="20"/>
          <w:szCs w:val="20"/>
        </w:rPr>
        <w:t xml:space="preserve">* - для проектов нормативных правовых актов.</w:t>
      </w:r>
    </w:p>
    <w:p>
      <w:pPr>
        <w:rPr>
          <w:sz w:val="20"/>
          <w:szCs w:val="20"/>
        </w:rPr>
      </w:pPr>
    </w:p>
    <w:p>
      <w:pPr>
        <w:rPr>
          <w:sz w:val="28"/>
          <w:szCs w:val="28"/>
        </w:rPr>
        <w:sectPr>
          <w:headerReference w:type="default" r:id="rId9"/>
          <w:pgSz w:w="11906" w:h="16838"/>
          <w:pgMar w:top="1134" w:right="567" w:bottom="1134" w:left="1418" w:header="709" w:footer="709" w:gutter="0"/>
          <w:pgNumType w:start="1"/>
          <w:cols w:space="708"/>
          <w:docGrid w:linePitch="360"/>
          <w:titlePg/>
        </w:sectPr>
      </w:pPr>
    </w:p>
    <w:p>
      <w:pPr>
        <w:ind w:left="991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ПРИЛОЖЕНИЕ</w:t>
      </w:r>
      <w:r>
        <w:rPr>
          <w:sz w:val="28"/>
          <w:szCs w:val="28"/>
        </w:rPr>
        <w:t xml:space="preserve"> </w:t>
      </w:r>
    </w:p>
    <w:p>
      <w:pPr>
        <w:ind w:left="991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приказу министерства сельского</w:t>
      </w:r>
    </w:p>
    <w:p>
      <w:pPr>
        <w:ind w:left="991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хозяйства Новосибирской области</w:t>
      </w:r>
    </w:p>
    <w:p>
      <w:pPr>
        <w:ind w:left="10620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__________</w:t>
      </w:r>
      <w:r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 __________</w:t>
      </w:r>
    </w:p>
    <w:p>
      <w:pPr>
        <w:tabs>
          <w:tab w:val="left" w:pos="709"/>
        </w:tabs>
        <w:jc w:val="right"/>
        <w:rPr>
          <w:sz w:val="28"/>
          <w:szCs w:val="28"/>
        </w:rPr>
      </w:pPr>
    </w:p>
    <w:p>
      <w:pPr>
        <w:tabs>
          <w:tab w:val="left" w:pos="709"/>
        </w:tabs>
        <w:jc w:val="right"/>
        <w:rPr>
          <w:sz w:val="28"/>
          <w:szCs w:val="28"/>
        </w:rPr>
      </w:pPr>
    </w:p>
    <w:p>
      <w:pPr>
        <w:tabs>
          <w:tab w:val="left" w:pos="709"/>
        </w:tabs>
        <w:jc w:val="right"/>
        <w:rPr>
          <w:sz w:val="28"/>
          <w:szCs w:val="28"/>
        </w:rPr>
      </w:pPr>
    </w:p>
    <w:p>
      <w:pPr>
        <w:tabs>
          <w:tab w:val="left" w:pos="709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Форма</w:t>
      </w:r>
    </w:p>
    <w:p>
      <w:pPr>
        <w:tabs>
          <w:tab w:val="left" w:pos="709"/>
        </w:tabs>
        <w:jc w:val="right"/>
        <w:rPr>
          <w:sz w:val="28"/>
          <w:szCs w:val="28"/>
        </w:rPr>
      </w:pPr>
    </w:p>
    <w:p>
      <w:pPr>
        <w:tabs>
          <w:tab w:val="left" w:pos="709"/>
        </w:tabs>
        <w:jc w:val="right"/>
        <w:rPr>
          <w:sz w:val="28"/>
          <w:szCs w:val="28"/>
        </w:rPr>
      </w:pPr>
    </w:p>
    <w:p>
      <w:pPr>
        <w:tabs>
          <w:tab w:val="left" w:pos="-2127"/>
        </w:tabs>
        <w:jc w:val="both"/>
        <w:rPr>
          <w:highlight w:val="white"/>
        </w:rPr>
      </w:pPr>
      <w:r>
        <w:t xml:space="preserve">Представляется Получателем </w:t>
      </w:r>
      <w:r>
        <w:rPr>
          <w:rFonts w:eastAsiaTheme="minorHAnsi"/>
        </w:rPr>
        <w:t xml:space="preserve">в Минсельхоз НСО </w:t>
      </w:r>
      <w:r>
        <w:rPr>
          <w:highlight w:val="white"/>
        </w:rPr>
        <w:t xml:space="preserve">в сроки:</w:t>
      </w:r>
    </w:p>
    <w:p>
      <w:pPr>
        <w:tabs>
          <w:tab w:val="left" w:pos="-2127"/>
        </w:tabs>
        <w:jc w:val="both"/>
        <w:rPr>
          <w:highlight w:val="white"/>
        </w:rPr>
      </w:pPr>
      <w:r>
        <w:rPr>
          <w:highlight w:val="white"/>
        </w:rPr>
        <w:t xml:space="preserve">- за первое полугодие отчетного года, по состоянию на 1 июля – не позднее 15 июля отчетного года;</w:t>
      </w:r>
    </w:p>
    <w:p>
      <w:pPr>
        <w:tabs>
          <w:tab w:val="left" w:pos="-2127"/>
        </w:tabs>
        <w:jc w:val="both"/>
        <w:rPr>
          <w:highlight w:val="white"/>
        </w:rPr>
      </w:pPr>
      <w:r>
        <w:rPr>
          <w:highlight w:val="white"/>
        </w:rPr>
        <w:t xml:space="preserve">- за 9 месяцев отчетного года, по состоянию на 1 октября – не позднее 15 октября отчетного года;</w:t>
      </w:r>
    </w:p>
    <w:p>
      <w:pPr>
        <w:tabs>
          <w:tab w:val="left" w:pos="-2127"/>
        </w:tabs>
        <w:jc w:val="both"/>
        <w:rPr>
          <w:rFonts w:eastAsiaTheme="minorHAnsi"/>
          <w:highlight w:val="white"/>
        </w:rPr>
      </w:pPr>
      <w:r>
        <w:rPr>
          <w:highlight w:val="white"/>
        </w:rPr>
        <w:t xml:space="preserve">- за отчетный год, по состоянию на 1 января – не позднее 15 января года, следующего за отчетным годом</w:t>
      </w: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tabs>
          <w:tab w:val="left" w:pos="709"/>
        </w:tabs>
        <w:jc w:val="center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 xml:space="preserve">ОТЧЕТ</w:t>
      </w:r>
    </w:p>
    <w:p>
      <w:pPr>
        <w:tabs>
          <w:tab w:val="left" w:pos="709"/>
        </w:tabs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 финансово-экономическом состоянии субъекта государственной поддержки, получившего субсидию </w:t>
      </w:r>
    </w:p>
    <w:p>
      <w:pPr>
        <w:tabs>
          <w:tab w:val="left" w:pos="709"/>
        </w:tabs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 развитие семейной фермы</w:t>
      </w:r>
    </w:p>
    <w:p>
      <w:pPr>
        <w:tabs>
          <w:tab w:val="left" w:pos="709"/>
        </w:tabs>
        <w:rPr>
          <w:bCs/>
          <w:sz w:val="28"/>
          <w:szCs w:val="28"/>
        </w:rPr>
      </w:pPr>
    </w:p>
    <w:p>
      <w:pPr>
        <w:tabs>
          <w:tab w:val="left" w:pos="709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</w:t>
      </w:r>
      <w:r>
        <w:rPr>
          <w:bCs/>
          <w:sz w:val="28"/>
          <w:szCs w:val="28"/>
        </w:rPr>
        <w:t xml:space="preserve"> </w:t>
      </w:r>
      <w:r>
        <w:rPr>
          <w:bCs/>
          <w:sz w:val="28"/>
          <w:szCs w:val="28"/>
        </w:rPr>
        <w:t xml:space="preserve">Сведения </w:t>
      </w:r>
      <w:r>
        <w:rPr>
          <w:bCs/>
          <w:sz w:val="28"/>
          <w:szCs w:val="28"/>
        </w:rPr>
        <w:t xml:space="preserve">о получателе субсидии</w:t>
      </w:r>
      <w:r>
        <w:rPr>
          <w:bCs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на развитие семейной фермы</w:t>
      </w:r>
    </w:p>
    <w:p>
      <w:pPr>
        <w:tabs>
          <w:tab w:val="left" w:pos="709"/>
        </w:tabs>
        <w:rPr>
          <w:bCs/>
          <w:sz w:val="28"/>
          <w:szCs w:val="28"/>
        </w:rPr>
      </w:pPr>
    </w:p>
    <w:tbl>
      <w:tblPr>
        <w:tblStyle w:val="af6"/>
        <w:tblW w:w="15593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69"/>
        <w:gridCol w:w="3119"/>
        <w:gridCol w:w="1418"/>
        <w:gridCol w:w="1559"/>
        <w:gridCol w:w="1701"/>
        <w:gridCol w:w="1985"/>
        <w:gridCol w:w="1842"/>
      </w:tblGrid>
      <w:tr>
        <w:trPr>
          <w:trHeight w:val="516"/>
        </w:trPr>
        <w:tc>
          <w:tcPr>
            <w:tcW w:w="3969" w:type="dxa"/>
            <w:vMerge w:val="restart"/>
            <w:vAlign w:val="center"/>
          </w:tcPr>
          <w:p>
            <w:pPr>
              <w:tabs>
                <w:tab w:val="left" w:pos="709"/>
              </w:tabs>
              <w:jc w:val="center"/>
            </w:pPr>
            <w:r>
              <w:t xml:space="preserve">Наименование крестьянского (фермерского) хозяйства (далее – КФХ)</w:t>
            </w:r>
            <w:r>
              <w:t xml:space="preserve">/ф</w:t>
            </w:r>
            <w:r>
              <w:t xml:space="preserve">амилия, имя, отчество (отчество – при наличии) главы КФХ</w:t>
            </w:r>
          </w:p>
        </w:tc>
        <w:tc>
          <w:tcPr>
            <w:tcW w:w="3119" w:type="dxa"/>
            <w:vMerge w:val="restart"/>
            <w:vAlign w:val="center"/>
          </w:tcPr>
          <w:p>
            <w:pPr>
              <w:tabs>
                <w:tab w:val="left" w:pos="709"/>
              </w:tabs>
              <w:jc w:val="center"/>
            </w:pPr>
            <w:r>
              <w:t xml:space="preserve">Наименование муниципального образования, на территории которого зарегистрировано КФХ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tabs>
                <w:tab w:val="left" w:pos="709"/>
              </w:tabs>
              <w:jc w:val="center"/>
            </w:pPr>
            <w:r>
              <w:t xml:space="preserve">ИНН КФХ</w:t>
            </w:r>
          </w:p>
        </w:tc>
        <w:tc>
          <w:tcPr>
            <w:tcW w:w="1559" w:type="dxa"/>
            <w:vMerge w:val="restart"/>
            <w:vAlign w:val="center"/>
          </w:tcPr>
          <w:p>
            <w:pPr>
              <w:tabs>
                <w:tab w:val="left" w:pos="709"/>
              </w:tabs>
              <w:jc w:val="center"/>
            </w:pPr>
            <w:r>
              <w:t xml:space="preserve">Контактные данные (телефон, адрес электронной почты)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tabs>
                <w:tab w:val="left" w:pos="709"/>
              </w:tabs>
              <w:jc w:val="center"/>
            </w:pPr>
            <w:r>
              <w:t xml:space="preserve">Основной вид экономической деятельности по ОКВЭД</w:t>
            </w:r>
          </w:p>
        </w:tc>
        <w:tc>
          <w:tcPr>
            <w:tcW w:w="1985" w:type="dxa"/>
            <w:vMerge w:val="restart"/>
            <w:vAlign w:val="center"/>
          </w:tcPr>
          <w:p>
            <w:pPr>
              <w:tabs>
                <w:tab w:val="left" w:pos="709"/>
              </w:tabs>
              <w:jc w:val="center"/>
            </w:pPr>
            <w:r>
              <w:t xml:space="preserve">Количество </w:t>
            </w:r>
            <w:r>
              <w:t xml:space="preserve">наемных </w:t>
            </w:r>
            <w:r>
              <w:t xml:space="preserve">работников</w:t>
            </w:r>
            <w:r>
              <w:t xml:space="preserve"> на конец отчетного периода</w:t>
            </w:r>
          </w:p>
        </w:tc>
        <w:tc>
          <w:tcPr>
            <w:tcW w:w="1842" w:type="dxa"/>
            <w:vMerge w:val="restart"/>
            <w:vAlign w:val="center"/>
          </w:tcPr>
          <w:p>
            <w:pPr>
              <w:tabs>
                <w:tab w:val="left" w:pos="709"/>
              </w:tabs>
              <w:jc w:val="center"/>
            </w:pPr>
            <w:r>
              <w:t xml:space="preserve">Количество членов КФХ на конец отчетного периода</w:t>
            </w:r>
          </w:p>
        </w:tc>
      </w:tr>
      <w:tr>
        <w:trPr>
          <w:trHeight w:val="982"/>
        </w:trPr>
        <w:tc>
          <w:tcPr>
            <w:tcW w:w="3969" w:type="dxa"/>
            <w:vMerge w:val="continue"/>
          </w:tcPr>
          <w:p/>
        </w:tc>
        <w:tc>
          <w:tcPr>
            <w:tcW w:w="3119" w:type="dxa"/>
            <w:vMerge w:val="continue"/>
          </w:tcPr>
          <w:p/>
        </w:tc>
        <w:tc>
          <w:tcPr>
            <w:tcW w:w="1418" w:type="dxa"/>
            <w:vMerge w:val="continue"/>
          </w:tcPr>
          <w:p/>
        </w:tc>
        <w:tc>
          <w:tcPr>
            <w:tcW w:w="1559" w:type="dxa"/>
            <w:vMerge w:val="continue"/>
          </w:tcPr>
          <w:p/>
        </w:tc>
        <w:tc>
          <w:tcPr>
            <w:tcW w:w="1701" w:type="dxa"/>
            <w:vMerge w:val="continue"/>
          </w:tcPr>
          <w:p/>
        </w:tc>
        <w:tc>
          <w:tcPr>
            <w:tcW w:w="1985" w:type="dxa"/>
            <w:vMerge w:val="continue"/>
          </w:tcPr>
          <w:p/>
        </w:tc>
        <w:tc>
          <w:tcPr>
            <w:tcW w:w="1842" w:type="dxa"/>
            <w:vMerge w:val="continue"/>
          </w:tcPr>
          <w:p/>
        </w:tc>
      </w:tr>
      <w:tr>
        <w:trPr>
          <w:trHeight w:val="592"/>
        </w:trPr>
        <w:tc>
          <w:tcPr>
            <w:tcW w:w="3969" w:type="dxa"/>
            <w:vMerge w:val="continue"/>
          </w:tcPr>
          <w:p/>
        </w:tc>
        <w:tc>
          <w:tcPr>
            <w:tcW w:w="3119" w:type="dxa"/>
            <w:vMerge w:val="continue"/>
          </w:tcPr>
          <w:p/>
        </w:tc>
        <w:tc>
          <w:tcPr>
            <w:tcW w:w="1418" w:type="dxa"/>
            <w:vMerge w:val="continue"/>
          </w:tcPr>
          <w:p/>
        </w:tc>
        <w:tc>
          <w:tcPr>
            <w:tcW w:w="1559" w:type="dxa"/>
            <w:vMerge w:val="continue"/>
          </w:tcPr>
          <w:p/>
        </w:tc>
        <w:tc>
          <w:tcPr>
            <w:tcW w:w="1701" w:type="dxa"/>
            <w:vMerge w:val="continue"/>
          </w:tcPr>
          <w:p/>
        </w:tc>
        <w:tc>
          <w:tcPr>
            <w:tcW w:w="1985" w:type="dxa"/>
            <w:vMerge w:val="continue"/>
          </w:tcPr>
          <w:p/>
        </w:tc>
        <w:tc>
          <w:tcPr>
            <w:tcW w:w="1842" w:type="dxa"/>
            <w:vMerge w:val="continue"/>
          </w:tcPr>
          <w:p/>
        </w:tc>
      </w:tr>
      <w:tr>
        <w:trPr>
          <w:trHeight w:val="521"/>
        </w:trPr>
        <w:tc>
          <w:tcPr>
            <w:tcW w:w="3969" w:type="dxa"/>
            <w:vMerge w:val="continue"/>
          </w:tcPr>
          <w:p/>
        </w:tc>
        <w:tc>
          <w:tcPr>
            <w:tcW w:w="3119" w:type="dxa"/>
            <w:vMerge w:val="continue"/>
          </w:tcPr>
          <w:p/>
        </w:tc>
        <w:tc>
          <w:tcPr>
            <w:tcW w:w="1418" w:type="dxa"/>
            <w:vMerge w:val="continue"/>
          </w:tcPr>
          <w:p/>
        </w:tc>
        <w:tc>
          <w:tcPr>
            <w:tcW w:w="1559" w:type="dxa"/>
            <w:vMerge w:val="continue"/>
          </w:tcPr>
          <w:p/>
        </w:tc>
        <w:tc>
          <w:tcPr>
            <w:tcW w:w="1701" w:type="dxa"/>
            <w:vMerge w:val="continue"/>
          </w:tcPr>
          <w:p/>
        </w:tc>
        <w:tc>
          <w:tcPr>
            <w:tcW w:w="1985" w:type="dxa"/>
            <w:vMerge w:val="continue"/>
          </w:tcPr>
          <w:p/>
        </w:tc>
        <w:tc>
          <w:tcPr>
            <w:tcW w:w="1842" w:type="dxa"/>
            <w:vMerge w:val="continue"/>
          </w:tcPr>
          <w:p/>
        </w:tc>
      </w:tr>
      <w:tr>
        <w:trPr>
          <w:trHeight w:val="346"/>
        </w:trPr>
        <w:tc>
          <w:tcPr>
            <w:tcW w:w="3969" w:type="dxa"/>
            <w:vAlign w:val="center"/>
          </w:tcPr>
          <w:p>
            <w:pPr>
              <w:tabs>
                <w:tab w:val="left" w:pos="709"/>
              </w:tabs>
              <w:jc w:val="center"/>
            </w:pPr>
            <w:r>
              <w:t xml:space="preserve">1</w:t>
            </w:r>
          </w:p>
        </w:tc>
        <w:tc>
          <w:tcPr>
            <w:tcW w:w="3119" w:type="dxa"/>
            <w:vAlign w:val="center"/>
          </w:tcPr>
          <w:p>
            <w:pPr>
              <w:tabs>
                <w:tab w:val="left" w:pos="709"/>
              </w:tabs>
              <w:jc w:val="center"/>
            </w:pPr>
            <w:r>
              <w:t xml:space="preserve">2</w:t>
            </w:r>
          </w:p>
        </w:tc>
        <w:tc>
          <w:tcPr>
            <w:tcW w:w="1418" w:type="dxa"/>
            <w:vAlign w:val="center"/>
          </w:tcPr>
          <w:p>
            <w:pPr>
              <w:tabs>
                <w:tab w:val="left" w:pos="709"/>
              </w:tabs>
              <w:jc w:val="center"/>
            </w:pPr>
            <w:r>
              <w:t xml:space="preserve">3</w:t>
            </w:r>
          </w:p>
        </w:tc>
        <w:tc>
          <w:tcPr>
            <w:tcW w:w="1559" w:type="dxa"/>
            <w:vAlign w:val="center"/>
          </w:tcPr>
          <w:p>
            <w:pPr>
              <w:tabs>
                <w:tab w:val="left" w:pos="709"/>
              </w:tabs>
              <w:jc w:val="center"/>
            </w:pPr>
            <w:r>
              <w:t xml:space="preserve">4</w:t>
            </w:r>
          </w:p>
        </w:tc>
        <w:tc>
          <w:tcPr>
            <w:tcW w:w="1701" w:type="dxa"/>
            <w:vAlign w:val="center"/>
          </w:tcPr>
          <w:p>
            <w:pPr>
              <w:tabs>
                <w:tab w:val="left" w:pos="709"/>
              </w:tabs>
              <w:jc w:val="center"/>
            </w:pPr>
            <w:r>
              <w:t xml:space="preserve">5</w:t>
            </w:r>
          </w:p>
        </w:tc>
        <w:tc>
          <w:tcPr>
            <w:tcW w:w="1985" w:type="dxa"/>
            <w:vAlign w:val="center"/>
          </w:tcPr>
          <w:p>
            <w:pPr>
              <w:tabs>
                <w:tab w:val="left" w:pos="709"/>
              </w:tabs>
              <w:jc w:val="center"/>
            </w:pPr>
            <w:r>
              <w:t xml:space="preserve">6</w:t>
            </w:r>
          </w:p>
        </w:tc>
        <w:tc>
          <w:tcPr>
            <w:tcW w:w="1842" w:type="dxa"/>
          </w:tcPr>
          <w:p>
            <w:pPr>
              <w:tabs>
                <w:tab w:val="left" w:pos="709"/>
              </w:tabs>
              <w:jc w:val="center"/>
            </w:pPr>
          </w:p>
        </w:tc>
      </w:tr>
      <w:tr>
        <w:trPr>
          <w:trHeight w:val="273"/>
        </w:trPr>
        <w:tc>
          <w:tcPr>
            <w:tcW w:w="3969" w:type="dxa"/>
            <w:vAlign w:val="center"/>
          </w:tcPr>
          <w:p>
            <w:pPr>
              <w:tabs>
                <w:tab w:val="left" w:pos="709"/>
              </w:tabs>
              <w:jc w:val="center"/>
            </w:pPr>
          </w:p>
        </w:tc>
        <w:tc>
          <w:tcPr>
            <w:tcW w:w="3119" w:type="dxa"/>
            <w:vAlign w:val="center"/>
          </w:tcPr>
          <w:p>
            <w:pPr>
              <w:tabs>
                <w:tab w:val="left" w:pos="709"/>
              </w:tabs>
              <w:jc w:val="center"/>
            </w:pPr>
          </w:p>
        </w:tc>
        <w:tc>
          <w:tcPr>
            <w:tcW w:w="1418" w:type="dxa"/>
            <w:vAlign w:val="center"/>
          </w:tcPr>
          <w:p>
            <w:pPr>
              <w:tabs>
                <w:tab w:val="left" w:pos="709"/>
              </w:tabs>
              <w:jc w:val="center"/>
            </w:pPr>
          </w:p>
        </w:tc>
        <w:tc>
          <w:tcPr>
            <w:tcW w:w="1559" w:type="dxa"/>
            <w:vAlign w:val="center"/>
          </w:tcPr>
          <w:p>
            <w:pPr>
              <w:tabs>
                <w:tab w:val="left" w:pos="709"/>
              </w:tabs>
              <w:jc w:val="center"/>
            </w:pPr>
          </w:p>
        </w:tc>
        <w:tc>
          <w:tcPr>
            <w:tcW w:w="1701" w:type="dxa"/>
            <w:vAlign w:val="center"/>
          </w:tcPr>
          <w:p>
            <w:pPr>
              <w:tabs>
                <w:tab w:val="left" w:pos="709"/>
              </w:tabs>
              <w:jc w:val="center"/>
            </w:pPr>
          </w:p>
        </w:tc>
        <w:tc>
          <w:tcPr>
            <w:tcW w:w="1985" w:type="dxa"/>
            <w:vAlign w:val="center"/>
          </w:tcPr>
          <w:p>
            <w:pPr>
              <w:tabs>
                <w:tab w:val="left" w:pos="709"/>
              </w:tabs>
              <w:jc w:val="center"/>
            </w:pPr>
          </w:p>
        </w:tc>
        <w:tc>
          <w:tcPr>
            <w:tcW w:w="1842" w:type="dxa"/>
          </w:tcPr>
          <w:p>
            <w:pPr>
              <w:tabs>
                <w:tab w:val="left" w:pos="709"/>
              </w:tabs>
              <w:jc w:val="center"/>
            </w:pPr>
          </w:p>
        </w:tc>
      </w:tr>
    </w:tbl>
    <w:p>
      <w:pPr>
        <w:tabs>
          <w:tab w:val="left" w:pos="709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</w:t>
      </w:r>
      <w:r>
        <w:rPr>
          <w:bCs/>
          <w:sz w:val="28"/>
          <w:szCs w:val="28"/>
        </w:rPr>
        <w:t xml:space="preserve"> </w:t>
      </w:r>
      <w:r>
        <w:rPr>
          <w:bCs/>
          <w:sz w:val="28"/>
          <w:szCs w:val="28"/>
        </w:rPr>
        <w:t xml:space="preserve">Экономические показатели деятельности крестьянских (фермерских) хозяйств и индивидуальных предпринимателей, получивших субсидию на возмещение (обеспечение) части затрат семейной фермы</w:t>
      </w:r>
    </w:p>
    <w:p>
      <w:pPr>
        <w:tabs>
          <w:tab w:val="left" w:pos="709"/>
        </w:tabs>
        <w:jc w:val="both"/>
        <w:rPr>
          <w:bCs/>
          <w:sz w:val="28"/>
          <w:szCs w:val="28"/>
        </w:rPr>
      </w:pPr>
    </w:p>
    <w:tbl>
      <w:tblPr>
        <w:tblStyle w:val="af6"/>
        <w:tblW w:w="1573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417"/>
        <w:gridCol w:w="1276"/>
        <w:gridCol w:w="1275"/>
        <w:gridCol w:w="1134"/>
        <w:gridCol w:w="993"/>
        <w:gridCol w:w="1134"/>
        <w:gridCol w:w="993"/>
        <w:gridCol w:w="567"/>
        <w:gridCol w:w="1276"/>
        <w:gridCol w:w="1276"/>
        <w:gridCol w:w="567"/>
        <w:gridCol w:w="991"/>
        <w:gridCol w:w="993"/>
        <w:gridCol w:w="1843"/>
      </w:tblGrid>
      <w:tr>
        <w:trPr>
          <w:trHeight w:val="512"/>
        </w:trPr>
        <w:tc>
          <w:tcPr>
            <w:tcW w:w="3968" w:type="dxa"/>
            <w:gridSpan w:val="3"/>
            <w:vMerge w:val="restart"/>
            <w:vAlign w:val="center"/>
          </w:tcPr>
          <w:p>
            <w:pPr>
              <w:tabs>
                <w:tab w:val="left" w:pos="709"/>
              </w:tabs>
              <w:jc w:val="center"/>
            </w:pPr>
            <w:r>
              <w:t xml:space="preserve">Производство продукции растениеводства в отчетном году</w:t>
            </w:r>
          </w:p>
        </w:tc>
        <w:tc>
          <w:tcPr>
            <w:tcW w:w="2127" w:type="dxa"/>
            <w:gridSpan w:val="2"/>
            <w:vMerge w:val="restart"/>
            <w:vAlign w:val="center"/>
          </w:tcPr>
          <w:p>
            <w:pPr>
              <w:tabs>
                <w:tab w:val="left" w:pos="709"/>
              </w:tabs>
              <w:jc w:val="center"/>
            </w:pPr>
            <w:r>
              <w:t xml:space="preserve">Поголовье сельскохозяйственных животных, птицы на конец отчетного периода, голов</w:t>
            </w:r>
          </w:p>
        </w:tc>
        <w:tc>
          <w:tcPr>
            <w:tcW w:w="2127" w:type="dxa"/>
            <w:gridSpan w:val="2"/>
            <w:vMerge w:val="restart"/>
            <w:vAlign w:val="center"/>
          </w:tcPr>
          <w:p>
            <w:pPr>
              <w:tabs>
                <w:tab w:val="left" w:pos="709"/>
              </w:tabs>
              <w:jc w:val="center"/>
            </w:pPr>
            <w:r>
              <w:t xml:space="preserve">Производство продукции животноводства в отчетном году</w:t>
            </w:r>
          </w:p>
        </w:tc>
        <w:tc>
          <w:tcPr>
            <w:tcW w:w="5670" w:type="dxa"/>
            <w:gridSpan w:val="6"/>
            <w:vAlign w:val="center"/>
          </w:tcPr>
          <w:p>
            <w:pPr>
              <w:jc w:val="center"/>
            </w:pPr>
            <w:r>
              <w:t xml:space="preserve">Стоимость произведенной сельскохозяйственной продукции собственного производства и продуктов ее первичной и промышленной переработки, в фактических ценах, тыс. руб.</w:t>
            </w:r>
          </w:p>
        </w:tc>
        <w:tc>
          <w:tcPr>
            <w:tcW w:w="1843" w:type="dxa"/>
            <w:vMerge w:val="restart"/>
            <w:vAlign w:val="center"/>
          </w:tcPr>
          <w:p>
            <w:pPr>
              <w:jc w:val="center"/>
            </w:pPr>
            <w:r>
              <w:t xml:space="preserve">Прирост производства сельскохозяйственной продукции собственного производства и продуктов ее первичной и промышленной переработки, процентов</w:t>
            </w:r>
          </w:p>
          <w:p>
            <w:pPr>
              <w:jc w:val="center"/>
            </w:pPr>
            <w:r>
              <w:t xml:space="preserve">Гр.14 = (гр.11-гр. 8) / гр.8*100</w:t>
            </w:r>
          </w:p>
        </w:tc>
      </w:tr>
      <w:tr>
        <w:trPr>
          <w:trHeight w:val="415"/>
        </w:trPr>
        <w:tc>
          <w:tcPr>
            <w:tcW w:w="3968" w:type="dxa"/>
            <w:gridSpan w:val="3"/>
            <w:vMerge w:val="continue"/>
          </w:tcPr>
          <w:p/>
        </w:tc>
        <w:tc>
          <w:tcPr>
            <w:tcW w:w="2127" w:type="dxa"/>
            <w:gridSpan w:val="2"/>
            <w:vMerge w:val="continue"/>
          </w:tcPr>
          <w:p/>
        </w:tc>
        <w:tc>
          <w:tcPr>
            <w:tcW w:w="2127" w:type="dxa"/>
            <w:gridSpan w:val="2"/>
            <w:vMerge w:val="continue"/>
          </w:tcPr>
          <w:p/>
        </w:tc>
        <w:tc>
          <w:tcPr>
            <w:tcW w:w="3119" w:type="dxa"/>
            <w:gridSpan w:val="3"/>
            <w:vAlign w:val="center"/>
          </w:tcPr>
          <w:p>
            <w:pPr>
              <w:tabs>
                <w:tab w:val="left" w:pos="709"/>
              </w:tabs>
              <w:jc w:val="center"/>
            </w:pPr>
            <w:r>
              <w:t xml:space="preserve">за аналогичный период года</w:t>
            </w:r>
            <w:r>
              <w:t xml:space="preserve">, предшествующе</w:t>
            </w:r>
            <w:r>
              <w:t xml:space="preserve">го</w:t>
            </w:r>
            <w:r>
              <w:t xml:space="preserve"> отчетному году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jc w:val="center"/>
            </w:pPr>
            <w:r>
              <w:t xml:space="preserve">в отчетном году</w:t>
            </w:r>
          </w:p>
        </w:tc>
        <w:tc>
          <w:tcPr>
            <w:tcW w:w="1843" w:type="dxa"/>
            <w:vMerge w:val="continue"/>
          </w:tcPr>
          <w:p/>
        </w:tc>
      </w:tr>
      <w:tr>
        <w:trPr>
          <w:trHeight w:val="367"/>
        </w:trPr>
        <w:tc>
          <w:tcPr>
            <w:tcW w:w="3968" w:type="dxa"/>
            <w:gridSpan w:val="3"/>
            <w:vMerge w:val="continue"/>
          </w:tcPr>
          <w:p/>
        </w:tc>
        <w:tc>
          <w:tcPr>
            <w:tcW w:w="2127" w:type="dxa"/>
            <w:gridSpan w:val="2"/>
            <w:vMerge w:val="continue"/>
          </w:tcPr>
          <w:p/>
        </w:tc>
        <w:tc>
          <w:tcPr>
            <w:tcW w:w="2127" w:type="dxa"/>
            <w:gridSpan w:val="2"/>
            <w:vMerge w:val="continue"/>
          </w:tcPr>
          <w:p/>
        </w:tc>
        <w:tc>
          <w:tcPr>
            <w:tcW w:w="567" w:type="dxa"/>
            <w:vMerge w:val="restart"/>
            <w:vAlign w:val="center"/>
          </w:tcPr>
          <w:p>
            <w:pPr>
              <w:tabs>
                <w:tab w:val="left" w:pos="709"/>
              </w:tabs>
              <w:jc w:val="center"/>
            </w:pPr>
            <w:r>
              <w:t xml:space="preserve">всего</w:t>
            </w:r>
          </w:p>
        </w:tc>
        <w:tc>
          <w:tcPr>
            <w:tcW w:w="2552" w:type="dxa"/>
            <w:gridSpan w:val="2"/>
            <w:vAlign w:val="center"/>
          </w:tcPr>
          <w:p>
            <w:pPr>
              <w:tabs>
                <w:tab w:val="left" w:pos="709"/>
              </w:tabs>
              <w:jc w:val="center"/>
            </w:pPr>
            <w:r>
              <w:t xml:space="preserve">в том числе</w:t>
            </w:r>
          </w:p>
        </w:tc>
        <w:tc>
          <w:tcPr>
            <w:tcW w:w="567" w:type="dxa"/>
            <w:vMerge w:val="restart"/>
            <w:vAlign w:val="center"/>
          </w:tcPr>
          <w:p>
            <w:pPr>
              <w:tabs>
                <w:tab w:val="left" w:pos="709"/>
              </w:tabs>
              <w:jc w:val="center"/>
            </w:pPr>
            <w:r>
              <w:t xml:space="preserve">всего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center"/>
            </w:pPr>
            <w:r>
              <w:t xml:space="preserve">в том числе</w:t>
            </w:r>
          </w:p>
        </w:tc>
        <w:tc>
          <w:tcPr>
            <w:tcW w:w="1843" w:type="dxa"/>
            <w:vMerge w:val="continue"/>
          </w:tcPr>
          <w:p/>
        </w:tc>
      </w:tr>
      <w:tr>
        <w:trPr>
          <w:trHeight w:val="276"/>
        </w:trPr>
        <w:tc>
          <w:tcPr>
            <w:tcW w:w="3968" w:type="dxa"/>
            <w:gridSpan w:val="3"/>
            <w:vMerge w:val="continue"/>
          </w:tcPr>
          <w:p/>
        </w:tc>
        <w:tc>
          <w:tcPr>
            <w:tcW w:w="2127" w:type="dxa"/>
            <w:gridSpan w:val="2"/>
            <w:vMerge w:val="continue"/>
          </w:tcPr>
          <w:p/>
        </w:tc>
        <w:tc>
          <w:tcPr>
            <w:tcW w:w="2127" w:type="dxa"/>
            <w:gridSpan w:val="2"/>
            <w:vMerge w:val="continue"/>
          </w:tcPr>
          <w:p/>
        </w:tc>
        <w:tc>
          <w:tcPr>
            <w:tcW w:w="567" w:type="dxa"/>
            <w:vMerge w:val="continue"/>
          </w:tcPr>
          <w:p/>
        </w:tc>
        <w:tc>
          <w:tcPr>
            <w:tcW w:w="1276" w:type="dxa"/>
            <w:vMerge w:val="restart"/>
            <w:vAlign w:val="center"/>
          </w:tcPr>
          <w:p>
            <w:pPr>
              <w:tabs>
                <w:tab w:val="left" w:pos="709"/>
              </w:tabs>
              <w:jc w:val="center"/>
            </w:pPr>
            <w:r>
              <w:t xml:space="preserve">продукции растениеводства</w:t>
            </w:r>
          </w:p>
        </w:tc>
        <w:tc>
          <w:tcPr>
            <w:tcW w:w="1276" w:type="dxa"/>
            <w:vMerge w:val="restart"/>
            <w:vAlign w:val="center"/>
          </w:tcPr>
          <w:p>
            <w:pPr>
              <w:tabs>
                <w:tab w:val="left" w:pos="709"/>
              </w:tabs>
              <w:jc w:val="center"/>
            </w:pPr>
            <w:r>
              <w:t xml:space="preserve">продукции животноводства</w:t>
            </w:r>
          </w:p>
        </w:tc>
        <w:tc>
          <w:tcPr>
            <w:tcW w:w="567" w:type="dxa"/>
            <w:vMerge w:val="continue"/>
          </w:tcPr>
          <w:p/>
        </w:tc>
        <w:tc>
          <w:tcPr>
            <w:tcW w:w="991" w:type="dxa"/>
            <w:vMerge w:val="restart"/>
            <w:vAlign w:val="center"/>
          </w:tcPr>
          <w:p>
            <w:pPr>
              <w:jc w:val="center"/>
            </w:pPr>
            <w:r>
              <w:t xml:space="preserve">продукции растениеводства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jc w:val="center"/>
            </w:pPr>
            <w:r>
              <w:t xml:space="preserve">продукции животноводства</w:t>
            </w:r>
          </w:p>
        </w:tc>
        <w:tc>
          <w:tcPr>
            <w:tcW w:w="1843" w:type="dxa"/>
            <w:vMerge w:val="continue"/>
          </w:tcPr>
          <w:p/>
        </w:tc>
      </w:tr>
      <w:tr>
        <w:trPr>
          <w:trHeight w:val="251"/>
        </w:trPr>
        <w:tc>
          <w:tcPr>
            <w:tcW w:w="1417" w:type="dxa"/>
          </w:tcPr>
          <w:p>
            <w:pPr>
              <w:tabs>
                <w:tab w:val="left" w:pos="709"/>
              </w:tabs>
              <w:jc w:val="center"/>
            </w:pPr>
            <w:r>
              <w:t xml:space="preserve">н</w:t>
            </w:r>
            <w:r>
              <w:t xml:space="preserve">аименование</w:t>
            </w:r>
            <w:r>
              <w:t xml:space="preserve"> культуры</w:t>
            </w:r>
          </w:p>
        </w:tc>
        <w:tc>
          <w:tcPr>
            <w:tcW w:w="1276" w:type="dxa"/>
          </w:tcPr>
          <w:p>
            <w:pPr>
              <w:tabs>
                <w:tab w:val="left" w:pos="709"/>
              </w:tabs>
              <w:jc w:val="center"/>
            </w:pPr>
            <w:r>
              <w:t xml:space="preserve">посевная площадь, га</w:t>
            </w:r>
          </w:p>
        </w:tc>
        <w:tc>
          <w:tcPr>
            <w:tcW w:w="1275" w:type="dxa"/>
          </w:tcPr>
          <w:p>
            <w:pPr>
              <w:tabs>
                <w:tab w:val="left" w:pos="709"/>
              </w:tabs>
              <w:jc w:val="center"/>
            </w:pPr>
            <w:r>
              <w:t xml:space="preserve">валовый сбор, ц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709"/>
              </w:tabs>
              <w:jc w:val="center"/>
            </w:pPr>
            <w:r>
              <w:t xml:space="preserve">наименование</w:t>
            </w:r>
          </w:p>
        </w:tc>
        <w:tc>
          <w:tcPr>
            <w:tcW w:w="993" w:type="dxa"/>
            <w:vAlign w:val="center"/>
          </w:tcPr>
          <w:p>
            <w:pPr>
              <w:tabs>
                <w:tab w:val="left" w:pos="709"/>
              </w:tabs>
              <w:jc w:val="center"/>
            </w:pPr>
            <w:r>
              <w:t xml:space="preserve">количество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709"/>
              </w:tabs>
              <w:jc w:val="center"/>
            </w:pPr>
            <w:r>
              <w:t xml:space="preserve">наименование продукции</w:t>
            </w:r>
          </w:p>
        </w:tc>
        <w:tc>
          <w:tcPr>
            <w:tcW w:w="993" w:type="dxa"/>
            <w:vAlign w:val="center"/>
          </w:tcPr>
          <w:p>
            <w:pPr>
              <w:tabs>
                <w:tab w:val="left" w:pos="709"/>
              </w:tabs>
              <w:jc w:val="center"/>
            </w:pPr>
            <w:r>
              <w:t xml:space="preserve">количество, ц</w:t>
            </w:r>
          </w:p>
        </w:tc>
        <w:tc>
          <w:tcPr>
            <w:tcW w:w="567" w:type="dxa"/>
            <w:vMerge w:val="continue"/>
            <w:vAlign w:val="center"/>
          </w:tcPr>
          <w:p>
            <w:pPr>
              <w:tabs>
                <w:tab w:val="left" w:pos="709"/>
              </w:tabs>
              <w:jc w:val="center"/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tabs>
                <w:tab w:val="left" w:pos="709"/>
              </w:tabs>
              <w:jc w:val="center"/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tabs>
                <w:tab w:val="left" w:pos="709"/>
              </w:tabs>
              <w:jc w:val="center"/>
            </w:pPr>
          </w:p>
        </w:tc>
        <w:tc>
          <w:tcPr>
            <w:tcW w:w="567" w:type="dxa"/>
            <w:vMerge w:val="continue"/>
            <w:vAlign w:val="center"/>
          </w:tcPr>
          <w:p>
            <w:pPr>
              <w:tabs>
                <w:tab w:val="left" w:pos="709"/>
              </w:tabs>
              <w:jc w:val="center"/>
            </w:pPr>
          </w:p>
        </w:tc>
        <w:tc>
          <w:tcPr>
            <w:tcW w:w="99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rPr>
          <w:trHeight w:val="251"/>
        </w:trPr>
        <w:tc>
          <w:tcPr>
            <w:tcW w:w="1417" w:type="dxa"/>
          </w:tcPr>
          <w:p>
            <w:pPr>
              <w:tabs>
                <w:tab w:val="left" w:pos="709"/>
              </w:tabs>
              <w:jc w:val="center"/>
            </w:pPr>
            <w:r>
              <w:t xml:space="preserve">1</w:t>
            </w:r>
          </w:p>
        </w:tc>
        <w:tc>
          <w:tcPr>
            <w:tcW w:w="1276" w:type="dxa"/>
          </w:tcPr>
          <w:p>
            <w:pPr>
              <w:tabs>
                <w:tab w:val="left" w:pos="709"/>
              </w:tabs>
              <w:jc w:val="center"/>
            </w:pPr>
            <w:r>
              <w:t xml:space="preserve">2</w:t>
            </w:r>
          </w:p>
        </w:tc>
        <w:tc>
          <w:tcPr>
            <w:tcW w:w="1275" w:type="dxa"/>
          </w:tcPr>
          <w:p>
            <w:pPr>
              <w:tabs>
                <w:tab w:val="left" w:pos="709"/>
              </w:tabs>
              <w:jc w:val="center"/>
            </w:pPr>
            <w:r>
              <w:t xml:space="preserve">3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709"/>
              </w:tabs>
              <w:jc w:val="center"/>
            </w:pPr>
            <w:r>
              <w:t xml:space="preserve">4</w:t>
            </w:r>
          </w:p>
        </w:tc>
        <w:tc>
          <w:tcPr>
            <w:tcW w:w="993" w:type="dxa"/>
            <w:vAlign w:val="center"/>
          </w:tcPr>
          <w:p>
            <w:pPr>
              <w:tabs>
                <w:tab w:val="left" w:pos="709"/>
              </w:tabs>
              <w:jc w:val="center"/>
            </w:pPr>
            <w:r>
              <w:t xml:space="preserve">5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709"/>
              </w:tabs>
              <w:jc w:val="center"/>
            </w:pPr>
            <w:r>
              <w:t xml:space="preserve">6</w:t>
            </w:r>
          </w:p>
        </w:tc>
        <w:tc>
          <w:tcPr>
            <w:tcW w:w="993" w:type="dxa"/>
            <w:vAlign w:val="center"/>
          </w:tcPr>
          <w:p>
            <w:pPr>
              <w:tabs>
                <w:tab w:val="left" w:pos="709"/>
              </w:tabs>
              <w:jc w:val="center"/>
            </w:pPr>
            <w:r>
              <w:t xml:space="preserve">7</w:t>
            </w:r>
          </w:p>
        </w:tc>
        <w:tc>
          <w:tcPr>
            <w:tcW w:w="567" w:type="dxa"/>
            <w:vAlign w:val="center"/>
          </w:tcPr>
          <w:p>
            <w:pPr>
              <w:tabs>
                <w:tab w:val="left" w:pos="709"/>
              </w:tabs>
              <w:jc w:val="center"/>
            </w:pPr>
            <w:r>
              <w:t xml:space="preserve">8</w:t>
            </w:r>
          </w:p>
        </w:tc>
        <w:tc>
          <w:tcPr>
            <w:tcW w:w="1276" w:type="dxa"/>
            <w:vAlign w:val="center"/>
          </w:tcPr>
          <w:p>
            <w:pPr>
              <w:tabs>
                <w:tab w:val="left" w:pos="709"/>
              </w:tabs>
              <w:jc w:val="center"/>
            </w:pPr>
            <w:r>
              <w:t xml:space="preserve">9</w:t>
            </w:r>
          </w:p>
        </w:tc>
        <w:tc>
          <w:tcPr>
            <w:tcW w:w="1276" w:type="dxa"/>
            <w:vAlign w:val="center"/>
          </w:tcPr>
          <w:p>
            <w:pPr>
              <w:tabs>
                <w:tab w:val="left" w:pos="709"/>
              </w:tabs>
              <w:jc w:val="center"/>
            </w:pPr>
            <w:r>
              <w:t xml:space="preserve">10</w:t>
            </w:r>
          </w:p>
        </w:tc>
        <w:tc>
          <w:tcPr>
            <w:tcW w:w="567" w:type="dxa"/>
            <w:vAlign w:val="center"/>
          </w:tcPr>
          <w:p>
            <w:pPr>
              <w:tabs>
                <w:tab w:val="left" w:pos="709"/>
              </w:tabs>
              <w:jc w:val="center"/>
            </w:pPr>
            <w:r>
              <w:t xml:space="preserve">11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</w:pPr>
            <w:r>
              <w:t xml:space="preserve">12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</w:pPr>
            <w:r>
              <w:t xml:space="preserve">13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</w:pPr>
            <w:r>
              <w:t xml:space="preserve">14</w:t>
            </w:r>
          </w:p>
        </w:tc>
      </w:tr>
      <w:tr>
        <w:trPr>
          <w:trHeight w:val="273"/>
        </w:trPr>
        <w:tc>
          <w:tcPr>
            <w:tcW w:w="1417" w:type="dxa"/>
          </w:tcPr>
          <w:p>
            <w:pPr>
              <w:tabs>
                <w:tab w:val="left" w:pos="709"/>
              </w:tabs>
              <w:jc w:val="center"/>
            </w:pPr>
          </w:p>
        </w:tc>
        <w:tc>
          <w:tcPr>
            <w:tcW w:w="1276" w:type="dxa"/>
          </w:tcPr>
          <w:p>
            <w:pPr>
              <w:tabs>
                <w:tab w:val="left" w:pos="709"/>
              </w:tabs>
              <w:jc w:val="center"/>
            </w:pPr>
          </w:p>
        </w:tc>
        <w:tc>
          <w:tcPr>
            <w:tcW w:w="1275" w:type="dxa"/>
          </w:tcPr>
          <w:p>
            <w:pPr>
              <w:tabs>
                <w:tab w:val="left" w:pos="709"/>
              </w:tabs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tabs>
                <w:tab w:val="left" w:pos="709"/>
              </w:tabs>
              <w:jc w:val="center"/>
            </w:pPr>
          </w:p>
        </w:tc>
        <w:tc>
          <w:tcPr>
            <w:tcW w:w="993" w:type="dxa"/>
            <w:vAlign w:val="center"/>
          </w:tcPr>
          <w:p>
            <w:pPr>
              <w:tabs>
                <w:tab w:val="left" w:pos="709"/>
              </w:tabs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tabs>
                <w:tab w:val="left" w:pos="709"/>
              </w:tabs>
              <w:jc w:val="center"/>
            </w:pPr>
          </w:p>
        </w:tc>
        <w:tc>
          <w:tcPr>
            <w:tcW w:w="993" w:type="dxa"/>
            <w:vAlign w:val="center"/>
          </w:tcPr>
          <w:p>
            <w:pPr>
              <w:tabs>
                <w:tab w:val="left" w:pos="709"/>
              </w:tabs>
              <w:jc w:val="center"/>
            </w:pPr>
          </w:p>
        </w:tc>
        <w:tc>
          <w:tcPr>
            <w:tcW w:w="567" w:type="dxa"/>
            <w:vAlign w:val="center"/>
          </w:tcPr>
          <w:p>
            <w:pPr>
              <w:tabs>
                <w:tab w:val="left" w:pos="709"/>
              </w:tabs>
              <w:jc w:val="center"/>
            </w:pPr>
          </w:p>
        </w:tc>
        <w:tc>
          <w:tcPr>
            <w:tcW w:w="1276" w:type="dxa"/>
            <w:vAlign w:val="center"/>
          </w:tcPr>
          <w:p>
            <w:pPr>
              <w:tabs>
                <w:tab w:val="left" w:pos="709"/>
              </w:tabs>
              <w:jc w:val="center"/>
            </w:pPr>
          </w:p>
        </w:tc>
        <w:tc>
          <w:tcPr>
            <w:tcW w:w="1276" w:type="dxa"/>
            <w:vAlign w:val="center"/>
          </w:tcPr>
          <w:p>
            <w:pPr>
              <w:tabs>
                <w:tab w:val="left" w:pos="709"/>
              </w:tabs>
              <w:jc w:val="center"/>
            </w:pPr>
          </w:p>
        </w:tc>
        <w:tc>
          <w:tcPr>
            <w:tcW w:w="567" w:type="dxa"/>
            <w:vAlign w:val="center"/>
          </w:tcPr>
          <w:p>
            <w:pPr>
              <w:tabs>
                <w:tab w:val="left" w:pos="709"/>
              </w:tabs>
              <w:jc w:val="center"/>
            </w:pPr>
          </w:p>
        </w:tc>
        <w:tc>
          <w:tcPr>
            <w:tcW w:w="991" w:type="dxa"/>
            <w:vAlign w:val="center"/>
          </w:tcPr>
          <w:p>
            <w:pPr>
              <w:jc w:val="center"/>
            </w:pPr>
          </w:p>
        </w:tc>
        <w:tc>
          <w:tcPr>
            <w:tcW w:w="993" w:type="dxa"/>
            <w:vAlign w:val="center"/>
          </w:tcPr>
          <w:p>
            <w:pPr>
              <w:jc w:val="center"/>
            </w:pPr>
          </w:p>
        </w:tc>
        <w:tc>
          <w:tcPr>
            <w:tcW w:w="1843" w:type="dxa"/>
            <w:vAlign w:val="center"/>
          </w:tcPr>
          <w:p>
            <w:pPr>
              <w:jc w:val="center"/>
            </w:pPr>
          </w:p>
        </w:tc>
      </w:tr>
    </w:tbl>
    <w:p>
      <w:pPr>
        <w:tabs>
          <w:tab w:val="left" w:pos="709"/>
        </w:tabs>
        <w:rPr>
          <w:b/>
          <w:bCs/>
        </w:rPr>
      </w:pPr>
    </w:p>
    <w:p>
      <w:pPr>
        <w:tabs>
          <w:tab w:val="left" w:pos="709"/>
        </w:tabs>
        <w:rPr>
          <w:b/>
          <w:bCs/>
        </w:rPr>
      </w:pPr>
    </w:p>
    <w:p>
      <w:pPr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>
      <w:pPr>
        <w:jc w:val="both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Руководитель получателя субсидий</w:t>
      </w:r>
    </w:p>
    <w:p>
      <w:pPr>
        <w:jc w:val="both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(</w:t>
      </w:r>
      <w:r>
        <w:rPr>
          <w:rFonts w:eastAsiaTheme="minorHAnsi"/>
          <w:sz w:val="28"/>
          <w:szCs w:val="28"/>
          <w:lang w:eastAsia="en-US"/>
        </w:rPr>
        <w:t xml:space="preserve">уполномоченное </w:t>
      </w:r>
      <w:r>
        <w:rPr>
          <w:rFonts w:eastAsiaTheme="minorHAnsi"/>
          <w:sz w:val="28"/>
          <w:szCs w:val="28"/>
          <w:lang w:eastAsia="en-US"/>
        </w:rPr>
        <w:t xml:space="preserve">лицо</w:t>
      </w:r>
      <w:r>
        <w:rPr>
          <w:rFonts w:eastAsiaTheme="minorHAnsi"/>
          <w:sz w:val="28"/>
          <w:szCs w:val="28"/>
          <w:lang w:eastAsia="en-US"/>
        </w:rPr>
        <w:t xml:space="preserve">)</w:t>
      </w:r>
      <w:r>
        <w:rPr>
          <w:rFonts w:eastAsiaTheme="minorHAnsi"/>
          <w:sz w:val="28"/>
          <w:szCs w:val="28"/>
          <w:lang w:eastAsia="en-US"/>
        </w:rPr>
        <w:t xml:space="preserve">   </w:t>
      </w:r>
      <w:r>
        <w:rPr>
          <w:rFonts w:eastAsiaTheme="minorHAnsi"/>
          <w:sz w:val="28"/>
          <w:szCs w:val="28"/>
          <w:lang w:eastAsia="en-US"/>
        </w:rPr>
        <w:t xml:space="preserve">  </w:t>
      </w:r>
      <w:r>
        <w:rPr>
          <w:rFonts w:eastAsiaTheme="minorHAnsi"/>
          <w:sz w:val="28"/>
          <w:szCs w:val="28"/>
          <w:lang w:eastAsia="en-US"/>
        </w:rPr>
        <w:t xml:space="preserve">             </w:t>
      </w:r>
      <w:r>
        <w:rPr>
          <w:rFonts w:eastAsiaTheme="minorHAnsi"/>
          <w:sz w:val="28"/>
          <w:szCs w:val="28"/>
          <w:lang w:eastAsia="en-US"/>
        </w:rPr>
        <w:t xml:space="preserve"> ___________ _________ _____________________</w:t>
      </w:r>
    </w:p>
    <w:p>
      <w:pPr>
        <w:jc w:val="both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М.П. (при </w:t>
      </w:r>
      <w:r>
        <w:rPr>
          <w:rFonts w:eastAsiaTheme="minorHAnsi"/>
          <w:sz w:val="28"/>
          <w:szCs w:val="28"/>
          <w:lang w:eastAsia="en-US"/>
        </w:rPr>
        <w:t xml:space="preserve">наличии)   </w:t>
      </w:r>
      <w:r>
        <w:rPr>
          <w:rFonts w:eastAsiaTheme="minorHAnsi"/>
          <w:sz w:val="28"/>
          <w:szCs w:val="28"/>
          <w:lang w:eastAsia="en-US"/>
        </w:rPr>
        <w:t xml:space="preserve">           </w:t>
      </w:r>
      <w:r>
        <w:rPr>
          <w:rFonts w:eastAsiaTheme="minorHAnsi"/>
          <w:sz w:val="28"/>
          <w:szCs w:val="28"/>
          <w:lang w:eastAsia="en-US"/>
        </w:rPr>
        <w:t xml:space="preserve">               </w:t>
      </w:r>
      <w:r>
        <w:rPr>
          <w:rFonts w:eastAsiaTheme="minorHAnsi"/>
          <w:sz w:val="20"/>
          <w:szCs w:val="20"/>
          <w:lang w:eastAsia="en-US"/>
        </w:rPr>
        <w:t xml:space="preserve">(должность) </w:t>
      </w:r>
      <w:r>
        <w:rPr>
          <w:rFonts w:eastAsiaTheme="minorHAnsi"/>
          <w:sz w:val="20"/>
          <w:szCs w:val="20"/>
          <w:lang w:eastAsia="en-US"/>
        </w:rPr>
        <w:t xml:space="preserve">            </w:t>
      </w:r>
      <w:r>
        <w:rPr>
          <w:rFonts w:eastAsiaTheme="minorHAnsi"/>
          <w:sz w:val="20"/>
          <w:szCs w:val="20"/>
          <w:lang w:eastAsia="en-US"/>
        </w:rPr>
        <w:t xml:space="preserve">(подпись) </w:t>
      </w:r>
      <w:r>
        <w:rPr>
          <w:rFonts w:eastAsiaTheme="minorHAnsi"/>
          <w:sz w:val="20"/>
          <w:szCs w:val="20"/>
          <w:lang w:eastAsia="en-US"/>
        </w:rPr>
        <w:t xml:space="preserve">         </w:t>
      </w:r>
      <w:r>
        <w:rPr>
          <w:rFonts w:eastAsiaTheme="minorHAnsi"/>
          <w:sz w:val="20"/>
          <w:szCs w:val="20"/>
          <w:lang w:eastAsia="en-US"/>
        </w:rPr>
        <w:t xml:space="preserve">(расшифровка подписи)</w:t>
      </w:r>
    </w:p>
    <w:p>
      <w:pPr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>
      <w:pPr>
        <w:tabs>
          <w:tab w:val="left" w:pos="709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«__</w:t>
      </w:r>
      <w:r>
        <w:rPr>
          <w:sz w:val="28"/>
          <w:szCs w:val="28"/>
        </w:rPr>
        <w:t xml:space="preserve">_»_</w:t>
      </w:r>
      <w:r>
        <w:rPr>
          <w:sz w:val="28"/>
          <w:szCs w:val="28"/>
        </w:rPr>
        <w:t xml:space="preserve">___________20__г.</w:t>
      </w:r>
    </w:p>
    <w:p>
      <w:pPr>
        <w:tabs>
          <w:tab w:val="left" w:pos="709"/>
        </w:tabs>
        <w:rPr>
          <w:sz w:val="28"/>
          <w:szCs w:val="28"/>
        </w:rPr>
      </w:pPr>
    </w:p>
    <w:p>
      <w:pPr>
        <w:tabs>
          <w:tab w:val="left" w:pos="709"/>
        </w:tabs>
        <w:rPr>
          <w:sz w:val="28"/>
          <w:szCs w:val="28"/>
        </w:rPr>
      </w:pPr>
    </w:p>
    <w:p>
      <w:pPr>
        <w:tabs>
          <w:tab w:val="left" w:pos="709"/>
        </w:tabs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__________</w:t>
      </w:r>
      <w:bookmarkStart w:id="0" w:name="_GoBack"/>
      <w:bookmarkEnd w:id="0"/>
    </w:p>
    <w:sectPr>
      <w:headerReference w:type="default" r:id="rId10"/>
      <w:pgSz w:w="16838" w:h="11906" w:orient="landscape"/>
      <w:pgMar w:top="710" w:right="1134" w:bottom="993" w:left="1134" w:header="709" w:footer="709" w:gutter="0"/>
      <w:pgNumType w:start="1"/>
      <w:cols w:space="708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Calibri">
    <w:panose1 w:val="020F0502020204030204"/>
  </w:font>
  <w:font w:name="Segoe UI">
    <w:panose1 w:val="020B05020405040202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:id w:val="1767110690"/>
      <w:docPartObj>
        <w:docPartGallery w:val="Page Numbers (Top of Page)"/>
        <w:docPartUnique w:val="true"/>
      </w:docPartObj>
    </w:sdtPr>
    <w:sdtContent>
      <w:p>
        <w:pPr>
          <w:pStyle w:val="af7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2</w:t>
        </w:r>
        <w:r>
          <w:fldChar w:fldCharType="end"/>
        </w:r>
      </w:p>
    </w:sdtContent>
  </w:sdt>
  <w:p>
    <w:pPr>
      <w:pStyle w:val="af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:id w:val="-378408401"/>
      <w:docPartObj>
        <w:docPartGallery w:val="Page Numbers (Top of Page)"/>
        <w:docPartUnique w:val="true"/>
      </w:docPartObj>
    </w:sdtPr>
    <w:sdtContent>
      <w:p>
        <w:pPr>
          <w:pStyle w:val="af7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2</w:t>
        </w:r>
        <w:r>
          <w:fldChar w:fldCharType="end"/>
        </w:r>
      </w:p>
      <w:p>
        <w:pPr>
          <w:pStyle w:val="af7"/>
          <w:jc w:val="center"/>
        </w:pP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1">
    <w:multiLevelType w:val="hybridMultilevel"/>
    <w:lvl w:ilvl="0" w:tplc="326850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9FC6E384">
      <w:start w:val="1"/>
      <w:numFmt w:val="lowerLetter"/>
      <w:lvlText w:val="%2."/>
      <w:lvlJc w:val="left"/>
      <w:pPr>
        <w:ind w:left="1789" w:hanging="360"/>
      </w:pPr>
    </w:lvl>
    <w:lvl w:ilvl="2" w:tplc="F2CE6A38">
      <w:start w:val="1"/>
      <w:numFmt w:val="lowerRoman"/>
      <w:lvlText w:val="%3."/>
      <w:lvlJc w:val="right"/>
      <w:pPr>
        <w:ind w:left="2509" w:hanging="180"/>
      </w:pPr>
    </w:lvl>
    <w:lvl w:ilvl="3" w:tplc="5C0EE67C">
      <w:start w:val="1"/>
      <w:numFmt w:val="decimal"/>
      <w:lvlText w:val="%4."/>
      <w:lvlJc w:val="left"/>
      <w:pPr>
        <w:ind w:left="3229" w:hanging="360"/>
      </w:pPr>
    </w:lvl>
    <w:lvl w:ilvl="4" w:tplc="E5E8B9B6">
      <w:start w:val="1"/>
      <w:numFmt w:val="lowerLetter"/>
      <w:lvlText w:val="%5."/>
      <w:lvlJc w:val="left"/>
      <w:pPr>
        <w:ind w:left="3949" w:hanging="360"/>
      </w:pPr>
    </w:lvl>
    <w:lvl w:ilvl="5" w:tplc="09BAA2BC">
      <w:start w:val="1"/>
      <w:numFmt w:val="lowerRoman"/>
      <w:lvlText w:val="%6."/>
      <w:lvlJc w:val="right"/>
      <w:pPr>
        <w:ind w:left="4669" w:hanging="180"/>
      </w:pPr>
    </w:lvl>
    <w:lvl w:ilvl="6" w:tplc="97C0050A">
      <w:start w:val="1"/>
      <w:numFmt w:val="decimal"/>
      <w:lvlText w:val="%7."/>
      <w:lvlJc w:val="left"/>
      <w:pPr>
        <w:ind w:left="5389" w:hanging="360"/>
      </w:pPr>
    </w:lvl>
    <w:lvl w:ilvl="7" w:tplc="9AB82A7C">
      <w:start w:val="1"/>
      <w:numFmt w:val="lowerLetter"/>
      <w:lvlText w:val="%8."/>
      <w:lvlJc w:val="left"/>
      <w:pPr>
        <w:ind w:left="6109" w:hanging="360"/>
      </w:pPr>
    </w:lvl>
    <w:lvl w:ilvl="8" w:tplc="3418F91E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8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286" w:hanging="2160"/>
      </w:pPr>
      <w:rPr>
        <w:rFonts w:hint="default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8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286" w:hanging="2160"/>
      </w:pPr>
      <w:rPr>
        <w:rFonts w:hint="default"/>
      </w:r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8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286" w:hanging="2160"/>
      </w:pPr>
      <w:rPr>
        <w:rFonts w:hint="default"/>
      </w:rPr>
    </w:lvl>
  </w:abstractNum>
  <w:abstractNum w:abstractNumId="5">
    <w:multiLevelType w:val="hybridMultilevel"/>
    <w:lvl w:ilvl="0" w:tplc="0B2AAE88">
      <w:start w:val="1"/>
      <w:numFmt w:val="decimal"/>
      <w:lvlText w:val="%1."/>
      <w:lvlJc w:val="left"/>
      <w:pPr>
        <w:ind w:left="2846" w:hanging="360"/>
      </w:pPr>
    </w:lvl>
    <w:lvl w:ilvl="1" w:tplc="04A0DD0A">
      <w:start w:val="1"/>
      <w:numFmt w:val="lowerLetter"/>
      <w:lvlText w:val="%2."/>
      <w:lvlJc w:val="left"/>
      <w:pPr>
        <w:ind w:left="3566" w:hanging="360"/>
      </w:pPr>
    </w:lvl>
    <w:lvl w:ilvl="2" w:tplc="5044CA7A">
      <w:start w:val="1"/>
      <w:numFmt w:val="lowerRoman"/>
      <w:lvlText w:val="%3."/>
      <w:lvlJc w:val="right"/>
      <w:pPr>
        <w:ind w:left="4286" w:hanging="180"/>
      </w:pPr>
    </w:lvl>
    <w:lvl w:ilvl="3" w:tplc="637E6F1C">
      <w:start w:val="1"/>
      <w:numFmt w:val="decimal"/>
      <w:lvlText w:val="%4."/>
      <w:lvlJc w:val="left"/>
      <w:pPr>
        <w:ind w:left="5006" w:hanging="360"/>
      </w:pPr>
    </w:lvl>
    <w:lvl w:ilvl="4" w:tplc="0BCAB358">
      <w:start w:val="1"/>
      <w:numFmt w:val="lowerLetter"/>
      <w:lvlText w:val="%5."/>
      <w:lvlJc w:val="left"/>
      <w:pPr>
        <w:ind w:left="5726" w:hanging="360"/>
      </w:pPr>
    </w:lvl>
    <w:lvl w:ilvl="5" w:tplc="E7E27694">
      <w:start w:val="1"/>
      <w:numFmt w:val="lowerRoman"/>
      <w:lvlText w:val="%6."/>
      <w:lvlJc w:val="right"/>
      <w:pPr>
        <w:ind w:left="6446" w:hanging="180"/>
      </w:pPr>
    </w:lvl>
    <w:lvl w:ilvl="6" w:tplc="ADBA4CE6">
      <w:start w:val="1"/>
      <w:numFmt w:val="decimal"/>
      <w:lvlText w:val="%7."/>
      <w:lvlJc w:val="left"/>
      <w:pPr>
        <w:ind w:left="7166" w:hanging="360"/>
      </w:pPr>
    </w:lvl>
    <w:lvl w:ilvl="7" w:tplc="A204E4AA">
      <w:start w:val="1"/>
      <w:numFmt w:val="lowerLetter"/>
      <w:lvlText w:val="%8."/>
      <w:lvlJc w:val="left"/>
      <w:pPr>
        <w:ind w:left="7886" w:hanging="360"/>
      </w:pPr>
    </w:lvl>
    <w:lvl w:ilvl="8" w:tplc="0C1C010E">
      <w:start w:val="1"/>
      <w:numFmt w:val="lowerRoman"/>
      <w:lvlText w:val="%9."/>
      <w:lvlJc w:val="right"/>
      <w:pPr>
        <w:ind w:left="8606" w:hanging="180"/>
      </w:pPr>
    </w:lvl>
  </w:abstractNum>
  <w:abstractNum w:abstractNumId="6">
    <w:multiLevelType w:val="hybridMultilevel"/>
    <w:lvl w:ilvl="0" w:tplc="BB5427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221A8446">
      <w:start w:val="1"/>
      <w:numFmt w:val="lowerLetter"/>
      <w:lvlText w:val="%2."/>
      <w:lvlJc w:val="left"/>
      <w:pPr>
        <w:ind w:left="1788" w:hanging="360"/>
      </w:pPr>
    </w:lvl>
    <w:lvl w:ilvl="2" w:tplc="0CA6B29C">
      <w:start w:val="1"/>
      <w:numFmt w:val="lowerRoman"/>
      <w:lvlText w:val="%3."/>
      <w:lvlJc w:val="right"/>
      <w:pPr>
        <w:ind w:left="2508" w:hanging="180"/>
      </w:pPr>
    </w:lvl>
    <w:lvl w:ilvl="3" w:tplc="9F9A59C4">
      <w:start w:val="1"/>
      <w:numFmt w:val="decimal"/>
      <w:lvlText w:val="%4."/>
      <w:lvlJc w:val="left"/>
      <w:pPr>
        <w:ind w:left="3228" w:hanging="360"/>
      </w:pPr>
    </w:lvl>
    <w:lvl w:ilvl="4" w:tplc="410E3042">
      <w:start w:val="1"/>
      <w:numFmt w:val="lowerLetter"/>
      <w:lvlText w:val="%5."/>
      <w:lvlJc w:val="left"/>
      <w:pPr>
        <w:ind w:left="3948" w:hanging="360"/>
      </w:pPr>
    </w:lvl>
    <w:lvl w:ilvl="5" w:tplc="C3F63462">
      <w:start w:val="1"/>
      <w:numFmt w:val="lowerRoman"/>
      <w:lvlText w:val="%6."/>
      <w:lvlJc w:val="right"/>
      <w:pPr>
        <w:ind w:left="4668" w:hanging="180"/>
      </w:pPr>
    </w:lvl>
    <w:lvl w:ilvl="6" w:tplc="10BA0252">
      <w:start w:val="1"/>
      <w:numFmt w:val="decimal"/>
      <w:lvlText w:val="%7."/>
      <w:lvlJc w:val="left"/>
      <w:pPr>
        <w:ind w:left="5388" w:hanging="360"/>
      </w:pPr>
    </w:lvl>
    <w:lvl w:ilvl="7" w:tplc="659CA056">
      <w:start w:val="1"/>
      <w:numFmt w:val="lowerLetter"/>
      <w:lvlText w:val="%8."/>
      <w:lvlJc w:val="left"/>
      <w:pPr>
        <w:ind w:left="6108" w:hanging="360"/>
      </w:pPr>
    </w:lvl>
    <w:lvl w:ilvl="8" w:tplc="9F0C112E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multiLevelType w:val="hybridMultilevel"/>
    <w:lvl w:ilvl="0" w:tplc="0D0A9AE4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BD78289C">
      <w:start w:val="1"/>
      <w:numFmt w:val="lowerLetter"/>
      <w:lvlText w:val="%2."/>
      <w:lvlJc w:val="left"/>
      <w:pPr>
        <w:ind w:left="1789" w:hanging="360"/>
      </w:pPr>
    </w:lvl>
    <w:lvl w:ilvl="2" w:tplc="55645914">
      <w:start w:val="1"/>
      <w:numFmt w:val="lowerRoman"/>
      <w:lvlText w:val="%3."/>
      <w:lvlJc w:val="right"/>
      <w:pPr>
        <w:ind w:left="2509" w:hanging="180"/>
      </w:pPr>
    </w:lvl>
    <w:lvl w:ilvl="3" w:tplc="B960157C">
      <w:start w:val="1"/>
      <w:numFmt w:val="decimal"/>
      <w:lvlText w:val="%4."/>
      <w:lvlJc w:val="left"/>
      <w:pPr>
        <w:ind w:left="3229" w:hanging="360"/>
      </w:pPr>
    </w:lvl>
    <w:lvl w:ilvl="4" w:tplc="8DEE7510">
      <w:start w:val="1"/>
      <w:numFmt w:val="lowerLetter"/>
      <w:lvlText w:val="%5."/>
      <w:lvlJc w:val="left"/>
      <w:pPr>
        <w:ind w:left="3949" w:hanging="360"/>
      </w:pPr>
    </w:lvl>
    <w:lvl w:ilvl="5" w:tplc="5E2E6074">
      <w:start w:val="1"/>
      <w:numFmt w:val="lowerRoman"/>
      <w:lvlText w:val="%6."/>
      <w:lvlJc w:val="right"/>
      <w:pPr>
        <w:ind w:left="4669" w:hanging="180"/>
      </w:pPr>
    </w:lvl>
    <w:lvl w:ilvl="6" w:tplc="D33C33E0">
      <w:start w:val="1"/>
      <w:numFmt w:val="decimal"/>
      <w:lvlText w:val="%7."/>
      <w:lvlJc w:val="left"/>
      <w:pPr>
        <w:ind w:left="5389" w:hanging="360"/>
      </w:pPr>
    </w:lvl>
    <w:lvl w:ilvl="7" w:tplc="96E0A540">
      <w:start w:val="1"/>
      <w:numFmt w:val="lowerLetter"/>
      <w:lvlText w:val="%8."/>
      <w:lvlJc w:val="left"/>
      <w:pPr>
        <w:ind w:left="6109" w:hanging="360"/>
      </w:pPr>
    </w:lvl>
    <w:lvl w:ilvl="8" w:tplc="2A80D2F8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multiLevelType w:val="hybridMultilevel"/>
    <w:lvl w:ilvl="0" w:tplc="141E2A20">
      <w:start w:val="1"/>
      <w:numFmt w:val="decimal"/>
      <w:lvlText w:val="%1."/>
      <w:lvlJc w:val="left"/>
      <w:pPr>
        <w:ind w:left="709" w:hanging="360"/>
      </w:pPr>
    </w:lvl>
    <w:lvl w:ilvl="1" w:tplc="534050CC">
      <w:start w:val="1"/>
      <w:numFmt w:val="lowerLetter"/>
      <w:lvlText w:val="%2."/>
      <w:lvlJc w:val="left"/>
      <w:pPr>
        <w:ind w:left="1429" w:hanging="360"/>
      </w:pPr>
    </w:lvl>
    <w:lvl w:ilvl="2" w:tplc="06AA0D10">
      <w:start w:val="1"/>
      <w:numFmt w:val="lowerRoman"/>
      <w:lvlText w:val="%3."/>
      <w:lvlJc w:val="right"/>
      <w:pPr>
        <w:ind w:left="2149" w:hanging="180"/>
      </w:pPr>
    </w:lvl>
    <w:lvl w:ilvl="3" w:tplc="6104762E">
      <w:start w:val="1"/>
      <w:numFmt w:val="decimal"/>
      <w:lvlText w:val="%4."/>
      <w:lvlJc w:val="left"/>
      <w:pPr>
        <w:ind w:left="2869" w:hanging="360"/>
      </w:pPr>
    </w:lvl>
    <w:lvl w:ilvl="4" w:tplc="35CC588E">
      <w:start w:val="1"/>
      <w:numFmt w:val="lowerLetter"/>
      <w:lvlText w:val="%5."/>
      <w:lvlJc w:val="left"/>
      <w:pPr>
        <w:ind w:left="3589" w:hanging="360"/>
      </w:pPr>
    </w:lvl>
    <w:lvl w:ilvl="5" w:tplc="A27290BA">
      <w:start w:val="1"/>
      <w:numFmt w:val="lowerRoman"/>
      <w:lvlText w:val="%6."/>
      <w:lvlJc w:val="right"/>
      <w:pPr>
        <w:ind w:left="4309" w:hanging="180"/>
      </w:pPr>
    </w:lvl>
    <w:lvl w:ilvl="6" w:tplc="939C7084">
      <w:start w:val="1"/>
      <w:numFmt w:val="decimal"/>
      <w:lvlText w:val="%7."/>
      <w:lvlJc w:val="left"/>
      <w:pPr>
        <w:ind w:left="5029" w:hanging="360"/>
      </w:pPr>
    </w:lvl>
    <w:lvl w:ilvl="7" w:tplc="D890B2AC">
      <w:start w:val="1"/>
      <w:numFmt w:val="lowerLetter"/>
      <w:lvlText w:val="%8."/>
      <w:lvlJc w:val="left"/>
      <w:pPr>
        <w:ind w:left="5749" w:hanging="360"/>
      </w:pPr>
    </w:lvl>
    <w:lvl w:ilvl="8" w:tplc="F8D2216A">
      <w:start w:val="1"/>
      <w:numFmt w:val="lowerRoman"/>
      <w:lvlText w:val="%9."/>
      <w:lvlJc w:val="right"/>
      <w:pPr>
        <w:ind w:left="6469" w:hanging="180"/>
      </w:pPr>
    </w:lvl>
  </w:abstractNum>
  <w:abstractNum w:abstractNumId="9">
    <w:multiLevelType w:val="hybridMultilevel"/>
    <w:lvl w:ilvl="0">
      <w:start w:val="2"/>
      <w:numFmt w:val="decimal"/>
      <w:lvlText w:val="%1."/>
      <w:lvlJc w:val="left"/>
      <w:pPr>
        <w:ind w:left="116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>
    <w:multiLevelType w:val="hybridMultilevel"/>
    <w:lvl w:ilvl="0" w:tplc="26B09FB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838ACB00">
      <w:start w:val="1"/>
      <w:numFmt w:val="lowerLetter"/>
      <w:lvlText w:val="%2."/>
      <w:lvlJc w:val="left"/>
      <w:pPr>
        <w:ind w:left="1788" w:hanging="360"/>
      </w:pPr>
    </w:lvl>
    <w:lvl w:ilvl="2" w:tplc="6DEA351A">
      <w:start w:val="1"/>
      <w:numFmt w:val="lowerRoman"/>
      <w:lvlText w:val="%3."/>
      <w:lvlJc w:val="right"/>
      <w:pPr>
        <w:ind w:left="2508" w:hanging="180"/>
      </w:pPr>
    </w:lvl>
    <w:lvl w:ilvl="3" w:tplc="8F202E08">
      <w:start w:val="1"/>
      <w:numFmt w:val="decimal"/>
      <w:lvlText w:val="%4."/>
      <w:lvlJc w:val="left"/>
      <w:pPr>
        <w:ind w:left="3228" w:hanging="360"/>
      </w:pPr>
    </w:lvl>
    <w:lvl w:ilvl="4" w:tplc="570281BE">
      <w:start w:val="1"/>
      <w:numFmt w:val="lowerLetter"/>
      <w:lvlText w:val="%5."/>
      <w:lvlJc w:val="left"/>
      <w:pPr>
        <w:ind w:left="3948" w:hanging="360"/>
      </w:pPr>
    </w:lvl>
    <w:lvl w:ilvl="5" w:tplc="C0589DAA">
      <w:start w:val="1"/>
      <w:numFmt w:val="lowerRoman"/>
      <w:lvlText w:val="%6."/>
      <w:lvlJc w:val="right"/>
      <w:pPr>
        <w:ind w:left="4668" w:hanging="180"/>
      </w:pPr>
    </w:lvl>
    <w:lvl w:ilvl="6" w:tplc="21F290E8">
      <w:start w:val="1"/>
      <w:numFmt w:val="decimal"/>
      <w:lvlText w:val="%7."/>
      <w:lvlJc w:val="left"/>
      <w:pPr>
        <w:ind w:left="5388" w:hanging="360"/>
      </w:pPr>
    </w:lvl>
    <w:lvl w:ilvl="7" w:tplc="B71C5D84">
      <w:start w:val="1"/>
      <w:numFmt w:val="lowerLetter"/>
      <w:lvlText w:val="%8."/>
      <w:lvlJc w:val="left"/>
      <w:pPr>
        <w:ind w:left="6108" w:hanging="360"/>
      </w:pPr>
    </w:lvl>
    <w:lvl w:ilvl="8" w:tplc="FBAE0A7A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5"/>
  </w:num>
  <w:num w:numId="5">
    <w:abstractNumId w:val="0"/>
  </w:num>
  <w:num w:numId="6">
    <w:abstractNumId w:val="9"/>
  </w:num>
  <w:num w:numId="7">
    <w:abstractNumId w:val="7"/>
  </w:num>
  <w:num w:numId="8">
    <w:abstractNumId w:val="1"/>
  </w:num>
  <w:num w:numId="9">
    <w:abstractNumId w:val="6"/>
  </w:num>
  <w:num w:numId="10">
    <w:abstractNumId w:val="1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a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a2" w:default="1">
    <w:name w:val="No List"/>
    <w:uiPriority w:val="99"/>
    <w:semiHidden/>
    <w:unhideWhenUsed/>
  </w:style>
  <w:style w:type="character" w:styleId="10" w:customStyle="1">
    <w:name w:val="Заголовок 1 Знак"/>
    <w:basedOn w:val="a0"/>
    <w:link w:val="1"/>
    <w:uiPriority w:val="9"/>
    <w:rPr>
      <w:rFonts w:ascii="Arial" w:hAnsi="Arial" w:eastAsia="Arial" w:cs="Arial"/>
      <w:sz w:val="40"/>
      <w:szCs w:val="40"/>
    </w:rPr>
  </w:style>
  <w:style w:type="character" w:styleId="20" w:customStyle="1">
    <w:name w:val="Заголовок 2 Знак"/>
    <w:basedOn w:val="a0"/>
    <w:link w:val="2"/>
    <w:uiPriority w:val="9"/>
    <w:rPr>
      <w:rFonts w:ascii="Arial" w:hAnsi="Arial" w:eastAsia="Arial" w:cs="Arial"/>
      <w:sz w:val="34"/>
    </w:rPr>
  </w:style>
  <w:style w:type="character" w:styleId="30" w:customStyle="1">
    <w:name w:val="Заголовок 3 Знак"/>
    <w:basedOn w:val="a0"/>
    <w:link w:val="3"/>
    <w:uiPriority w:val="9"/>
    <w:rPr>
      <w:rFonts w:ascii="Arial" w:hAnsi="Arial" w:eastAsia="Arial" w:cs="Arial"/>
      <w:sz w:val="30"/>
      <w:szCs w:val="30"/>
    </w:rPr>
  </w:style>
  <w:style w:type="character" w:styleId="40" w:customStyle="1">
    <w:name w:val="Заголовок 4 Знак"/>
    <w:basedOn w:val="a0"/>
    <w:link w:val="4"/>
    <w:uiPriority w:val="9"/>
    <w:rPr>
      <w:rFonts w:ascii="Arial" w:hAnsi="Arial" w:eastAsia="Arial" w:cs="Arial"/>
      <w:b/>
      <w:bCs/>
      <w:sz w:val="26"/>
      <w:szCs w:val="26"/>
    </w:rPr>
  </w:style>
  <w:style w:type="character" w:styleId="50" w:customStyle="1">
    <w:name w:val="Заголовок 5 Знак"/>
    <w:basedOn w:val="a0"/>
    <w:link w:val="5"/>
    <w:uiPriority w:val="9"/>
    <w:rPr>
      <w:rFonts w:ascii="Arial" w:hAnsi="Arial" w:eastAsia="Arial" w:cs="Arial"/>
      <w:b/>
      <w:bCs/>
      <w:sz w:val="24"/>
      <w:szCs w:val="24"/>
    </w:rPr>
  </w:style>
  <w:style w:type="character" w:styleId="60" w:customStyle="1">
    <w:name w:val="Заголовок 6 Знак"/>
    <w:basedOn w:val="a0"/>
    <w:link w:val="6"/>
    <w:uiPriority w:val="9"/>
    <w:rPr>
      <w:rFonts w:ascii="Arial" w:hAnsi="Arial" w:eastAsia="Arial" w:cs="Arial"/>
      <w:b/>
      <w:bCs/>
      <w:sz w:val="22"/>
      <w:szCs w:val="22"/>
    </w:rPr>
  </w:style>
  <w:style w:type="character" w:styleId="70" w:customStyle="1">
    <w:name w:val="Заголовок 7 Знак"/>
    <w:basedOn w:val="a0"/>
    <w:link w:val="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80" w:customStyle="1">
    <w:name w:val="Заголовок 8 Знак"/>
    <w:basedOn w:val="a0"/>
    <w:link w:val="8"/>
    <w:uiPriority w:val="9"/>
    <w:rPr>
      <w:rFonts w:ascii="Arial" w:hAnsi="Arial" w:eastAsia="Arial" w:cs="Arial"/>
      <w:i/>
      <w:iCs/>
      <w:sz w:val="22"/>
      <w:szCs w:val="22"/>
    </w:rPr>
  </w:style>
  <w:style w:type="character" w:styleId="90" w:customStyle="1">
    <w:name w:val="Заголовок 9 Знак"/>
    <w:basedOn w:val="a0"/>
    <w:link w:val="9"/>
    <w:uiPriority w:val="9"/>
    <w:rPr>
      <w:rFonts w:ascii="Arial" w:hAnsi="Arial" w:eastAsia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styleId="a5" w:customStyle="1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styleId="a7" w:customStyle="1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styleId="22" w:customStyle="1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</w:pPr>
    <w:rPr>
      <w:i/>
    </w:rPr>
  </w:style>
  <w:style w:type="character" w:styleId="a9" w:customStyle="1">
    <w:name w:val="Выделенная цитата Знак"/>
    <w:link w:val="a8"/>
    <w:uiPriority w:val="30"/>
    <w:rPr>
      <w:i/>
    </w:rPr>
  </w:style>
  <w:style w:type="character" w:styleId="HeaderChar" w:customStyle="1">
    <w:name w:val="Header Char"/>
    <w:basedOn w:val="a0"/>
    <w:uiPriority w:val="99"/>
  </w:style>
  <w:style w:type="character" w:styleId="FooterChar" w:customStyle="1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CaptionChar" w:customStyle="1">
    <w:name w:val="Caption Char"/>
    <w:uiPriority w:val="99"/>
  </w:style>
  <w:style w:type="table" w:styleId="TableGridLight" w:customStyle="1">
    <w:name w:val="Table Grid Light"/>
    <w:basedOn w:val="a1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1Horz"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</w:style>
  <w:style w:type="table" w:styleId="GridTable1Light-Accent1" w:customStyle="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</w:style>
  <w:style w:type="table" w:styleId="GridTable1Light-Accent2" w:customStyle="1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</w:style>
  <w:style w:type="table" w:styleId="GridTable1Light-Accent3" w:customStyle="1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</w:style>
  <w:style w:type="table" w:styleId="GridTable1Light-Accent4" w:customStyle="1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</w:style>
  <w:style w:type="table" w:styleId="GridTable1Light-Accent5" w:customStyle="1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</w:style>
  <w:style w:type="table" w:styleId="GridTable1Light-Accent6" w:customStyle="1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</w:style>
  <w:style w:type="table" w:styleId="GridTable2-Accent1" w:customStyle="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</w:style>
  <w:style w:type="table" w:styleId="GridTable2-Accent2" w:customStyle="1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styleId="GridTable2-Accent3" w:customStyle="1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styleId="GridTable2-Accent4" w:customStyle="1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</w:style>
  <w:style w:type="table" w:styleId="GridTable2-Accent5" w:customStyle="1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</w:style>
  <w:style w:type="table" w:styleId="GridTable2-Accent6" w:customStyle="1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</w:style>
  <w:style w:type="table" w:styleId="GridTable3-Accent1" w:customStyle="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</w:style>
  <w:style w:type="table" w:styleId="GridTable3-Accent2" w:customStyle="1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styleId="GridTable3-Accent3" w:customStyle="1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styleId="GridTable3-Accent4" w:customStyle="1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</w:style>
  <w:style w:type="table" w:styleId="GridTable3-Accent5" w:customStyle="1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</w:style>
  <w:style w:type="table" w:styleId="GridTable3-Accent6" w:customStyle="1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</w:style>
  <w:style w:type="table" w:styleId="GridTable4-Accent1" w:customStyle="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</w:style>
  <w:style w:type="table" w:styleId="GridTable4-Accent2" w:customStyle="1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styleId="GridTable4-Accent3" w:customStyle="1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styleId="GridTable4-Accent4" w:customStyle="1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</w:style>
  <w:style w:type="table" w:styleId="GridTable4-Accent5" w:customStyle="1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</w:style>
  <w:style w:type="table" w:styleId="GridTable4-Accent6" w:customStyle="1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band1Horz">
      <w:tcPr>
        <w:shd w:val="clear" w:color="8a8a8a" w:themeColor="text1" w:themeTint="75" w:fill="8a8a8a" w:themeFill="text1" w:themeFillTint="75"/>
      </w:tcPr>
    </w:tblStylePr>
  </w:style>
  <w:style w:type="table" w:styleId="GridTable5Dark-Accent1" w:customStyle="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band1Horz">
      <w:tcPr>
        <w:shd w:val="clear" w:color="b3d0eb" w:themeColor="accent1" w:themeTint="75" w:fill="b3d0eb" w:themeFill="accent1" w:themeFillTint="75"/>
      </w:tcPr>
    </w:tblStylePr>
  </w:style>
  <w:style w:type="table" w:styleId="GridTable5Dark-Accent2" w:customStyle="1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band1Horz">
      <w:tcPr>
        <w:shd w:val="clear" w:color="f6c3a0" w:themeColor="accent2" w:themeTint="75" w:fill="f6c3a0" w:themeFill="accent2" w:themeFillTint="75"/>
      </w:tcPr>
    </w:tblStylePr>
  </w:style>
  <w:style w:type="table" w:styleId="GridTable5Dark-Accent3" w:customStyle="1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band1Horz">
      <w:tcPr>
        <w:shd w:val="clear" w:color="d5d5d5" w:themeColor="accent3" w:themeTint="75" w:fill="d5d5d5" w:themeFill="accent3" w:themeFillTint="75"/>
      </w:tcPr>
    </w:tblStylePr>
  </w:style>
  <w:style w:type="table" w:styleId="GridTable5Dark-Accent4" w:customStyle="1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band1Horz">
      <w:tcPr>
        <w:shd w:val="clear" w:color="ffe28a" w:themeColor="accent4" w:themeTint="75" w:fill="ffe28a" w:themeFill="accent4" w:themeFillTint="75"/>
      </w:tcPr>
    </w:tblStylePr>
  </w:style>
  <w:style w:type="table" w:styleId="GridTable5Dark-Accent5" w:customStyle="1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band1Horz">
      <w:tcPr>
        <w:shd w:val="clear" w:color="a9bee4" w:themeColor="accent5" w:themeTint="75" w:fill="a9bee4" w:themeFill="accent5" w:themeFillTint="75"/>
      </w:tcPr>
    </w:tblStylePr>
  </w:style>
  <w:style w:type="table" w:styleId="GridTable5Dark-Accent6" w:customStyle="1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band1Horz"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GridTable6Colorful-Accent1" w:customStyle="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styleId="GridTable6Colorful-Accent2" w:customStyle="1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GridTable6Colorful-Accent3" w:customStyle="1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styleId="GridTable6Colorful-Accent4" w:customStyle="1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GridTable6Colorful-Accent5" w:customStyle="1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GridTable6Colorful-Accent6" w:customStyle="1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GridTable7Colorful-Accent1" w:customStyle="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styleId="GridTable7Colorful-Accent2" w:customStyle="1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GridTable7Colorful-Accent3" w:customStyle="1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styleId="GridTable7Colorful-Accent4" w:customStyle="1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GridTable7Colorful-Accent5" w:customStyle="1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GridTable7Colorful-Accent6" w:customStyle="1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1Horz">
      <w:tcPr>
        <w:shd w:val="clear" w:color="bfbfbf" w:themeColor="text1" w:themeTint="40" w:fill="bfbfbf" w:themeFill="text1" w:themeFillTint="40"/>
      </w:tcPr>
    </w:tblStylePr>
  </w:style>
  <w:style w:type="table" w:styleId="ListTable1Light-Accent1" w:customStyle="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1Horz">
      <w:tcPr>
        <w:shd w:val="clear" w:color="d5e5f4" w:themeColor="accent1" w:themeTint="40" w:fill="d5e5f4" w:themeFill="accent1" w:themeFillTint="40"/>
      </w:tcPr>
    </w:tblStylePr>
  </w:style>
  <w:style w:type="table" w:styleId="ListTable1Light-Accent2" w:customStyle="1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1Horz">
      <w:tcPr>
        <w:shd w:val="clear" w:color="fadecb" w:themeColor="accent2" w:themeTint="40" w:fill="fadecb" w:themeFill="accent2" w:themeFillTint="40"/>
      </w:tcPr>
    </w:tblStylePr>
  </w:style>
  <w:style w:type="table" w:styleId="ListTable1Light-Accent3" w:customStyle="1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1Horz">
      <w:tcPr>
        <w:shd w:val="clear" w:color="e8e8e8" w:themeColor="accent3" w:themeTint="40" w:fill="e8e8e8" w:themeFill="accent3" w:themeFillTint="40"/>
      </w:tcPr>
    </w:tblStylePr>
  </w:style>
  <w:style w:type="table" w:styleId="ListTable1Light-Accent4" w:customStyle="1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1Horz">
      <w:tcPr>
        <w:shd w:val="clear" w:color="ffefbf" w:themeColor="accent4" w:themeTint="40" w:fill="ffefbf" w:themeFill="accent4" w:themeFillTint="40"/>
      </w:tcPr>
    </w:tblStylePr>
  </w:style>
  <w:style w:type="table" w:styleId="ListTable1Light-Accent5" w:customStyle="1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1Horz">
      <w:tcPr>
        <w:shd w:val="clear" w:color="cfdbf0" w:themeColor="accent5" w:themeTint="40" w:fill="cfdbf0" w:themeFill="accent5" w:themeFillTint="40"/>
      </w:tcPr>
    </w:tblStylePr>
  </w:style>
  <w:style w:type="table" w:styleId="ListTable1Light-Accent6" w:customStyle="1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1Horz"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</w:style>
  <w:style w:type="table" w:styleId="ListTable2-Accent1" w:customStyle="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</w:style>
  <w:style w:type="table" w:styleId="ListTable2-Accent2" w:customStyle="1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</w:style>
  <w:style w:type="table" w:styleId="ListTable2-Accent3" w:customStyle="1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</w:style>
  <w:style w:type="table" w:styleId="ListTable2-Accent4" w:customStyle="1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</w:style>
  <w:style w:type="table" w:styleId="ListTable2-Accent5" w:customStyle="1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</w:style>
  <w:style w:type="table" w:styleId="ListTable2-Accent6" w:customStyle="1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styleId="ListTable3-Accent1" w:customStyle="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</w:style>
  <w:style w:type="table" w:styleId="ListTable3-Accent2" w:customStyle="1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</w:style>
  <w:style w:type="table" w:styleId="ListTable3-Accent3" w:customStyle="1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</w:style>
  <w:style w:type="table" w:styleId="ListTable3-Accent4" w:customStyle="1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</w:style>
  <w:style w:type="table" w:styleId="ListTable3-Accent5" w:customStyle="1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</w:style>
  <w:style w:type="table" w:styleId="ListTable3-Accent6" w:customStyle="1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</w:style>
  <w:style w:type="table" w:styleId="ListTable4-Accent1" w:customStyle="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</w:style>
  <w:style w:type="table" w:styleId="ListTable4-Accent2" w:customStyle="1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</w:style>
  <w:style w:type="table" w:styleId="ListTable4-Accent3" w:customStyle="1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</w:style>
  <w:style w:type="table" w:styleId="ListTable4-Accent4" w:customStyle="1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</w:style>
  <w:style w:type="table" w:styleId="ListTable4-Accent5" w:customStyle="1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</w:style>
  <w:style w:type="table" w:styleId="ListTable4-Accent6" w:customStyle="1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7F7F7F" w:themeColor="text1" w:themeTint="80" w:sz="32" w:space="0"/>
          <w:bottom w:val="single" w:color="FFFFFF" w:themeColor="light1" w:sz="12" w:space="0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</w:style>
  <w:style w:type="table" w:styleId="ListTable5Dark-Accent1" w:customStyle="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5B9BD5" w:themeColor="accent1" w:sz="32" w:space="0"/>
          <w:bottom w:val="single" w:color="FFFFFF" w:themeColor="light1" w:sz="12" w:space="0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5b9bd5" w:themeColor="accent1" w:fill="5b9bd5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themeColor="accent1" w:fill="5b9bd5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themeColor="accent1" w:fill="5b9bd5" w:themeFill="accent1"/>
      </w:tcPr>
    </w:tblStylePr>
  </w:style>
  <w:style w:type="table" w:styleId="ListTable5Dark-Accent2" w:customStyle="1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F4B184" w:themeColor="accent2" w:themeTint="97" w:sz="32" w:space="0"/>
          <w:bottom w:val="single" w:color="FFFFFF" w:themeColor="light1" w:sz="12" w:space="0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184" w:themeColor="accent2" w:themeTint="97" w:fill="f4b184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184" w:themeColor="accent2" w:themeTint="97" w:fill="f4b184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184" w:themeColor="accent2" w:themeTint="97" w:fill="f4b184" w:themeFill="accent2" w:themeFillTint="97"/>
      </w:tcPr>
    </w:tblStylePr>
  </w:style>
  <w:style w:type="table" w:styleId="ListTable5Dark-Accent3" w:customStyle="1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C9C9C9" w:themeColor="accent3" w:themeTint="98" w:sz="32" w:space="0"/>
          <w:bottom w:val="single" w:color="FFFFFF" w:themeColor="light1" w:sz="12" w:space="0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</w:style>
  <w:style w:type="table" w:styleId="ListTable5Dark-Accent4" w:customStyle="1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FFD865" w:themeColor="accent4" w:themeTint="9A" w:sz="32" w:space="0"/>
          <w:bottom w:val="single" w:color="FFFFFF" w:themeColor="light1" w:sz="12" w:space="0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d865" w:themeColor="accent4" w:themeTint="9A" w:fill="ffd865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5" w:themeColor="accent4" w:themeTint="9A" w:fill="ffd865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5" w:themeColor="accent4" w:themeTint="9A" w:fill="ffd865" w:themeFill="accent4" w:themeFillTint="9A"/>
      </w:tcPr>
    </w:tblStylePr>
  </w:style>
  <w:style w:type="table" w:styleId="ListTable5Dark-Accent5" w:customStyle="1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8DA9DB" w:themeColor="accent5" w:themeTint="9A" w:sz="32" w:space="0"/>
          <w:bottom w:val="single" w:color="FFFFFF" w:themeColor="light1" w:sz="12" w:space="0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8da9db" w:themeColor="accent5" w:themeTint="9A" w:fill="8da9db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da9db" w:themeColor="accent5" w:themeTint="9A" w:fill="8da9db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da9db" w:themeColor="accent5" w:themeTint="9A" w:fill="8da9db" w:themeFill="accent5" w:themeFillTint="9A"/>
      </w:tcPr>
    </w:tblStylePr>
  </w:style>
  <w:style w:type="table" w:styleId="ListTable5Dark-Accent6" w:customStyle="1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A9D08E" w:themeColor="accent6" w:themeTint="98" w:sz="32" w:space="0"/>
          <w:bottom w:val="single" w:color="FFFFFF" w:themeColor="light1" w:sz="12" w:space="0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ListTable6Colorful-Accent1" w:customStyle="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styleId="ListTable6Colorful-Accent2" w:customStyle="1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ListTable6Colorful-Accent3" w:customStyle="1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styleId="ListTable6Colorful-Accent4" w:customStyle="1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ListTable6Colorful-Accent5" w:customStyle="1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styleId="ListTable6Colorful-Accent6" w:customStyle="1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ListTable7Colorful-Accent1" w:customStyle="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styleId="ListTable7Colorful-Accent2" w:customStyle="1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ListTable7Colorful-Accent3" w:customStyle="1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styleId="ListTable7Colorful-Accent4" w:customStyle="1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ListTable7Colorful-Accent5" w:customStyle="1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styleId="ListTable7Colorful-Accent6" w:customStyle="1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Lined-Accent" w:customStyle="1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</w:style>
  <w:style w:type="table" w:styleId="Lined-Accent1" w:customStyle="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</w:style>
  <w:style w:type="table" w:styleId="Lined-Accent2" w:customStyle="1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styleId="Lined-Accent3" w:customStyle="1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styleId="Lined-Accent4" w:customStyle="1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</w:style>
  <w:style w:type="table" w:styleId="Lined-Accent5" w:customStyle="1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</w:style>
  <w:style w:type="table" w:styleId="Lined-Accent6" w:customStyle="1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styleId="BorderedLined-Accent" w:customStyle="1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</w:style>
  <w:style w:type="table" w:styleId="BorderedLined-Accent1" w:customStyle="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</w:style>
  <w:style w:type="table" w:styleId="BorderedLined-Accent2" w:customStyle="1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styleId="BorderedLined-Accent3" w:customStyle="1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styleId="BorderedLined-Accent4" w:customStyle="1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</w:style>
  <w:style w:type="table" w:styleId="BorderedLined-Accent5" w:customStyle="1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</w:style>
  <w:style w:type="table" w:styleId="BorderedLined-Accent6" w:customStyle="1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styleId="Bordered" w:customStyle="1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</w:style>
  <w:style w:type="table" w:styleId="Bordered-Accent1" w:customStyle="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</w:style>
  <w:style w:type="table" w:styleId="Bordered-Accent2" w:customStyle="1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</w:style>
  <w:style w:type="table" w:styleId="Bordered-Accent3" w:customStyle="1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</w:style>
  <w:style w:type="table" w:styleId="Bordered-Accent4" w:customStyle="1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</w:style>
  <w:style w:type="table" w:styleId="Bordered-Accent5" w:customStyle="1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</w:style>
  <w:style w:type="table" w:styleId="Bordered-Accent6" w:customStyle="1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styleId="ac" w:customStyle="1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Pr>
      <w:sz w:val="20"/>
    </w:rPr>
  </w:style>
  <w:style w:type="character" w:styleId="af" w:customStyle="1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paragraph" w:styleId="ConsPlusNormal" w:customStyle="1">
    <w:name w:val="ConsPlusNormal"/>
    <w:pPr>
      <w:widowControl w:val="off"/>
      <w:spacing w:after="0" w:line="240" w:lineRule="auto"/>
      <w:ind w:firstLine="720"/>
    </w:pPr>
    <w:rPr>
      <w:rFonts w:ascii="Arial" w:hAnsi="Arial" w:eastAsia="Times New Roman" w:cs="Arial"/>
      <w:sz w:val="20"/>
      <w:szCs w:val="20"/>
      <w:lang w:eastAsia="ru-RU"/>
    </w:rPr>
  </w:style>
  <w:style w:type="paragraph" w:styleId="af3">
    <w:name w:val="Balloon Text"/>
    <w:basedOn w:val="a"/>
    <w:link w:val="af4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af4" w:customStyle="1">
    <w:name w:val="Текст выноски Знак"/>
    <w:basedOn w:val="a0"/>
    <w:link w:val="af3"/>
    <w:uiPriority w:val="99"/>
    <w:semiHidden/>
    <w:rPr>
      <w:rFonts w:ascii="Segoe UI" w:hAnsi="Segoe UI" w:eastAsia="Times New Roman" w:cs="Segoe UI"/>
      <w:sz w:val="18"/>
      <w:szCs w:val="18"/>
      <w:lang w:eastAsia="ru-RU"/>
    </w:r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table" w:styleId="af6">
    <w:name w:val="Table Grid"/>
    <w:basedOn w:val="a1"/>
    <w:uiPriority w:val="39"/>
    <w:pPr>
      <w:spacing w:after="0" w:line="240" w:lineRule="auto"/>
    </w:pPr>
    <w:rPr>
      <w:rFonts w:ascii="Calibri" w:hAnsi="Calibri" w:eastAsia="Calibri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af7">
    <w:name w:val="header"/>
    <w:basedOn w:val="a"/>
    <w:link w:val="af8"/>
    <w:uiPriority w:val="99"/>
    <w:unhideWhenUsed/>
    <w:pPr>
      <w:tabs>
        <w:tab w:val="center" w:pos="4677"/>
        <w:tab w:val="right" w:pos="9355"/>
      </w:tabs>
    </w:pPr>
  </w:style>
  <w:style w:type="character" w:styleId="af8" w:customStyle="1">
    <w:name w:val="Верхний колонтитул Знак"/>
    <w:basedOn w:val="a0"/>
    <w:link w:val="af7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f9">
    <w:name w:val="footer"/>
    <w:basedOn w:val="a"/>
    <w:link w:val="afa"/>
    <w:uiPriority w:val="99"/>
    <w:unhideWhenUsed/>
    <w:pPr>
      <w:tabs>
        <w:tab w:val="center" w:pos="4677"/>
        <w:tab w:val="right" w:pos="9355"/>
      </w:tabs>
    </w:pPr>
  </w:style>
  <w:style w:type="character" w:styleId="afa" w:customStyle="1">
    <w:name w:val="Нижний колонтитул Знак"/>
    <w:basedOn w:val="a0"/>
    <w:link w:val="af9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fb">
    <w:name w:val="Plain Text"/>
    <w:basedOn w:val="a"/>
    <w:link w:val="afc"/>
    <w:uiPriority w:val="99"/>
    <w:unhideWhenUsed/>
    <w:rPr>
      <w:rFonts w:ascii="Calibri" w:hAnsi="Calibri" w:eastAsiaTheme="minorHAnsi" w:cstheme="minorBidi"/>
      <w:sz w:val="22"/>
      <w:szCs w:val="21"/>
      <w:lang w:eastAsia="en-US"/>
    </w:rPr>
  </w:style>
  <w:style w:type="character" w:styleId="afc" w:customStyle="1">
    <w:name w:val="Текст Знак"/>
    <w:basedOn w:val="a0"/>
    <w:link w:val="afb"/>
    <w:uiPriority w:val="99"/>
    <w:rPr>
      <w:rFonts w:ascii="Calibri" w:hAnsi="Calibri"/>
      <w:szCs w:val="21"/>
    </w:rPr>
  </w:style>
  <w:style w:type="character" w:styleId="afd">
    <w:name w:val="Hyperlink"/>
    <w:basedOn w:val="a0"/>
    <w:uiPriority w:val="99"/>
    <w:semiHidden/>
    <w:unhideWhenUsed/>
    <w:rPr>
      <w:color w:val="0000ff"/>
      <w:u w:val="single"/>
    </w:rPr>
  </w:style>
  <w:style w:type="paragraph" w:styleId="ConsPlusTitle" w:customStyle="1">
    <w:name w:val="ConsPlusTitle"/>
    <w:uiPriority w:val="99"/>
    <w:pPr>
      <w:widowControl w:val="off"/>
      <w:spacing w:after="0" w:line="240" w:lineRule="auto"/>
    </w:pPr>
    <w:rPr>
      <w:rFonts w:ascii="Arial" w:hAnsi="Arial" w:cs="Arial" w:eastAsiaTheme="minorEastAsia"/>
      <w:b/>
      <w:bCs/>
      <w:sz w:val="20"/>
      <w:szCs w:val="20"/>
      <w:lang w:eastAsia="ru-RU"/>
    </w:rPr>
  </w:style>
  <w:style w:type="paragraph" w:styleId="ConsPlusNonformat" w:customStyle="1">
    <w:name w:val="ConsPlusNonformat"/>
    <w:pPr>
      <w:widowControl w:val="off"/>
      <w:spacing w:after="0" w:line="240" w:lineRule="auto"/>
    </w:pPr>
    <w:rPr>
      <w:rFonts w:ascii="Courier New" w:hAnsi="Courier New" w:eastAsia="Times New Roman" w:cs="Courier New"/>
      <w:sz w:val="20"/>
      <w:szCs w:val="20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customXml" Target="../customXml/item1.xml" /><Relationship Id="rId12" Type="http://schemas.openxmlformats.org/officeDocument/2006/relationships/image" Target="media/image1.wmf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BDDFE0-91A8-4838-8E2C-E3C7C5AF83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haracters>3957</Characters>
  <CharactersWithSpaces>4642</CharactersWithSpaces>
  <Company>PNO</Company>
  <DocSecurity>0</DocSecurity>
  <HyperlinksChanged>false</HyperlinksChanged>
  <Lines>32</Lines>
  <LinksUpToDate>false</LinksUpToDate>
  <Pages>4</Pages>
  <Paragraphs>9</Paragraphs>
  <ScaleCrop>false</ScaleCrop>
  <SharedDoc>false</SharedDoc>
  <Template>Normal</Template>
  <TotalTime>82</TotalTime>
  <Words>694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Кириенко Марина Анатольевна</dc:creator>
  <cp:keywords/>
  <dc:description/>
  <cp:lastModifiedBy>Мельникова Наталья Михайловна</cp:lastModifiedBy>
  <cp:revision>36</cp:revision>
  <dcterms:created xsi:type="dcterms:W3CDTF">2024-09-19T09:32:00Z</dcterms:created>
  <dcterms:modified xsi:type="dcterms:W3CDTF">2024-09-27T10:43:00Z</dcterms:modified>
</cp:coreProperties>
</file>