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A65" w:rsidRDefault="00397A65" w:rsidP="00397A65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Опросный лист</w:t>
      </w:r>
    </w:p>
    <w:p w:rsidR="00397A65" w:rsidRDefault="00397A65" w:rsidP="00397A65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для проведения публичных консультаций по проекту нормативного правового акта Новосибирской области и сводному отчету о проведении оценки регулирующего воздействия проекта нормативного правового акта Новосибирской области</w:t>
      </w:r>
    </w:p>
    <w:p w:rsidR="00397A65" w:rsidRDefault="00397A65" w:rsidP="00397A65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397A65" w:rsidRDefault="00397A65" w:rsidP="00397A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Пожалуйста, заполните и направьте данный бланк на адрес электронной почты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daan</w:t>
      </w:r>
      <w:proofErr w:type="spellEnd"/>
      <w:r w:rsidRPr="00397A65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nso</w:t>
      </w:r>
      <w:proofErr w:type="spellEnd"/>
      <w:r w:rsidRPr="00397A6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позднее «</w:t>
      </w:r>
      <w:r w:rsidR="0001557E">
        <w:rPr>
          <w:rFonts w:ascii="Times New Roman" w:hAnsi="Times New Roman" w:cs="Times New Roman"/>
          <w:sz w:val="28"/>
          <w:szCs w:val="28"/>
        </w:rPr>
        <w:t>2</w:t>
      </w:r>
      <w:r w:rsidR="005C0E29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1557E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01557E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г. Разработчик проекта акта не будет иметь возможности проанализировать позиции, направленные ему после указанной даты.</w:t>
      </w:r>
    </w:p>
    <w:p w:rsidR="00397A65" w:rsidRDefault="00397A65" w:rsidP="00397A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7A65" w:rsidRDefault="00397A65" w:rsidP="00397A6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сведения о проекте акта</w:t>
      </w:r>
    </w:p>
    <w:p w:rsidR="00397A65" w:rsidRDefault="00397A65" w:rsidP="00397A6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649"/>
        <w:gridCol w:w="5266"/>
      </w:tblGrid>
      <w:tr w:rsidR="00397A65" w:rsidTr="00397A65">
        <w:tc>
          <w:tcPr>
            <w:tcW w:w="4649" w:type="dxa"/>
          </w:tcPr>
          <w:p w:rsidR="00397A65" w:rsidRDefault="00397A65" w:rsidP="003315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Сфера государственного регулирования</w:t>
            </w:r>
          </w:p>
        </w:tc>
        <w:tc>
          <w:tcPr>
            <w:tcW w:w="5266" w:type="dxa"/>
          </w:tcPr>
          <w:p w:rsidR="00397A65" w:rsidRDefault="00397A65" w:rsidP="003315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торговая деятельность</w:t>
            </w:r>
          </w:p>
        </w:tc>
      </w:tr>
      <w:tr w:rsidR="00397A65" w:rsidTr="00397A65">
        <w:tc>
          <w:tcPr>
            <w:tcW w:w="4649" w:type="dxa"/>
          </w:tcPr>
          <w:p w:rsidR="00397A65" w:rsidRDefault="00397A65" w:rsidP="00397A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 наименование проекта нормативного правового акта Новосибирской области</w:t>
            </w:r>
          </w:p>
        </w:tc>
        <w:tc>
          <w:tcPr>
            <w:tcW w:w="5266" w:type="dxa"/>
          </w:tcPr>
          <w:p w:rsidR="00397A65" w:rsidRPr="00397A65" w:rsidRDefault="00397A65" w:rsidP="000155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A65">
              <w:rPr>
                <w:rFonts w:ascii="Times New Roman" w:hAnsi="Times New Roman" w:cs="Times New Roman"/>
                <w:sz w:val="28"/>
                <w:szCs w:val="28"/>
              </w:rPr>
              <w:t xml:space="preserve">проект постановления Правительства Новосибирской области </w:t>
            </w:r>
            <w:r w:rsidR="0001557E" w:rsidRPr="0001557E"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 w:rsidR="000155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1557E" w:rsidRPr="0001557E">
              <w:rPr>
                <w:rFonts w:ascii="Times New Roman" w:hAnsi="Times New Roman" w:cs="Times New Roman"/>
                <w:sz w:val="28"/>
                <w:szCs w:val="28"/>
              </w:rPr>
              <w:t>внесении изменений в постановление Правительства Новосибирской области от</w:t>
            </w:r>
            <w:r w:rsidR="000155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1557E" w:rsidRPr="0001557E">
              <w:rPr>
                <w:rFonts w:ascii="Times New Roman" w:hAnsi="Times New Roman" w:cs="Times New Roman"/>
                <w:sz w:val="28"/>
                <w:szCs w:val="28"/>
              </w:rPr>
              <w:t>14.07.2011 №</w:t>
            </w:r>
            <w:r w:rsidR="000155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1557E" w:rsidRPr="0001557E">
              <w:rPr>
                <w:rFonts w:ascii="Times New Roman" w:hAnsi="Times New Roman" w:cs="Times New Roman"/>
                <w:sz w:val="28"/>
                <w:szCs w:val="28"/>
              </w:rPr>
              <w:t>303-п»</w:t>
            </w:r>
          </w:p>
        </w:tc>
      </w:tr>
      <w:tr w:rsidR="00397A65" w:rsidTr="00397A65">
        <w:tc>
          <w:tcPr>
            <w:tcW w:w="4649" w:type="dxa"/>
          </w:tcPr>
          <w:p w:rsidR="00397A65" w:rsidRDefault="00397A65" w:rsidP="00397A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</w:t>
            </w:r>
          </w:p>
        </w:tc>
        <w:tc>
          <w:tcPr>
            <w:tcW w:w="5266" w:type="dxa"/>
          </w:tcPr>
          <w:p w:rsidR="00397A65" w:rsidRPr="00397A65" w:rsidRDefault="00397A65" w:rsidP="00397A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7A65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 торговли и развития предпринимательства Новосибирской области</w:t>
            </w:r>
          </w:p>
        </w:tc>
      </w:tr>
      <w:tr w:rsidR="00397A65" w:rsidTr="00397A65">
        <w:tc>
          <w:tcPr>
            <w:tcW w:w="4649" w:type="dxa"/>
          </w:tcPr>
          <w:p w:rsidR="00397A65" w:rsidRDefault="00397A65" w:rsidP="00397A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страницы в ГИС НСО «Электронная демократия Новосибирской области», на которой размещалось уведомление о необходимости разработки проекта нормативного правового акта Новосибирской области</w:t>
            </w:r>
          </w:p>
        </w:tc>
        <w:tc>
          <w:tcPr>
            <w:tcW w:w="5266" w:type="dxa"/>
          </w:tcPr>
          <w:p w:rsidR="00397A65" w:rsidRDefault="00AF2F11" w:rsidP="0001557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anchor="/npa/bills/ed4d8812-2260-4729-a0d4-82a7a1f7d2b8" w:history="1">
              <w:r w:rsidR="0001557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https://dem.nso.ru/#/npa/bills/ed4d8812-2260-4729-a0d4-82a7a1f7d2b8</w:t>
              </w:r>
            </w:hyperlink>
          </w:p>
        </w:tc>
      </w:tr>
    </w:tbl>
    <w:p w:rsidR="00397A65" w:rsidRDefault="00397A65" w:rsidP="00397A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7A65" w:rsidRDefault="00397A65" w:rsidP="00397A6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Контактная информация об участнике публичных консультаций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проекту нормативного правового акта Новосибирской области и сводному отчету о проведении оценки регулирующего воздействия проекта нормативного правового акта Новосибирской области</w:t>
      </w:r>
    </w:p>
    <w:p w:rsidR="00397A65" w:rsidRDefault="00397A65" w:rsidP="00397A6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6804"/>
        <w:gridCol w:w="3119"/>
      </w:tblGrid>
      <w:tr w:rsidR="00397A65" w:rsidTr="00331578">
        <w:tc>
          <w:tcPr>
            <w:tcW w:w="6804" w:type="dxa"/>
          </w:tcPr>
          <w:p w:rsidR="00397A65" w:rsidRDefault="00397A65" w:rsidP="003315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19" w:type="dxa"/>
          </w:tcPr>
          <w:p w:rsidR="00397A65" w:rsidRDefault="00397A65" w:rsidP="003315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A65" w:rsidTr="00331578">
        <w:tc>
          <w:tcPr>
            <w:tcW w:w="6804" w:type="dxa"/>
          </w:tcPr>
          <w:p w:rsidR="00397A65" w:rsidRDefault="00397A65" w:rsidP="003315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Сфера деятельности</w:t>
            </w:r>
          </w:p>
        </w:tc>
        <w:tc>
          <w:tcPr>
            <w:tcW w:w="3119" w:type="dxa"/>
          </w:tcPr>
          <w:p w:rsidR="00397A65" w:rsidRDefault="00397A65" w:rsidP="003315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A65" w:rsidTr="00331578">
        <w:tc>
          <w:tcPr>
            <w:tcW w:w="6804" w:type="dxa"/>
          </w:tcPr>
          <w:p w:rsidR="00397A65" w:rsidRDefault="00397A65" w:rsidP="003315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(отчество при наличии) контактного лица</w:t>
            </w:r>
          </w:p>
        </w:tc>
        <w:tc>
          <w:tcPr>
            <w:tcW w:w="3119" w:type="dxa"/>
          </w:tcPr>
          <w:p w:rsidR="00397A65" w:rsidRDefault="00397A65" w:rsidP="003315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A65" w:rsidTr="00331578">
        <w:tc>
          <w:tcPr>
            <w:tcW w:w="6804" w:type="dxa"/>
          </w:tcPr>
          <w:p w:rsidR="00397A65" w:rsidRDefault="00397A65" w:rsidP="003315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3119" w:type="dxa"/>
          </w:tcPr>
          <w:p w:rsidR="00397A65" w:rsidRDefault="00397A65" w:rsidP="003315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A65" w:rsidTr="00331578">
        <w:tc>
          <w:tcPr>
            <w:tcW w:w="6804" w:type="dxa"/>
          </w:tcPr>
          <w:p w:rsidR="00397A65" w:rsidRDefault="00397A65" w:rsidP="003315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119" w:type="dxa"/>
          </w:tcPr>
          <w:p w:rsidR="00397A65" w:rsidRDefault="00397A65" w:rsidP="003315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A65" w:rsidTr="00331578">
        <w:tc>
          <w:tcPr>
            <w:tcW w:w="6804" w:type="dxa"/>
          </w:tcPr>
          <w:p w:rsidR="00397A65" w:rsidRDefault="00397A65" w:rsidP="003315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Согласие на указание Ф.И.О. (отчество при наличии)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сводке замечаний и предложений,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поступивших в ходе проведения публичных консультаций по проекту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нормативного правового акта Новосибирской области и сводному отчету о проведении оценки регулирующего воздействия проекта нормативного правового акта Новосибирской области а также в заключении об оценке регулирующего воздействия</w:t>
            </w:r>
          </w:p>
        </w:tc>
        <w:tc>
          <w:tcPr>
            <w:tcW w:w="3119" w:type="dxa"/>
          </w:tcPr>
          <w:p w:rsidR="00397A65" w:rsidRDefault="00397A65" w:rsidP="003315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7A65" w:rsidRDefault="00397A65" w:rsidP="00397A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7A65" w:rsidRDefault="006851B7" w:rsidP="00397A6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397A65">
        <w:rPr>
          <w:rFonts w:ascii="Times New Roman" w:hAnsi="Times New Roman" w:cs="Times New Roman"/>
          <w:b/>
          <w:sz w:val="28"/>
          <w:szCs w:val="28"/>
        </w:rPr>
        <w:t>еречень вопросов,</w:t>
      </w:r>
    </w:p>
    <w:p w:rsidR="00397A65" w:rsidRDefault="00397A65" w:rsidP="00397A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обсуждаемых в ходе проведения публичных консультаций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проекту нормативного правового акта Новосибирской области и сводному отчету о проведении оценки регулирующего воздействия проекта нормативного правового акта Новосибирской области</w:t>
      </w:r>
    </w:p>
    <w:p w:rsidR="00397A65" w:rsidRDefault="00397A65" w:rsidP="00397A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Затрагивает ли проект акта Вашу/Вашей организации деятельность?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915"/>
      </w:tblGrid>
      <w:tr w:rsidR="00397A65" w:rsidTr="00331578">
        <w:tc>
          <w:tcPr>
            <w:tcW w:w="9915" w:type="dxa"/>
          </w:tcPr>
          <w:p w:rsidR="00397A65" w:rsidRDefault="00397A65" w:rsidP="0033157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нет, пропустите вопросы 1.1 </w:t>
      </w:r>
      <w:r w:rsidR="006851B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1.5.</w:t>
      </w:r>
    </w:p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Понятно ли Вам содержание обязанностей, предусмотренных проектом акта?</w:t>
      </w:r>
    </w:p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нет, приведите эти обязанности или ссылку на соответствующий абзац, подпункт, пункт, часть, статью, раздел (главу) проекта акта.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915"/>
      </w:tblGrid>
      <w:tr w:rsidR="00397A65" w:rsidTr="00331578">
        <w:tc>
          <w:tcPr>
            <w:tcW w:w="9915" w:type="dxa"/>
          </w:tcPr>
          <w:p w:rsidR="00397A65" w:rsidRDefault="00397A65" w:rsidP="0033157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Достаточен ли предусмотренный проектом акта срок предоставления документов или исполнения обязанностей Вами/Вашей организацией? Если нет, какой срок был бы, на Ваш взгляд, приемлем и почему срок, содержащийся в проекте акта, недостаточен?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915"/>
      </w:tblGrid>
      <w:tr w:rsidR="00397A65" w:rsidTr="00331578">
        <w:tc>
          <w:tcPr>
            <w:tcW w:w="9915" w:type="dxa"/>
          </w:tcPr>
          <w:p w:rsidR="00397A65" w:rsidRDefault="00397A65" w:rsidP="0033157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Возможно ли исполнение нормативного акта, проект которого рассматривается, без приобретения нового имущества или найма новых работников? Если нет, по возможности обоснуйте.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915"/>
      </w:tblGrid>
      <w:tr w:rsidR="00397A65" w:rsidTr="00331578">
        <w:tc>
          <w:tcPr>
            <w:tcW w:w="9915" w:type="dxa"/>
          </w:tcPr>
          <w:p w:rsidR="00397A65" w:rsidRDefault="00397A65" w:rsidP="0033157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Если имеющегося имущества недостаточно для исполнения нормативного акта, проект которого рассматривается, во сколько Вы оцениваете стоимость приобретения и последующего содержания недостающего имущества? По возможности приведите расчеты.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915"/>
      </w:tblGrid>
      <w:tr w:rsidR="00397A65" w:rsidTr="00331578">
        <w:tc>
          <w:tcPr>
            <w:tcW w:w="9915" w:type="dxa"/>
          </w:tcPr>
          <w:p w:rsidR="00397A65" w:rsidRDefault="00397A65" w:rsidP="0033157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 Если имеющегося количества работников недостаточно для исполнения нормативного акта, проект которого рассматривается, во сколько Вы оцениваете увеличение расходов в связи с наймом недостающих работников? По возможности приведите расчеты.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915"/>
      </w:tblGrid>
      <w:tr w:rsidR="00397A65" w:rsidTr="00331578">
        <w:tc>
          <w:tcPr>
            <w:tcW w:w="9915" w:type="dxa"/>
          </w:tcPr>
          <w:p w:rsidR="00397A65" w:rsidRDefault="00397A65" w:rsidP="0033157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Какие из документов/сведений, предоставление которых предусматривает проект акта, избыточны? Почему Вы так считаете?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915"/>
      </w:tblGrid>
      <w:tr w:rsidR="00397A65" w:rsidTr="00331578">
        <w:tc>
          <w:tcPr>
            <w:tcW w:w="9915" w:type="dxa"/>
          </w:tcPr>
          <w:p w:rsidR="00397A65" w:rsidRDefault="00397A65" w:rsidP="0033157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3. Предусматривает ли проект акта иные, не указанные Вами ранее обязанности, запреты и ограничения субъектов предпринимательской и иной экономической деятельности, которые, на Ваш взгляд, избыточны?</w:t>
      </w:r>
      <w:r w:rsidR="006851B7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</w:p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частности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 Не являются необходимыми для решения проблем, обозначенных разработчиком проекта акта в </w:t>
      </w:r>
      <w:r w:rsidR="007071B3">
        <w:rPr>
          <w:rFonts w:ascii="Times New Roman" w:hAnsi="Times New Roman" w:cs="Times New Roman"/>
          <w:sz w:val="28"/>
          <w:szCs w:val="28"/>
        </w:rPr>
        <w:t>Таблице 1</w:t>
      </w:r>
      <w:r>
        <w:rPr>
          <w:rFonts w:ascii="Times New Roman" w:hAnsi="Times New Roman" w:cs="Times New Roman"/>
          <w:sz w:val="28"/>
          <w:szCs w:val="28"/>
        </w:rPr>
        <w:t xml:space="preserve"> сводного отчета: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915"/>
      </w:tblGrid>
      <w:tr w:rsidR="00397A65" w:rsidTr="00331578">
        <w:tc>
          <w:tcPr>
            <w:tcW w:w="9915" w:type="dxa"/>
          </w:tcPr>
          <w:p w:rsidR="00397A65" w:rsidRDefault="00397A65" w:rsidP="0033157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Неисполнимы или исполнение которых сопряжено с несоразмерными затратами, иными чрезмерными сложностями: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915"/>
      </w:tblGrid>
      <w:tr w:rsidR="00397A65" w:rsidTr="00331578">
        <w:tc>
          <w:tcPr>
            <w:tcW w:w="9915" w:type="dxa"/>
          </w:tcPr>
          <w:p w:rsidR="00397A65" w:rsidRDefault="00397A65" w:rsidP="0033157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Сформулированы таким образом, что их можно истолковать неоднозначно: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915"/>
      </w:tblGrid>
      <w:tr w:rsidR="00397A65" w:rsidTr="00331578">
        <w:tc>
          <w:tcPr>
            <w:tcW w:w="9915" w:type="dxa"/>
          </w:tcPr>
          <w:p w:rsidR="00397A65" w:rsidRDefault="00397A65" w:rsidP="0033157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 Иные избыточные обязанности, запреты и ограничения: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915"/>
      </w:tblGrid>
      <w:tr w:rsidR="00397A65" w:rsidTr="00331578">
        <w:tc>
          <w:tcPr>
            <w:tcW w:w="9915" w:type="dxa"/>
          </w:tcPr>
          <w:p w:rsidR="00397A65" w:rsidRDefault="00397A65" w:rsidP="0033157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Содержит ли проект акта избыточные полномочия какого-либо органа власти? Если да, укажите их и по возможности обоснуйте избыточность.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915"/>
      </w:tblGrid>
      <w:tr w:rsidR="00397A65" w:rsidTr="00331578">
        <w:tc>
          <w:tcPr>
            <w:tcW w:w="9915" w:type="dxa"/>
          </w:tcPr>
          <w:p w:rsidR="00397A65" w:rsidRDefault="00397A65" w:rsidP="0033157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Содержит ли проект акта положения, для реализации которых нужны полномочия, отсутствующие у какого-либо органа власти в настоящий момент и не возлагаемые проектом акта ни на один орган власти? Если да, укажите такие недостаточные полномочия.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915"/>
      </w:tblGrid>
      <w:tr w:rsidR="00397A65" w:rsidTr="00331578">
        <w:tc>
          <w:tcPr>
            <w:tcW w:w="9915" w:type="dxa"/>
          </w:tcPr>
          <w:p w:rsidR="00397A65" w:rsidRDefault="00397A65" w:rsidP="0033157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Содержит ли проект акта иные положения, на Ваш взгляд, необоснованно затрудняющие осуществление предпринимательской и иной экономической деятельности? Если есть, приведите такие положения и укажите причины, по которым считаете их таковыми.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915"/>
      </w:tblGrid>
      <w:tr w:rsidR="00397A65" w:rsidTr="00331578">
        <w:tc>
          <w:tcPr>
            <w:tcW w:w="9915" w:type="dxa"/>
          </w:tcPr>
          <w:p w:rsidR="00397A65" w:rsidRDefault="00397A65" w:rsidP="0033157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7. Содержит ли проект акта положения, которые могут отрицательно воздействовать на состояние конкуренции в Новосибирской области?</w:t>
      </w:r>
      <w:r w:rsidR="00B521FB">
        <w:rPr>
          <w:rStyle w:val="a7"/>
          <w:rFonts w:ascii="Times New Roman" w:hAnsi="Times New Roman" w:cs="Times New Roman"/>
          <w:sz w:val="28"/>
          <w:szCs w:val="28"/>
        </w:rPr>
        <w:footnoteReference w:id="2"/>
      </w:r>
    </w:p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частности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 Предоставляют преимущество по продаже товаров (выполнению работ, оказанию услуг) субъекту (группе субъектов) предпринимательской деятельности: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915"/>
      </w:tblGrid>
      <w:tr w:rsidR="00397A65" w:rsidTr="00331578">
        <w:tc>
          <w:tcPr>
            <w:tcW w:w="9915" w:type="dxa"/>
          </w:tcPr>
          <w:p w:rsidR="00397A65" w:rsidRDefault="00397A65" w:rsidP="0033157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 Вводят прямые или косвенные ограничения на продажу товаров, выполнение работ, оказание услуг: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915"/>
      </w:tblGrid>
      <w:tr w:rsidR="00397A65" w:rsidTr="00331578">
        <w:tc>
          <w:tcPr>
            <w:tcW w:w="9915" w:type="dxa"/>
          </w:tcPr>
          <w:p w:rsidR="00397A65" w:rsidRDefault="00397A65" w:rsidP="0033157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 Иные положения: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915"/>
      </w:tblGrid>
      <w:tr w:rsidR="00397A65" w:rsidTr="00331578">
        <w:tc>
          <w:tcPr>
            <w:tcW w:w="9915" w:type="dxa"/>
          </w:tcPr>
          <w:p w:rsidR="00397A65" w:rsidRDefault="00397A65" w:rsidP="0033157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Какие, на Ваш взгляд, могут возникнуть проблемы и трудности с контролем соблюдения требований и обязанностей, содержащихся в проекте акта?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915"/>
      </w:tblGrid>
      <w:tr w:rsidR="00397A65" w:rsidTr="00331578">
        <w:tc>
          <w:tcPr>
            <w:tcW w:w="9915" w:type="dxa"/>
          </w:tcPr>
          <w:p w:rsidR="00397A65" w:rsidRDefault="00397A65" w:rsidP="0033157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Какие риски и негативные последствия, не указанные Вами выше, могут возникнуть в случае принятия нормативного акта в предложенной редакции?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915"/>
      </w:tblGrid>
      <w:tr w:rsidR="00397A65" w:rsidTr="00331578">
        <w:tc>
          <w:tcPr>
            <w:tcW w:w="9915" w:type="dxa"/>
          </w:tcPr>
          <w:p w:rsidR="00397A65" w:rsidRDefault="00397A65" w:rsidP="0033157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Иные недостатки проекта акта, не указанные выше: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915"/>
      </w:tblGrid>
      <w:tr w:rsidR="00397A65" w:rsidTr="00331578">
        <w:tc>
          <w:tcPr>
            <w:tcW w:w="9915" w:type="dxa"/>
          </w:tcPr>
          <w:p w:rsidR="00397A65" w:rsidRDefault="00397A65" w:rsidP="0033157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Требуется ли, на Ваш взгляд, переходный период для вступления в силу предлагаемого регулирования? Если да, какова должна быть его продолжительность? По возможности обоснуйте.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915"/>
      </w:tblGrid>
      <w:tr w:rsidR="00397A65" w:rsidTr="00331578">
        <w:tc>
          <w:tcPr>
            <w:tcW w:w="9915" w:type="dxa"/>
          </w:tcPr>
          <w:p w:rsidR="00397A65" w:rsidRDefault="00397A65" w:rsidP="0033157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="00861C9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сть ли в </w:t>
      </w:r>
      <w:r w:rsidR="00861C9A">
        <w:rPr>
          <w:rFonts w:ascii="Times New Roman" w:hAnsi="Times New Roman" w:cs="Times New Roman"/>
          <w:sz w:val="28"/>
          <w:szCs w:val="28"/>
        </w:rPr>
        <w:t>п</w:t>
      </w:r>
      <w:r w:rsidR="00861C9A" w:rsidRPr="00861C9A">
        <w:rPr>
          <w:rFonts w:ascii="Times New Roman" w:hAnsi="Times New Roman" w:cs="Times New Roman"/>
          <w:sz w:val="28"/>
          <w:szCs w:val="28"/>
        </w:rPr>
        <w:t>остановлени</w:t>
      </w:r>
      <w:r w:rsidR="00861C9A">
        <w:rPr>
          <w:rFonts w:ascii="Times New Roman" w:hAnsi="Times New Roman" w:cs="Times New Roman"/>
          <w:sz w:val="28"/>
          <w:szCs w:val="28"/>
        </w:rPr>
        <w:t>и</w:t>
      </w:r>
      <w:r w:rsidR="00861C9A" w:rsidRPr="00861C9A">
        <w:rPr>
          <w:rFonts w:ascii="Times New Roman" w:hAnsi="Times New Roman" w:cs="Times New Roman"/>
          <w:sz w:val="28"/>
          <w:szCs w:val="28"/>
        </w:rPr>
        <w:t xml:space="preserve"> </w:t>
      </w:r>
      <w:r w:rsidR="00A37658" w:rsidRPr="00A37658">
        <w:rPr>
          <w:rFonts w:ascii="Times New Roman" w:hAnsi="Times New Roman" w:cs="Times New Roman"/>
          <w:sz w:val="28"/>
          <w:szCs w:val="28"/>
        </w:rPr>
        <w:t>Правительства Новосибирской области от</w:t>
      </w:r>
      <w:r w:rsidR="00A37658">
        <w:rPr>
          <w:rFonts w:ascii="Times New Roman" w:hAnsi="Times New Roman" w:cs="Times New Roman"/>
          <w:sz w:val="28"/>
          <w:szCs w:val="28"/>
        </w:rPr>
        <w:t> </w:t>
      </w:r>
      <w:r w:rsidR="00A37658" w:rsidRPr="00A37658">
        <w:rPr>
          <w:rFonts w:ascii="Times New Roman" w:hAnsi="Times New Roman" w:cs="Times New Roman"/>
          <w:sz w:val="28"/>
          <w:szCs w:val="28"/>
        </w:rPr>
        <w:t xml:space="preserve">14.07.2011 </w:t>
      </w:r>
      <w:r w:rsidR="00A37658">
        <w:rPr>
          <w:rFonts w:ascii="Times New Roman" w:hAnsi="Times New Roman" w:cs="Times New Roman"/>
          <w:sz w:val="28"/>
          <w:szCs w:val="28"/>
        </w:rPr>
        <w:t>№ 303-п «</w:t>
      </w:r>
      <w:r w:rsidR="00A37658" w:rsidRPr="00A37658">
        <w:rPr>
          <w:rFonts w:ascii="Times New Roman" w:hAnsi="Times New Roman" w:cs="Times New Roman"/>
          <w:sz w:val="28"/>
          <w:szCs w:val="28"/>
        </w:rPr>
        <w:t>Об утверждении Порядка организации ярмарок на территории Новосибирской области и продажи товаров (выполнения работ, оказания услуг) на них</w:t>
      </w:r>
      <w:r w:rsidR="00A3765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(его применении) проблемы, не затрагиваемые и не решаемые проектом акта? Если есть, укажите их.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915"/>
      </w:tblGrid>
      <w:tr w:rsidR="00397A65" w:rsidTr="00331578">
        <w:tc>
          <w:tcPr>
            <w:tcW w:w="9915" w:type="dxa"/>
          </w:tcPr>
          <w:p w:rsidR="00397A65" w:rsidRDefault="00397A65" w:rsidP="0033157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Известны ли Вам способы регулирования, альтернативные содержанию проекта акта?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915"/>
      </w:tblGrid>
      <w:tr w:rsidR="00397A65" w:rsidTr="00331578">
        <w:tc>
          <w:tcPr>
            <w:tcW w:w="9915" w:type="dxa"/>
          </w:tcPr>
          <w:p w:rsidR="00397A65" w:rsidRDefault="00397A65" w:rsidP="0033157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Если да, ответьте также на вопросы 13.1 </w:t>
      </w:r>
      <w:r w:rsidR="00B521F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13.2.</w:t>
      </w:r>
    </w:p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13.1. Насколько верно, на Ваш взгляд, в </w:t>
      </w:r>
      <w:r w:rsidR="00861C9A">
        <w:rPr>
          <w:rFonts w:ascii="Times New Roman" w:hAnsi="Times New Roman" w:cs="Times New Roman"/>
          <w:sz w:val="28"/>
          <w:szCs w:val="28"/>
        </w:rPr>
        <w:t>Таблице 1</w:t>
      </w:r>
      <w:r>
        <w:rPr>
          <w:rFonts w:ascii="Times New Roman" w:hAnsi="Times New Roman" w:cs="Times New Roman"/>
          <w:sz w:val="28"/>
          <w:szCs w:val="28"/>
        </w:rPr>
        <w:t xml:space="preserve"> сводного отчета сформулирован</w:t>
      </w:r>
      <w:r w:rsidR="00A3765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проблем</w:t>
      </w:r>
      <w:r w:rsidR="00A3765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для решения котор</w:t>
      </w:r>
      <w:r w:rsidR="00A37658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разработан проект акта? Актуальн</w:t>
      </w:r>
      <w:r w:rsidR="00A3765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ли так</w:t>
      </w:r>
      <w:r w:rsidR="00A37658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проблем</w:t>
      </w:r>
      <w:r w:rsidR="00A3765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?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915"/>
      </w:tblGrid>
      <w:tr w:rsidR="00397A65" w:rsidTr="00331578">
        <w:tc>
          <w:tcPr>
            <w:tcW w:w="9915" w:type="dxa"/>
          </w:tcPr>
          <w:p w:rsidR="00397A65" w:rsidRDefault="00397A65" w:rsidP="0033157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13.2. Опишите альтернативные способы регулирования, особенно не предполагающие принятия нормативного акта, менее затратные, более эффективные или обладающие иными преимуществами.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915"/>
      </w:tblGrid>
      <w:tr w:rsidR="00397A65" w:rsidTr="00331578">
        <w:tc>
          <w:tcPr>
            <w:tcW w:w="9915" w:type="dxa"/>
          </w:tcPr>
          <w:p w:rsidR="00397A65" w:rsidRDefault="00397A65" w:rsidP="0033157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397A65" w:rsidRDefault="00397A65" w:rsidP="00397A6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594046" w:rsidRDefault="00397A65" w:rsidP="00861C9A">
      <w:pPr>
        <w:jc w:val="center"/>
      </w:pPr>
      <w:r>
        <w:rPr>
          <w:rFonts w:ascii="Times New Roman" w:hAnsi="Times New Roman"/>
          <w:sz w:val="27"/>
          <w:szCs w:val="27"/>
        </w:rPr>
        <w:t>_________</w:t>
      </w:r>
    </w:p>
    <w:sectPr w:rsidR="00594046" w:rsidSect="00861C9A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F11" w:rsidRDefault="00AF2F11" w:rsidP="006851B7">
      <w:pPr>
        <w:spacing w:after="0" w:line="240" w:lineRule="auto"/>
      </w:pPr>
      <w:r>
        <w:separator/>
      </w:r>
    </w:p>
  </w:endnote>
  <w:endnote w:type="continuationSeparator" w:id="0">
    <w:p w:rsidR="00AF2F11" w:rsidRDefault="00AF2F11" w:rsidP="00685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F11" w:rsidRDefault="00AF2F11" w:rsidP="006851B7">
      <w:pPr>
        <w:spacing w:after="0" w:line="240" w:lineRule="auto"/>
      </w:pPr>
      <w:r>
        <w:separator/>
      </w:r>
    </w:p>
  </w:footnote>
  <w:footnote w:type="continuationSeparator" w:id="0">
    <w:p w:rsidR="00AF2F11" w:rsidRDefault="00AF2F11" w:rsidP="006851B7">
      <w:pPr>
        <w:spacing w:after="0" w:line="240" w:lineRule="auto"/>
      </w:pPr>
      <w:r>
        <w:continuationSeparator/>
      </w:r>
    </w:p>
  </w:footnote>
  <w:footnote w:id="1">
    <w:p w:rsidR="006851B7" w:rsidRPr="006851B7" w:rsidRDefault="006851B7">
      <w:pPr>
        <w:pStyle w:val="a5"/>
        <w:rPr>
          <w:rFonts w:ascii="Times New Roman" w:hAnsi="Times New Roman"/>
        </w:rPr>
      </w:pPr>
      <w:r w:rsidRPr="006851B7">
        <w:rPr>
          <w:rStyle w:val="a7"/>
          <w:rFonts w:ascii="Times New Roman" w:hAnsi="Times New Roman"/>
        </w:rPr>
        <w:footnoteRef/>
      </w:r>
      <w:r w:rsidRPr="006851B7">
        <w:rPr>
          <w:rFonts w:ascii="Times New Roman" w:hAnsi="Times New Roman"/>
        </w:rPr>
        <w:t xml:space="preserve"> </w:t>
      </w:r>
      <w:r w:rsidR="00B521FB" w:rsidRPr="00B521FB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е</w:t>
      </w:r>
      <w:r w:rsidRPr="006851B7">
        <w:rPr>
          <w:rFonts w:ascii="Times New Roman" w:hAnsi="Times New Roman"/>
        </w:rPr>
        <w:t>сли есть, укажите их и назовите причины, по которым считаете их подпадающими под соответствующую категорию избыточности.</w:t>
      </w:r>
    </w:p>
  </w:footnote>
  <w:footnote w:id="2">
    <w:p w:rsidR="00B521FB" w:rsidRPr="00B521FB" w:rsidRDefault="00B521FB">
      <w:pPr>
        <w:pStyle w:val="a5"/>
        <w:rPr>
          <w:rFonts w:ascii="Times New Roman" w:hAnsi="Times New Roman"/>
        </w:rPr>
      </w:pPr>
      <w:r w:rsidRPr="00B521FB">
        <w:rPr>
          <w:rStyle w:val="a7"/>
          <w:rFonts w:ascii="Times New Roman" w:hAnsi="Times New Roman"/>
        </w:rPr>
        <w:footnoteRef/>
      </w:r>
      <w:r w:rsidRPr="00B521FB">
        <w:rPr>
          <w:rFonts w:ascii="Times New Roman" w:hAnsi="Times New Roman"/>
        </w:rPr>
        <w:t xml:space="preserve"> –</w:t>
      </w:r>
      <w:r>
        <w:rPr>
          <w:rFonts w:ascii="Times New Roman" w:hAnsi="Times New Roman"/>
        </w:rPr>
        <w:t xml:space="preserve"> </w:t>
      </w:r>
      <w:r w:rsidRPr="00B521FB">
        <w:rPr>
          <w:rFonts w:ascii="Times New Roman" w:hAnsi="Times New Roman"/>
        </w:rPr>
        <w:t>если есть, укажите их и по возможности назовите причины, по которым считаете их подпадающими под соответствующую категорию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0"/>
        <w:szCs w:val="20"/>
      </w:rPr>
      <w:id w:val="-1087689999"/>
      <w:docPartObj>
        <w:docPartGallery w:val="Page Numbers (Top of Page)"/>
        <w:docPartUnique/>
      </w:docPartObj>
    </w:sdtPr>
    <w:sdtEndPr/>
    <w:sdtContent>
      <w:p w:rsidR="00861C9A" w:rsidRPr="00861C9A" w:rsidRDefault="00861C9A">
        <w:pPr>
          <w:pStyle w:val="a8"/>
          <w:jc w:val="center"/>
          <w:rPr>
            <w:rFonts w:ascii="Times New Roman" w:hAnsi="Times New Roman"/>
            <w:sz w:val="20"/>
            <w:szCs w:val="20"/>
          </w:rPr>
        </w:pPr>
        <w:r w:rsidRPr="00861C9A">
          <w:rPr>
            <w:rFonts w:ascii="Times New Roman" w:hAnsi="Times New Roman"/>
            <w:sz w:val="20"/>
            <w:szCs w:val="20"/>
          </w:rPr>
          <w:fldChar w:fldCharType="begin"/>
        </w:r>
        <w:r w:rsidRPr="00861C9A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861C9A">
          <w:rPr>
            <w:rFonts w:ascii="Times New Roman" w:hAnsi="Times New Roman"/>
            <w:sz w:val="20"/>
            <w:szCs w:val="20"/>
          </w:rPr>
          <w:fldChar w:fldCharType="separate"/>
        </w:r>
        <w:r w:rsidR="005C0E29">
          <w:rPr>
            <w:rFonts w:ascii="Times New Roman" w:hAnsi="Times New Roman"/>
            <w:noProof/>
            <w:sz w:val="20"/>
            <w:szCs w:val="20"/>
          </w:rPr>
          <w:t>5</w:t>
        </w:r>
        <w:r w:rsidRPr="00861C9A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861C9A" w:rsidRDefault="00861C9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A65"/>
    <w:rsid w:val="0001557E"/>
    <w:rsid w:val="000233A3"/>
    <w:rsid w:val="00397A65"/>
    <w:rsid w:val="00430857"/>
    <w:rsid w:val="004B4CB4"/>
    <w:rsid w:val="00594046"/>
    <w:rsid w:val="005C0E29"/>
    <w:rsid w:val="006018FA"/>
    <w:rsid w:val="006851B7"/>
    <w:rsid w:val="006A1511"/>
    <w:rsid w:val="007071B3"/>
    <w:rsid w:val="00861C9A"/>
    <w:rsid w:val="008E777F"/>
    <w:rsid w:val="00A37658"/>
    <w:rsid w:val="00AF2F11"/>
    <w:rsid w:val="00B521FB"/>
    <w:rsid w:val="00BB3061"/>
    <w:rsid w:val="00C47BC4"/>
    <w:rsid w:val="00D54ABB"/>
    <w:rsid w:val="00D77196"/>
    <w:rsid w:val="00F169BD"/>
    <w:rsid w:val="00F251E4"/>
    <w:rsid w:val="00FD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35927"/>
  <w15:chartTrackingRefBased/>
  <w15:docId w15:val="{15CB6B8C-C665-4AD0-A91E-052E0477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A65"/>
    <w:pPr>
      <w:spacing w:after="160" w:line="259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A65"/>
    <w:pPr>
      <w:widowControl w:val="0"/>
    </w:pPr>
    <w:rPr>
      <w:rFonts w:ascii="Arial" w:eastAsiaTheme="minorEastAsia" w:hAnsi="Arial" w:cs="Arial"/>
      <w:sz w:val="20"/>
      <w:lang w:eastAsia="ru-RU"/>
    </w:rPr>
  </w:style>
  <w:style w:type="table" w:styleId="a3">
    <w:name w:val="Table Grid"/>
    <w:basedOn w:val="a1"/>
    <w:rsid w:val="00397A65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397A65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6851B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851B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851B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861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61C9A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61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61C9A"/>
    <w:rPr>
      <w:rFonts w:ascii="Calibri" w:eastAsia="Calibri" w:hAnsi="Calibri" w:cs="Times New Roman"/>
      <w:sz w:val="22"/>
    </w:rPr>
  </w:style>
  <w:style w:type="paragraph" w:customStyle="1" w:styleId="ConsPlusNonformat">
    <w:name w:val="ConsPlusNonformat"/>
    <w:rsid w:val="0001557E"/>
    <w:pPr>
      <w:widowControl w:val="0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em.nso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61DAA-99D8-4DB3-9927-09382F795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Долгих Анна Анатольевна</dc:creator>
  <cp:keywords/>
  <dc:description/>
  <cp:lastModifiedBy>Долгих Анна Анатольевна</cp:lastModifiedBy>
  <cp:revision>3</cp:revision>
  <dcterms:created xsi:type="dcterms:W3CDTF">2023-12-04T10:56:00Z</dcterms:created>
  <dcterms:modified xsi:type="dcterms:W3CDTF">2024-04-24T09:21:00Z</dcterms:modified>
</cp:coreProperties>
</file>