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D" w:rsidRDefault="00AD684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93C4D" w:rsidRDefault="00AD684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1.17.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Мулляджанов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И.И.</w:t>
      </w:r>
    </w:p>
    <w:p w:rsidR="00C93C4D" w:rsidRDefault="00AD684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участок: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 xml:space="preserve">54:35:091395:188 </w:t>
      </w:r>
    </w:p>
    <w:p w:rsidR="00C93C4D" w:rsidRDefault="00AD684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Николаева, </w:t>
      </w:r>
      <w:r>
        <w:rPr>
          <w:rFonts w:ascii="Times New Roman" w:hAnsi="Times New Roman"/>
          <w:sz w:val="24"/>
          <w:szCs w:val="24"/>
        </w:rPr>
        <w:t>Советский  район;</w:t>
      </w:r>
    </w:p>
    <w:p w:rsidR="00C93C4D" w:rsidRDefault="00AD684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>0,4840 га</w:t>
      </w:r>
      <w:r>
        <w:rPr>
          <w:rFonts w:ascii="Times New Roman" w:hAnsi="Times New Roman"/>
          <w:sz w:val="24"/>
          <w:szCs w:val="24"/>
        </w:rPr>
        <w:t xml:space="preserve">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14741).</w:t>
      </w:r>
    </w:p>
    <w:p w:rsidR="00C93C4D" w:rsidRDefault="00AD684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(зона производственной деятельности (П-1)) </w:t>
      </w:r>
    </w:p>
    <w:p w:rsidR="00C93C4D" w:rsidRDefault="00AD684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использования «объекты управленческой деятельности, не связанной с государственным или муниципальным управлением и оказанием услуг» с 98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49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93C4D" w:rsidRDefault="00AD6844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</w:t>
      </w:r>
      <w:r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>: 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C93C4D" w:rsidRDefault="00AD684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центра компьютерных технологий</w:t>
      </w:r>
    </w:p>
    <w:p w:rsidR="00C93C4D" w:rsidRDefault="00C93C4D">
      <w:pPr>
        <w:spacing w:after="120"/>
      </w:pPr>
      <w:r w:rsidRPr="00C93C4D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74.9pt;margin-top:75.8pt;width:59.25pt;height:33.1pt;z-index:251663360;visibility:visible" o:connectortype="elbow" strokeweight=".26467mm">
            <v:stroke endarrow="open"/>
          </v:shape>
        </w:pict>
      </w:r>
      <w:r w:rsidRPr="00C93C4D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81.3pt;margin-top:36.8pt;width:141.6pt;height:45.45pt;z-index:251662336;visibility:visible" filled="f" stroked="f">
            <v:textbox style="mso-rotate-with-shape:t">
              <w:txbxContent>
                <w:p w:rsidR="00C93C4D" w:rsidRDefault="00AD684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П-1</w:t>
                  </w:r>
                </w:p>
                <w:p w:rsidR="00C93C4D" w:rsidRDefault="00AD684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54:35: 091395:188</w:t>
                  </w:r>
                </w:p>
                <w:p w:rsidR="00C93C4D" w:rsidRDefault="00C93C4D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  <w:r w:rsidR="00AD6844">
        <w:rPr>
          <w:noProof/>
          <w:lang w:eastAsia="ru-RU"/>
        </w:rPr>
        <w:drawing>
          <wp:inline distT="0" distB="0" distL="0" distR="0">
            <wp:extent cx="5699071" cy="3080467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4819" t="14858" r="10555" b="32642"/>
                    <a:stretch>
                      <a:fillRect/>
                    </a:stretch>
                  </pic:blipFill>
                  <pic:spPr>
                    <a:xfrm>
                      <a:off x="0" y="0"/>
                      <a:ext cx="5699071" cy="30804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Представленные документы:</w:t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>
        <w:rPr>
          <w:rFonts w:ascii="Times New Roman" w:hAnsi="Times New Roman"/>
          <w:lang w:eastAsia="ru-RU"/>
        </w:rPr>
        <w:t>Выписка из ЕГРН на ЗУ</w:t>
      </w:r>
      <w:proofErr w:type="gramStart"/>
      <w:r>
        <w:rPr>
          <w:rFonts w:ascii="Times New Roman" w:hAnsi="Times New Roman"/>
          <w:lang w:eastAsia="ru-RU"/>
        </w:rPr>
        <w:t xml:space="preserve"> :</w:t>
      </w:r>
      <w:proofErr w:type="gramEnd"/>
      <w:r>
        <w:rPr>
          <w:rFonts w:ascii="Times New Roman" w:hAnsi="Times New Roman"/>
          <w:lang w:eastAsia="ru-RU"/>
        </w:rPr>
        <w:t xml:space="preserve"> 188</w:t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Выписка из ЕГРН на ЗУ</w:t>
      </w:r>
      <w:proofErr w:type="gramStart"/>
      <w:r>
        <w:rPr>
          <w:rFonts w:ascii="Times New Roman" w:hAnsi="Times New Roman"/>
          <w:lang w:eastAsia="ru-RU"/>
        </w:rPr>
        <w:t xml:space="preserve"> :</w:t>
      </w:r>
      <w:proofErr w:type="gramEnd"/>
      <w:r>
        <w:rPr>
          <w:rFonts w:ascii="Times New Roman" w:hAnsi="Times New Roman"/>
          <w:lang w:eastAsia="ru-RU"/>
        </w:rPr>
        <w:t xml:space="preserve"> 253</w:t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Разрешение на строительство № 227-2018 от 29.08.2018</w:t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ГПЗУ № 9087</w:t>
      </w:r>
    </w:p>
    <w:p w:rsidR="00C93C4D" w:rsidRDefault="00AD684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Схема планировочной организации ЗУ</w:t>
      </w:r>
    </w:p>
    <w:p w:rsidR="00C93C4D" w:rsidRDefault="00AD6844">
      <w:pPr>
        <w:spacing w:after="0"/>
      </w:pPr>
      <w:r>
        <w:rPr>
          <w:rFonts w:ascii="Times New Roman" w:hAnsi="Times New Roman"/>
          <w:lang w:eastAsia="ru-RU"/>
        </w:rPr>
        <w:t>6. Заключение о соответствии техническим регламентам</w:t>
      </w:r>
    </w:p>
    <w:sectPr w:rsidR="00C93C4D" w:rsidSect="00C93C4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44" w:rsidRDefault="00AD6844" w:rsidP="00C93C4D">
      <w:pPr>
        <w:spacing w:after="0" w:line="240" w:lineRule="auto"/>
      </w:pPr>
      <w:r>
        <w:separator/>
      </w:r>
    </w:p>
  </w:endnote>
  <w:endnote w:type="continuationSeparator" w:id="0">
    <w:p w:rsidR="00AD6844" w:rsidRDefault="00AD6844" w:rsidP="00C9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44" w:rsidRDefault="00AD6844" w:rsidP="00C93C4D">
      <w:pPr>
        <w:spacing w:after="0" w:line="240" w:lineRule="auto"/>
      </w:pPr>
      <w:r w:rsidRPr="00C93C4D">
        <w:rPr>
          <w:color w:val="000000"/>
        </w:rPr>
        <w:separator/>
      </w:r>
    </w:p>
  </w:footnote>
  <w:footnote w:type="continuationSeparator" w:id="0">
    <w:p w:rsidR="00AD6844" w:rsidRDefault="00AD6844" w:rsidP="00C9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4D" w:rsidRDefault="00C93C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3C4D" w:rsidRDefault="00C93C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18.04.2019 – 16.05.2019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4D"/>
    <w:rsid w:val="000D5AC5"/>
    <w:rsid w:val="00AD6844"/>
    <w:rsid w:val="00C9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C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93C4D"/>
    <w:rPr>
      <w:sz w:val="22"/>
      <w:szCs w:val="22"/>
      <w:lang w:eastAsia="en-US"/>
    </w:rPr>
  </w:style>
  <w:style w:type="paragraph" w:styleId="a5">
    <w:name w:val="footer"/>
    <w:basedOn w:val="a"/>
    <w:rsid w:val="00C93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93C4D"/>
    <w:rPr>
      <w:sz w:val="22"/>
      <w:szCs w:val="22"/>
      <w:lang w:eastAsia="en-US"/>
    </w:rPr>
  </w:style>
  <w:style w:type="paragraph" w:styleId="a7">
    <w:name w:val="Balloon Text"/>
    <w:basedOn w:val="a"/>
    <w:rsid w:val="00C9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93C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93C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2019-04-09T08:55:00Z</dcterms:created>
  <dcterms:modified xsi:type="dcterms:W3CDTF">2019-04-09T08:55:00Z</dcterms:modified>
</cp:coreProperties>
</file>