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EF5" w:rsidRDefault="009E5DB7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C86EF5" w:rsidRPr="009E5DB7" w:rsidRDefault="009E5DB7">
      <w:pPr>
        <w:spacing w:after="0"/>
        <w:ind w:right="284"/>
        <w:rPr>
          <w:rFonts w:ascii="Times New Roman" w:hAnsi="Times New Roman"/>
          <w:b/>
          <w:sz w:val="26"/>
          <w:szCs w:val="26"/>
        </w:rPr>
      </w:pPr>
      <w:r w:rsidRPr="009E5DB7">
        <w:rPr>
          <w:rFonts w:ascii="Times New Roman" w:hAnsi="Times New Roman"/>
          <w:b/>
          <w:spacing w:val="1"/>
          <w:sz w:val="26"/>
          <w:szCs w:val="26"/>
        </w:rPr>
        <w:t>1.15. </w:t>
      </w:r>
      <w:r w:rsidRPr="009E5DB7">
        <w:rPr>
          <w:rFonts w:ascii="Times New Roman" w:hAnsi="Times New Roman"/>
          <w:b/>
          <w:sz w:val="26"/>
          <w:szCs w:val="26"/>
        </w:rPr>
        <w:t>ООО «Социальный жилищный комплекс»</w:t>
      </w:r>
    </w:p>
    <w:p w:rsidR="00C86EF5" w:rsidRDefault="009E5DB7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9E5DB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9E5DB7">
        <w:rPr>
          <w:rFonts w:ascii="Times New Roman" w:hAnsi="Times New Roman"/>
          <w:b/>
          <w:sz w:val="24"/>
          <w:szCs w:val="24"/>
        </w:rPr>
        <w:t>:</w:t>
      </w:r>
      <w:r>
        <w:t xml:space="preserve"> </w:t>
      </w: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54:35:052345:53</w:t>
      </w:r>
      <w:r>
        <w:rPr>
          <w:rFonts w:ascii="Times New Roman" w:hAnsi="Times New Roman"/>
          <w:sz w:val="24"/>
          <w:szCs w:val="24"/>
        </w:rPr>
        <w:t>;</w:t>
      </w:r>
    </w:p>
    <w:p w:rsidR="00C86EF5" w:rsidRDefault="009E5DB7">
      <w:pPr>
        <w:spacing w:after="0"/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обл. </w:t>
      </w:r>
      <w:proofErr w:type="gramStart"/>
      <w:r>
        <w:rPr>
          <w:rFonts w:ascii="Times New Roman" w:hAnsi="Times New Roman"/>
          <w:sz w:val="24"/>
          <w:szCs w:val="24"/>
        </w:rPr>
        <w:t>Новосибирская</w:t>
      </w:r>
      <w:proofErr w:type="gramEnd"/>
      <w:r>
        <w:rPr>
          <w:rFonts w:ascii="Times New Roman" w:hAnsi="Times New Roman"/>
          <w:sz w:val="24"/>
          <w:szCs w:val="24"/>
        </w:rPr>
        <w:t xml:space="preserve">, </w:t>
      </w:r>
      <w:r w:rsidRPr="009E5DB7">
        <w:rPr>
          <w:rFonts w:ascii="Times New Roman" w:hAnsi="Times New Roman"/>
          <w:b/>
          <w:sz w:val="24"/>
          <w:szCs w:val="24"/>
        </w:rPr>
        <w:t>Кировский район</w:t>
      </w:r>
      <w:r>
        <w:rPr>
          <w:rFonts w:ascii="Times New Roman" w:hAnsi="Times New Roman"/>
          <w:sz w:val="24"/>
          <w:szCs w:val="24"/>
        </w:rPr>
        <w:t>, г. Новосибирск, ул. Тульская, 83;</w:t>
      </w:r>
    </w:p>
    <w:p w:rsidR="009E5DB7" w:rsidRDefault="009E5DB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площадь</w:t>
      </w:r>
      <w:r w:rsidRPr="009E5DB7">
        <w:rPr>
          <w:rFonts w:ascii="Times New Roman" w:hAnsi="Times New Roman"/>
          <w:sz w:val="24"/>
          <w:szCs w:val="24"/>
        </w:rPr>
        <w:t xml:space="preserve"> 3915 </w:t>
      </w:r>
      <w:r>
        <w:rPr>
          <w:rFonts w:ascii="Times New Roman" w:hAnsi="Times New Roman"/>
          <w:sz w:val="24"/>
          <w:szCs w:val="24"/>
        </w:rPr>
        <w:t>кв</w:t>
      </w:r>
      <w:r w:rsidRPr="009E5DB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r w:rsidRPr="009E5DB7">
        <w:rPr>
          <w:rFonts w:ascii="Times New Roman" w:hAnsi="Times New Roman"/>
          <w:sz w:val="24"/>
          <w:szCs w:val="24"/>
        </w:rPr>
        <w:t>.;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E5DB7" w:rsidRDefault="009E5DB7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9E5DB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9E5DB7">
        <w:rPr>
          <w:rFonts w:ascii="Times New Roman" w:hAnsi="Times New Roman"/>
          <w:b/>
          <w:sz w:val="24"/>
          <w:szCs w:val="24"/>
        </w:rPr>
        <w:t>:</w:t>
      </w:r>
      <w:r>
        <w:t xml:space="preserve"> </w:t>
      </w: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54:35:052345:1046</w:t>
      </w:r>
      <w:r>
        <w:rPr>
          <w:rFonts w:ascii="Times New Roman" w:hAnsi="Times New Roman"/>
          <w:sz w:val="24"/>
          <w:szCs w:val="24"/>
        </w:rPr>
        <w:t>;</w:t>
      </w:r>
      <w:r>
        <w:t xml:space="preserve"> </w:t>
      </w:r>
    </w:p>
    <w:p w:rsidR="00C86EF5" w:rsidRDefault="009E5DB7">
      <w:pPr>
        <w:spacing w:after="0"/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Новосибирская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обл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>, г Новосибирск, ул. Тульская;</w:t>
      </w:r>
      <w:r>
        <w:t xml:space="preserve"> </w:t>
      </w:r>
      <w:r>
        <w:rPr>
          <w:rFonts w:ascii="Times New Roman" w:hAnsi="Times New Roman"/>
          <w:sz w:val="24"/>
          <w:szCs w:val="24"/>
        </w:rPr>
        <w:t>площадь</w:t>
      </w:r>
      <w:r w:rsidRPr="009E5DB7">
        <w:rPr>
          <w:rFonts w:ascii="Times New Roman" w:hAnsi="Times New Roman"/>
          <w:sz w:val="24"/>
          <w:szCs w:val="24"/>
        </w:rPr>
        <w:t xml:space="preserve"> 6400 </w:t>
      </w:r>
      <w:r>
        <w:rPr>
          <w:rFonts w:ascii="Times New Roman" w:hAnsi="Times New Roman"/>
          <w:sz w:val="24"/>
          <w:szCs w:val="24"/>
        </w:rPr>
        <w:t>кв</w:t>
      </w:r>
      <w:r w:rsidRPr="009E5DB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r w:rsidRPr="009E5DB7">
        <w:rPr>
          <w:rFonts w:ascii="Times New Roman" w:hAnsi="Times New Roman"/>
          <w:sz w:val="24"/>
          <w:szCs w:val="24"/>
        </w:rPr>
        <w:t>.;(</w:t>
      </w:r>
      <w:r>
        <w:rPr>
          <w:rFonts w:ascii="Times New Roman" w:hAnsi="Times New Roman"/>
          <w:sz w:val="24"/>
          <w:szCs w:val="24"/>
        </w:rPr>
        <w:t>планшет</w:t>
      </w:r>
      <w:r w:rsidRPr="009E5DB7">
        <w:rPr>
          <w:rFonts w:ascii="Times New Roman" w:hAnsi="Times New Roman"/>
          <w:sz w:val="24"/>
          <w:szCs w:val="24"/>
        </w:rPr>
        <w:t xml:space="preserve"> 1329).</w:t>
      </w:r>
    </w:p>
    <w:p w:rsidR="00C86EF5" w:rsidRDefault="009E5DB7">
      <w:pPr>
        <w:spacing w:after="0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9E5DB7">
        <w:rPr>
          <w:rFonts w:ascii="Times New Roman" w:hAnsi="Times New Roman"/>
          <w:b/>
          <w:sz w:val="24"/>
          <w:szCs w:val="24"/>
        </w:rPr>
        <w:t xml:space="preserve">: </w:t>
      </w:r>
      <w:r w:rsidRPr="009E5DB7">
        <w:rPr>
          <w:rFonts w:ascii="Times New Roman" w:hAnsi="Times New Roman"/>
          <w:sz w:val="24"/>
          <w:szCs w:val="24"/>
        </w:rPr>
        <w:t>Зона застройки, занимаемая не завершенными строительством многоквартирными жилыми домами, для строительства  которых  привлечены  денежные средства граждан с нарушением их прав (Ж-8)</w:t>
      </w:r>
    </w:p>
    <w:p w:rsidR="00C86EF5" w:rsidRDefault="009E5DB7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>в части уменьшения предельного минимального размера площадок для занятий физкультурой в границах земельных участков:</w:t>
      </w:r>
    </w:p>
    <w:p w:rsidR="00C86EF5" w:rsidRDefault="009E5DB7">
      <w:pPr>
        <w:spacing w:after="0"/>
      </w:pPr>
      <w:r>
        <w:rPr>
          <w:rFonts w:ascii="Times New Roman" w:hAnsi="Times New Roman"/>
          <w:i/>
          <w:sz w:val="24"/>
          <w:szCs w:val="24"/>
        </w:rPr>
        <w:t>для земельного участка с кадастровым номером 54:35:052345:53 площадью 3915 кв. м с 1 кв. м. до                0,5 кв. м.;</w:t>
      </w:r>
    </w:p>
    <w:p w:rsidR="00C86EF5" w:rsidRDefault="009E5DB7">
      <w:pPr>
        <w:spacing w:after="0"/>
      </w:pPr>
      <w:r>
        <w:rPr>
          <w:rFonts w:ascii="Times New Roman" w:hAnsi="Times New Roman"/>
          <w:i/>
          <w:sz w:val="24"/>
          <w:szCs w:val="24"/>
        </w:rPr>
        <w:t>для земельного участка с кадастровым номером 54:35:052345:1046 площадью 6400 кв. м с 1 кв. м. до 0,59 кв. м.</w:t>
      </w:r>
    </w:p>
    <w:p w:rsidR="00C86EF5" w:rsidRDefault="009E5DB7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>
        <w:rPr>
          <w:rFonts w:ascii="Times New Roman" w:hAnsi="Times New Roman"/>
          <w:i/>
          <w:sz w:val="24"/>
          <w:szCs w:val="24"/>
        </w:rPr>
        <w:t>в связи с тем, что конфигурация земельного участка является неблагоприятной для застройки</w:t>
      </w:r>
    </w:p>
    <w:p w:rsidR="00C86EF5" w:rsidRDefault="009E5DB7">
      <w:pPr>
        <w:spacing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9E5DB7">
        <w:rPr>
          <w:rFonts w:ascii="Times New Roman" w:hAnsi="Times New Roman"/>
          <w:b/>
          <w:sz w:val="24"/>
          <w:szCs w:val="24"/>
        </w:rPr>
        <w:t>: ввод в эксплуатацию жилого дома переменной этажности с помещениями общественного, торгового назна</w:t>
      </w:r>
      <w:r w:rsidR="007F2E8C">
        <w:rPr>
          <w:rFonts w:ascii="Times New Roman" w:hAnsi="Times New Roman"/>
          <w:b/>
          <w:sz w:val="24"/>
          <w:szCs w:val="24"/>
        </w:rPr>
        <w:t>ч</w:t>
      </w:r>
      <w:r w:rsidRPr="009E5DB7">
        <w:rPr>
          <w:rFonts w:ascii="Times New Roman" w:hAnsi="Times New Roman"/>
          <w:b/>
          <w:sz w:val="24"/>
          <w:szCs w:val="24"/>
        </w:rPr>
        <w:t>ения и подземной автостоянкой</w:t>
      </w:r>
    </w:p>
    <w:p w:rsidR="00C86EF5" w:rsidRPr="009E5DB7" w:rsidRDefault="00C86EF5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p w:rsidR="00C86EF5" w:rsidRDefault="00A37CAC">
      <w:pPr>
        <w:spacing w:after="120"/>
        <w:jc w:val="center"/>
      </w:pPr>
      <w:r w:rsidRPr="00A37CAC">
        <w:rPr>
          <w:rFonts w:ascii="Times New Roman" w:hAnsi="Times New Roman"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34" type="#_x0000_t202" style="position:absolute;left:0;text-align:left;margin-left:304.05pt;margin-top:181.65pt;width:47.15pt;height:24.2pt;z-index:251666432;visibility:visible" filled="f" stroked="f">
            <v:textbox style="mso-rotate-with-shape:t">
              <w:txbxContent>
                <w:p w:rsidR="009E5DB7" w:rsidRPr="009E5DB7" w:rsidRDefault="009E5DB7" w:rsidP="009E5DB7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9E5DB7">
                    <w:rPr>
                      <w:rFonts w:ascii="Times New Roman" w:hAnsi="Times New Roman"/>
                      <w:b/>
                      <w:sz w:val="24"/>
                      <w:szCs w:val="24"/>
                      <w:highlight w:val="darkGray"/>
                    </w:rPr>
                    <w:t>:1046</w:t>
                  </w:r>
                </w:p>
              </w:txbxContent>
            </v:textbox>
          </v:shape>
        </w:pict>
      </w:r>
      <w:r w:rsidRPr="00A37CAC"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035" type="#_x0000_t202" style="position:absolute;left:0;text-align:left;margin-left:247.55pt;margin-top:221.4pt;width:47.15pt;height:24.2pt;z-index:251667456;visibility:visible" filled="f" stroked="f">
            <v:textbox style="mso-rotate-with-shape:t">
              <w:txbxContent>
                <w:p w:rsidR="009E5DB7" w:rsidRPr="009E5DB7" w:rsidRDefault="009E5DB7" w:rsidP="009E5DB7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9E5DB7">
                    <w:rPr>
                      <w:rFonts w:ascii="Times New Roman" w:hAnsi="Times New Roman"/>
                      <w:b/>
                      <w:sz w:val="24"/>
                      <w:szCs w:val="24"/>
                      <w:highlight w:val="darkGray"/>
                    </w:rPr>
                    <w:t>:53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left:0;text-align:left;margin-left:281.7pt;margin-top:265.7pt;width:5pt;height:5pt;flip:x;z-index:251665408" o:connectortype="straight" strokecolor="#33f" strokeweight="3pt">
            <v:stroke dashstyle="longDash"/>
          </v:shape>
        </w:pict>
      </w:r>
      <w:r>
        <w:rPr>
          <w:noProof/>
          <w:lang w:eastAsia="ru-RU"/>
        </w:rPr>
        <w:pict>
          <v:shape id="_x0000_s1032" type="#_x0000_t32" style="position:absolute;left:0;text-align:left;margin-left:274.65pt;margin-top:258.65pt;width:4.55pt;height:3.75pt;flip:x;z-index:251664384" o:connectortype="straight" strokecolor="#33f" strokeweight="3pt"/>
        </w:pict>
      </w:r>
      <w:r>
        <w:rPr>
          <w:noProof/>
          <w:lang w:eastAsia="ru-RU"/>
        </w:rPr>
        <w:pict>
          <v:shape id="_x0000_s1031" type="#_x0000_t32" style="position:absolute;left:0;text-align:left;margin-left:317.5pt;margin-top:150pt;width:30.8pt;height:13.35pt;z-index:251663360" o:connectortype="straight" strokecolor="#33f" strokeweight="3pt">
            <v:stroke dashstyle="longDash"/>
          </v:shape>
        </w:pict>
      </w:r>
      <w:r>
        <w:rPr>
          <w:noProof/>
          <w:lang w:eastAsia="ru-RU"/>
        </w:rPr>
        <w:pict>
          <v:shape id="_x0000_s1030" type="#_x0000_t32" style="position:absolute;left:0;text-align:left;margin-left:348.3pt;margin-top:163.35pt;width:24.95pt;height:24.95pt;z-index:251662336" o:connectortype="straight" strokecolor="#33f" strokeweight="3pt">
            <v:stroke dashstyle="longDash"/>
          </v:shape>
        </w:pict>
      </w:r>
      <w:r>
        <w:rPr>
          <w:noProof/>
          <w:lang w:eastAsia="ru-RU"/>
        </w:rPr>
        <w:pict>
          <v:shape id="_x0000_s1029" type="#_x0000_t32" style="position:absolute;left:0;text-align:left;margin-left:286.7pt;margin-top:188.3pt;width:86.55pt;height:87.4pt;flip:x;z-index:251661312" o:connectortype="straight" strokecolor="#33f" strokeweight="3pt">
            <v:stroke dashstyle="longDash"/>
          </v:shape>
        </w:pict>
      </w:r>
      <w:r>
        <w:rPr>
          <w:noProof/>
          <w:lang w:eastAsia="ru-RU"/>
        </w:rPr>
        <w:pict>
          <v:shape id="_x0000_s1028" type="#_x0000_t32" style="position:absolute;left:0;text-align:left;margin-left:281.7pt;margin-top:270.7pt;width:5pt;height:5pt;z-index:251660288" o:connectortype="straight"/>
        </w:pict>
      </w:r>
      <w:r>
        <w:rPr>
          <w:noProof/>
          <w:lang w:eastAsia="ru-RU"/>
        </w:rPr>
        <w:pict>
          <v:shape id="_x0000_s1027" type="#_x0000_t32" style="position:absolute;left:0;text-align:left;margin-left:279.2pt;margin-top:258.65pt;width:7.5pt;height:7.05pt;z-index:251659264" o:connectortype="straight" strokecolor="#33f" strokeweight="3pt">
            <v:stroke dashstyle="longDash"/>
          </v:shape>
        </w:pict>
      </w:r>
      <w:r>
        <w:rPr>
          <w:noProof/>
          <w:lang w:eastAsia="ru-RU"/>
        </w:rPr>
        <w:pict>
          <v:shape id="_x0000_s1026" type="#_x0000_t32" style="position:absolute;left:0;text-align:left;margin-left:271.7pt;margin-top:258.65pt;width:2.95pt;height:3.75pt;z-index:251658240" o:connectortype="straight" strokecolor="#33f" strokeweight="3pt">
            <v:stroke dashstyle="longDash"/>
          </v:shape>
        </w:pict>
      </w:r>
      <w:r w:rsidR="009E5DB7">
        <w:rPr>
          <w:noProof/>
          <w:lang w:eastAsia="ru-RU"/>
        </w:rPr>
        <w:drawing>
          <wp:inline distT="0" distB="0" distL="0" distR="0">
            <wp:extent cx="5995284" cy="4381168"/>
            <wp:effectExtent l="19050" t="0" r="5466" b="0"/>
            <wp:docPr id="1" name="Рисунок 7" descr="C:\Users\vvs\Desktop\Безымянный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99292" cy="438409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C86EF5" w:rsidRDefault="009E5DB7" w:rsidP="009E5DB7">
      <w:pPr>
        <w:tabs>
          <w:tab w:val="left" w:pos="6813"/>
        </w:tabs>
        <w:rPr>
          <w:lang w:val="en-US"/>
        </w:rPr>
      </w:pPr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  <w:r>
        <w:rPr>
          <w:rFonts w:ascii="Times New Roman" w:hAnsi="Times New Roman"/>
          <w:sz w:val="24"/>
          <w:szCs w:val="24"/>
          <w:lang w:val="en-US"/>
        </w:rPr>
        <w:tab/>
      </w:r>
    </w:p>
    <w:sectPr w:rsidR="00C86EF5" w:rsidSect="00C86EF5">
      <w:headerReference w:type="default" r:id="rId7"/>
      <w:footerReference w:type="default" r:id="rId8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6EF5" w:rsidRDefault="00C86EF5" w:rsidP="00C86EF5">
      <w:pPr>
        <w:spacing w:after="0" w:line="240" w:lineRule="auto"/>
      </w:pPr>
      <w:r>
        <w:separator/>
      </w:r>
    </w:p>
  </w:endnote>
  <w:endnote w:type="continuationSeparator" w:id="0">
    <w:p w:rsidR="00C86EF5" w:rsidRDefault="00C86EF5" w:rsidP="00C86E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EF5" w:rsidRDefault="00C86EF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6EF5" w:rsidRDefault="009E5DB7" w:rsidP="00C86EF5">
      <w:pPr>
        <w:spacing w:after="0" w:line="240" w:lineRule="auto"/>
      </w:pPr>
      <w:r w:rsidRPr="00C86EF5">
        <w:rPr>
          <w:color w:val="000000"/>
        </w:rPr>
        <w:separator/>
      </w:r>
    </w:p>
  </w:footnote>
  <w:footnote w:type="continuationSeparator" w:id="0">
    <w:p w:rsidR="00C86EF5" w:rsidRDefault="00C86EF5" w:rsidP="00C86E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EF5" w:rsidRDefault="00C86EF5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C86EF5" w:rsidRDefault="00C86EF5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  <w:r>
      <w:rPr>
        <w:rFonts w:ascii="Times New Roman" w:hAnsi="Times New Roman"/>
        <w:b/>
        <w:sz w:val="24"/>
        <w:szCs w:val="24"/>
        <w:lang w:val="en-US"/>
      </w:rPr>
      <w:t>20.08.2020 – 17.09.2020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6EF5"/>
    <w:rsid w:val="007F2E8C"/>
    <w:rsid w:val="009E5DB7"/>
    <w:rsid w:val="00A37CAC"/>
    <w:rsid w:val="00C86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>
      <o:colormenu v:ext="edit" strokecolor="#33f"/>
    </o:shapedefaults>
    <o:shapelayout v:ext="edit">
      <o:idmap v:ext="edit" data="1"/>
      <o:rules v:ext="edit">
        <o:r id="V:Rule9" type="connector" idref="#_x0000_s1026"/>
        <o:r id="V:Rule10" type="connector" idref="#_x0000_s1028"/>
        <o:r id="V:Rule11" type="connector" idref="#_x0000_s1027"/>
        <o:r id="V:Rule12" type="connector" idref="#_x0000_s1030"/>
        <o:r id="V:Rule13" type="connector" idref="#_x0000_s1031"/>
        <o:r id="V:Rule14" type="connector" idref="#_x0000_s1029"/>
        <o:r id="V:Rule15" type="connector" idref="#_x0000_s1033"/>
        <o:r id="V:Rule16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86EF5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86EF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C86EF5"/>
    <w:rPr>
      <w:sz w:val="22"/>
      <w:szCs w:val="22"/>
      <w:lang w:eastAsia="en-US"/>
    </w:rPr>
  </w:style>
  <w:style w:type="paragraph" w:styleId="a5">
    <w:name w:val="footer"/>
    <w:basedOn w:val="a"/>
    <w:rsid w:val="00C86EF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C86EF5"/>
    <w:rPr>
      <w:sz w:val="22"/>
      <w:szCs w:val="22"/>
      <w:lang w:eastAsia="en-US"/>
    </w:rPr>
  </w:style>
  <w:style w:type="paragraph" w:styleId="a7">
    <w:name w:val="Balloon Text"/>
    <w:basedOn w:val="a"/>
    <w:rsid w:val="00C86E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C86EF5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C86EF5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1081</Characters>
  <Application>Microsoft Office Word</Application>
  <DocSecurity>0</DocSecurity>
  <Lines>9</Lines>
  <Paragraphs>2</Paragraphs>
  <ScaleCrop>false</ScaleCrop>
  <Company/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EKhlebnikova</cp:lastModifiedBy>
  <cp:revision>3</cp:revision>
  <cp:lastPrinted>2018-08-08T07:54:00Z</cp:lastPrinted>
  <dcterms:created xsi:type="dcterms:W3CDTF">2020-08-17T04:12:00Z</dcterms:created>
  <dcterms:modified xsi:type="dcterms:W3CDTF">2020-08-21T06:15:00Z</dcterms:modified>
</cp:coreProperties>
</file>