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page" w:horzAnchor="page" w:tblpX="1419" w:tblpY="908"/>
        <w:tblW w:w="0" w:type="auto"/>
        <w:tblLayout w:type="fixed"/>
        <w:tblLook w:val="01E0"/>
      </w:tblPr>
      <w:tblGrid>
        <w:gridCol w:w="9923"/>
      </w:tblGrid>
      <w:tr w:rsidR="0055754A" w:rsidRPr="00853BAF" w:rsidTr="00B27919">
        <w:tc>
          <w:tcPr>
            <w:tcW w:w="9923" w:type="dxa"/>
          </w:tcPr>
          <w:p w:rsidR="0055754A" w:rsidRPr="00853BAF" w:rsidRDefault="0055754A" w:rsidP="0055754A">
            <w:pPr>
              <w:ind w:left="4536" w:firstLine="0"/>
              <w:outlineLvl w:val="0"/>
            </w:pPr>
            <w:r>
              <w:rPr>
                <w:noProof/>
                <w:sz w:val="12"/>
              </w:rPr>
              <w:drawing>
                <wp:inline distT="0" distB="0" distL="0" distR="0">
                  <wp:extent cx="525145" cy="52514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12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525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754A" w:rsidRPr="00853BAF" w:rsidRDefault="0055754A" w:rsidP="0055754A">
            <w:pPr>
              <w:ind w:firstLine="0"/>
              <w:jc w:val="center"/>
              <w:outlineLvl w:val="0"/>
              <w:rPr>
                <w:b/>
                <w:bCs/>
                <w:spacing w:val="60"/>
                <w:sz w:val="16"/>
                <w:szCs w:val="16"/>
              </w:rPr>
            </w:pPr>
          </w:p>
          <w:p w:rsidR="0055754A" w:rsidRPr="00853BAF" w:rsidRDefault="0055754A" w:rsidP="0055754A">
            <w:pPr>
              <w:ind w:left="2098" w:firstLine="0"/>
              <w:outlineLvl w:val="0"/>
              <w:rPr>
                <w:b/>
                <w:bCs/>
                <w:spacing w:val="20"/>
                <w:sz w:val="30"/>
                <w:szCs w:val="30"/>
              </w:rPr>
            </w:pPr>
            <w:r w:rsidRPr="00853BAF">
              <w:rPr>
                <w:b/>
                <w:bCs/>
                <w:spacing w:val="20"/>
                <w:sz w:val="30"/>
                <w:szCs w:val="30"/>
              </w:rPr>
              <w:t>МЭРИЯ ГОРОДА НОВОСИБИРСКА</w:t>
            </w:r>
          </w:p>
          <w:p w:rsidR="0055754A" w:rsidRPr="00853BAF" w:rsidRDefault="0055754A" w:rsidP="0055754A">
            <w:pPr>
              <w:ind w:firstLine="0"/>
              <w:jc w:val="center"/>
              <w:outlineLvl w:val="0"/>
              <w:rPr>
                <w:b/>
                <w:bCs/>
                <w:spacing w:val="60"/>
                <w:sz w:val="14"/>
                <w:szCs w:val="14"/>
              </w:rPr>
            </w:pPr>
          </w:p>
          <w:p w:rsidR="0055754A" w:rsidRPr="00853BAF" w:rsidRDefault="0055754A" w:rsidP="0055754A">
            <w:pPr>
              <w:ind w:left="2778" w:firstLine="0"/>
              <w:outlineLvl w:val="0"/>
              <w:rPr>
                <w:b/>
                <w:bCs/>
                <w:spacing w:val="40"/>
                <w:sz w:val="40"/>
                <w:szCs w:val="40"/>
              </w:rPr>
            </w:pPr>
            <w:r w:rsidRPr="00853BAF">
              <w:rPr>
                <w:b/>
                <w:bCs/>
                <w:spacing w:val="40"/>
                <w:sz w:val="40"/>
                <w:szCs w:val="40"/>
              </w:rPr>
              <w:t>ПОСТАНОВЛЕНИЕ</w:t>
            </w:r>
          </w:p>
          <w:p w:rsidR="0055754A" w:rsidRPr="00853BAF" w:rsidRDefault="0055754A" w:rsidP="0055754A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55754A" w:rsidRPr="00853BAF" w:rsidRDefault="0055754A" w:rsidP="0055754A">
            <w:pPr>
              <w:tabs>
                <w:tab w:val="left" w:pos="540"/>
                <w:tab w:val="left" w:pos="2160"/>
                <w:tab w:val="left" w:pos="7797"/>
                <w:tab w:val="left" w:pos="9781"/>
              </w:tabs>
              <w:ind w:firstLine="0"/>
            </w:pPr>
            <w:r w:rsidRPr="00CF205B">
              <w:rPr>
                <w:b/>
                <w:szCs w:val="28"/>
              </w:rPr>
              <w:t>От</w:t>
            </w:r>
            <w:r w:rsidRPr="00CF205B">
              <w:rPr>
                <w:szCs w:val="28"/>
              </w:rPr>
              <w:t xml:space="preserve">  </w:t>
            </w:r>
            <w:r w:rsidRPr="00CF205B">
              <w:rPr>
                <w:szCs w:val="28"/>
              </w:rPr>
              <w:tab/>
            </w:r>
            <w:r w:rsidRPr="00CF205B">
              <w:rPr>
                <w:szCs w:val="28"/>
                <w:u w:val="single"/>
              </w:rPr>
              <w:t xml:space="preserve">  </w:t>
            </w:r>
            <w:r w:rsidR="00037825" w:rsidRPr="00037825">
              <w:rPr>
                <w:szCs w:val="28"/>
                <w:u w:val="single"/>
              </w:rPr>
              <w:t>17.03.2021</w:t>
            </w:r>
            <w:r w:rsidRPr="00CF205B">
              <w:rPr>
                <w:szCs w:val="28"/>
                <w:u w:val="single"/>
              </w:rPr>
              <w:tab/>
            </w:r>
            <w:r w:rsidRPr="00853BAF">
              <w:tab/>
            </w:r>
            <w:r w:rsidRPr="00CF205B">
              <w:rPr>
                <w:b/>
                <w:szCs w:val="28"/>
              </w:rPr>
              <w:t>№</w:t>
            </w:r>
            <w:r w:rsidRPr="00CF205B">
              <w:rPr>
                <w:szCs w:val="28"/>
              </w:rPr>
              <w:t xml:space="preserve">  </w:t>
            </w:r>
            <w:r w:rsidRPr="00CF205B">
              <w:rPr>
                <w:szCs w:val="28"/>
                <w:u w:val="single"/>
              </w:rPr>
              <w:t xml:space="preserve">    </w:t>
            </w:r>
            <w:r w:rsidR="00037825">
              <w:rPr>
                <w:szCs w:val="28"/>
                <w:u w:val="single"/>
              </w:rPr>
              <w:t>877</w:t>
            </w:r>
            <w:r w:rsidRPr="00CF205B">
              <w:rPr>
                <w:szCs w:val="28"/>
                <w:u w:val="single"/>
              </w:rPr>
              <w:t xml:space="preserve">    </w:t>
            </w:r>
            <w:r w:rsidRPr="00CF205B">
              <w:rPr>
                <w:szCs w:val="28"/>
                <w:u w:val="single"/>
              </w:rPr>
              <w:tab/>
            </w:r>
          </w:p>
          <w:p w:rsidR="0055754A" w:rsidRPr="00853BAF" w:rsidRDefault="0055754A" w:rsidP="0055754A">
            <w:pPr>
              <w:tabs>
                <w:tab w:val="left" w:pos="3960"/>
                <w:tab w:val="left" w:pos="7740"/>
              </w:tabs>
              <w:ind w:firstLine="0"/>
            </w:pPr>
          </w:p>
        </w:tc>
      </w:tr>
    </w:tbl>
    <w:tbl>
      <w:tblPr>
        <w:tblW w:w="0" w:type="auto"/>
        <w:tblLook w:val="00A0"/>
      </w:tblPr>
      <w:tblGrid>
        <w:gridCol w:w="9039"/>
      </w:tblGrid>
      <w:tr w:rsidR="00D004CA" w:rsidRPr="0055754A" w:rsidTr="00415BA0">
        <w:tc>
          <w:tcPr>
            <w:tcW w:w="9039" w:type="dxa"/>
            <w:hideMark/>
          </w:tcPr>
          <w:p w:rsidR="00D004CA" w:rsidRPr="0055754A" w:rsidRDefault="000F795B" w:rsidP="0055754A">
            <w:pPr>
              <w:pStyle w:val="a9"/>
              <w:kinsoku w:val="0"/>
              <w:overflowPunct w:val="0"/>
              <w:ind w:firstLine="0"/>
              <w:rPr>
                <w:sz w:val="27"/>
                <w:szCs w:val="27"/>
              </w:rPr>
            </w:pPr>
            <w:r w:rsidRPr="0055754A">
              <w:rPr>
                <w:sz w:val="27"/>
                <w:szCs w:val="27"/>
              </w:rPr>
              <w:t>О проведении</w:t>
            </w:r>
            <w:r w:rsidR="000719DE" w:rsidRPr="0055754A">
              <w:rPr>
                <w:sz w:val="27"/>
                <w:szCs w:val="27"/>
              </w:rPr>
              <w:t xml:space="preserve"> </w:t>
            </w:r>
            <w:r w:rsidRPr="0055754A">
              <w:rPr>
                <w:sz w:val="27"/>
                <w:szCs w:val="27"/>
              </w:rPr>
              <w:t>общественных</w:t>
            </w:r>
            <w:r w:rsidR="000719DE" w:rsidRPr="0055754A">
              <w:rPr>
                <w:sz w:val="27"/>
                <w:szCs w:val="27"/>
              </w:rPr>
              <w:t xml:space="preserve"> </w:t>
            </w:r>
            <w:r w:rsidRPr="0055754A">
              <w:rPr>
                <w:sz w:val="27"/>
                <w:szCs w:val="27"/>
              </w:rPr>
              <w:t>обсуждений по</w:t>
            </w:r>
            <w:r w:rsidR="00746309" w:rsidRPr="0055754A">
              <w:rPr>
                <w:sz w:val="27"/>
                <w:szCs w:val="27"/>
              </w:rPr>
              <w:t xml:space="preserve"> </w:t>
            </w:r>
            <w:r w:rsidRPr="0055754A">
              <w:rPr>
                <w:sz w:val="27"/>
                <w:szCs w:val="27"/>
              </w:rPr>
              <w:t>проекту</w:t>
            </w:r>
            <w:r w:rsidR="000719DE" w:rsidRPr="0055754A">
              <w:rPr>
                <w:sz w:val="27"/>
                <w:szCs w:val="27"/>
              </w:rPr>
              <w:t xml:space="preserve"> </w:t>
            </w:r>
            <w:r w:rsidRPr="0055754A">
              <w:rPr>
                <w:sz w:val="27"/>
                <w:szCs w:val="27"/>
              </w:rPr>
              <w:t xml:space="preserve">постановления мэрии города Новосибирска </w:t>
            </w:r>
            <w:r w:rsidR="00D004CA" w:rsidRPr="0055754A">
              <w:rPr>
                <w:sz w:val="27"/>
                <w:szCs w:val="27"/>
              </w:rPr>
              <w:t>«</w:t>
            </w:r>
            <w:r w:rsidR="00B465A5" w:rsidRPr="0055754A">
              <w:rPr>
                <w:sz w:val="27"/>
                <w:szCs w:val="27"/>
              </w:rPr>
              <w:t xml:space="preserve">О </w:t>
            </w:r>
            <w:r w:rsidR="00063048" w:rsidRPr="0055754A">
              <w:rPr>
                <w:sz w:val="27"/>
                <w:szCs w:val="27"/>
              </w:rPr>
              <w:t>проект</w:t>
            </w:r>
            <w:r w:rsidR="00B465A5" w:rsidRPr="0055754A">
              <w:rPr>
                <w:sz w:val="27"/>
                <w:szCs w:val="27"/>
              </w:rPr>
              <w:t>е</w:t>
            </w:r>
            <w:r w:rsidR="005645A1" w:rsidRPr="0055754A">
              <w:rPr>
                <w:sz w:val="27"/>
                <w:szCs w:val="27"/>
              </w:rPr>
              <w:t xml:space="preserve"> </w:t>
            </w:r>
            <w:r w:rsidR="00063048" w:rsidRPr="0055754A">
              <w:rPr>
                <w:sz w:val="27"/>
                <w:szCs w:val="27"/>
              </w:rPr>
              <w:t xml:space="preserve">планировки </w:t>
            </w:r>
            <w:r w:rsidR="00AC762C" w:rsidRPr="0055754A">
              <w:rPr>
                <w:sz w:val="27"/>
                <w:szCs w:val="27"/>
              </w:rPr>
              <w:t xml:space="preserve">территории, </w:t>
            </w:r>
            <w:r w:rsidR="0030426F" w:rsidRPr="0055754A">
              <w:rPr>
                <w:sz w:val="27"/>
                <w:szCs w:val="27"/>
              </w:rPr>
              <w:t xml:space="preserve">ограниченной Красным проспектом, планируемой магистральной улицей общегородского значения непрерывного движения, планируемой магистральной улицей общегородского значения регулируемого движения, рекой 2-я Ельцовка, в </w:t>
            </w:r>
            <w:proofErr w:type="spellStart"/>
            <w:r w:rsidR="0030426F" w:rsidRPr="0055754A">
              <w:rPr>
                <w:sz w:val="27"/>
                <w:szCs w:val="27"/>
              </w:rPr>
              <w:t>Заельцовском</w:t>
            </w:r>
            <w:proofErr w:type="spellEnd"/>
            <w:r w:rsidR="0030426F" w:rsidRPr="0055754A">
              <w:rPr>
                <w:sz w:val="27"/>
                <w:szCs w:val="27"/>
              </w:rPr>
              <w:t xml:space="preserve"> районе</w:t>
            </w:r>
            <w:r w:rsidR="00D004CA" w:rsidRPr="0055754A">
              <w:rPr>
                <w:sz w:val="27"/>
                <w:szCs w:val="27"/>
              </w:rPr>
              <w:t>»</w:t>
            </w:r>
          </w:p>
        </w:tc>
      </w:tr>
    </w:tbl>
    <w:p w:rsidR="00D004CA" w:rsidRPr="0055754A" w:rsidRDefault="00D004CA" w:rsidP="007223D0">
      <w:pPr>
        <w:rPr>
          <w:sz w:val="27"/>
          <w:szCs w:val="27"/>
        </w:rPr>
      </w:pPr>
    </w:p>
    <w:p w:rsidR="009678E2" w:rsidRPr="0055754A" w:rsidRDefault="009678E2" w:rsidP="007223D0">
      <w:pPr>
        <w:tabs>
          <w:tab w:val="left" w:pos="303"/>
          <w:tab w:val="left" w:pos="7513"/>
        </w:tabs>
        <w:spacing w:line="240" w:lineRule="atLeast"/>
        <w:ind w:right="-1"/>
        <w:rPr>
          <w:rFonts w:eastAsia="Calibri"/>
          <w:sz w:val="27"/>
          <w:szCs w:val="27"/>
        </w:rPr>
      </w:pPr>
    </w:p>
    <w:p w:rsidR="0051339E" w:rsidRPr="0055754A" w:rsidRDefault="0051339E" w:rsidP="007223D0">
      <w:pPr>
        <w:tabs>
          <w:tab w:val="left" w:pos="303"/>
          <w:tab w:val="left" w:pos="7513"/>
        </w:tabs>
        <w:spacing w:line="240" w:lineRule="atLeast"/>
        <w:ind w:right="-1"/>
        <w:rPr>
          <w:rFonts w:eastAsia="Calibri"/>
          <w:sz w:val="27"/>
          <w:szCs w:val="27"/>
        </w:rPr>
      </w:pPr>
      <w:proofErr w:type="gramStart"/>
      <w:r w:rsidRPr="0055754A">
        <w:rPr>
          <w:rFonts w:eastAsia="Calibri"/>
          <w:sz w:val="27"/>
          <w:szCs w:val="27"/>
        </w:rPr>
        <w:t>В целях выявления и учета мнения и интересов жителей города Новосибирска по проекту постановления мэрии города Новосибирска «</w:t>
      </w:r>
      <w:r w:rsidR="00D12A84" w:rsidRPr="0055754A">
        <w:rPr>
          <w:sz w:val="27"/>
          <w:szCs w:val="27"/>
        </w:rPr>
        <w:t>О проекте планировки те</w:t>
      </w:r>
      <w:r w:rsidR="00D12A84" w:rsidRPr="0055754A">
        <w:rPr>
          <w:sz w:val="27"/>
          <w:szCs w:val="27"/>
        </w:rPr>
        <w:t>р</w:t>
      </w:r>
      <w:r w:rsidR="00D12A84" w:rsidRPr="0055754A">
        <w:rPr>
          <w:sz w:val="27"/>
          <w:szCs w:val="27"/>
        </w:rPr>
        <w:t xml:space="preserve">ритории, </w:t>
      </w:r>
      <w:r w:rsidR="0030426F" w:rsidRPr="0055754A">
        <w:rPr>
          <w:sz w:val="27"/>
          <w:szCs w:val="27"/>
        </w:rPr>
        <w:t>ограниченной Красным проспектом, планируемой магистральной улицей общегородского значения непрерывного движения, планируемой магистральной улицей общегородского значения регулируемого движения</w:t>
      </w:r>
      <w:r w:rsidR="007223D0" w:rsidRPr="0055754A">
        <w:rPr>
          <w:sz w:val="27"/>
          <w:szCs w:val="27"/>
        </w:rPr>
        <w:t xml:space="preserve">, рекой 2-я </w:t>
      </w:r>
      <w:r w:rsidR="0030426F" w:rsidRPr="0055754A">
        <w:rPr>
          <w:sz w:val="27"/>
          <w:szCs w:val="27"/>
        </w:rPr>
        <w:t xml:space="preserve">Ельцовка, в </w:t>
      </w:r>
      <w:proofErr w:type="spellStart"/>
      <w:r w:rsidR="0030426F" w:rsidRPr="0055754A">
        <w:rPr>
          <w:sz w:val="27"/>
          <w:szCs w:val="27"/>
        </w:rPr>
        <w:t>Заельцовском</w:t>
      </w:r>
      <w:proofErr w:type="spellEnd"/>
      <w:r w:rsidR="0030426F" w:rsidRPr="0055754A">
        <w:rPr>
          <w:sz w:val="27"/>
          <w:szCs w:val="27"/>
        </w:rPr>
        <w:t xml:space="preserve"> районе</w:t>
      </w:r>
      <w:r w:rsidRPr="0055754A">
        <w:rPr>
          <w:rFonts w:eastAsia="Calibri"/>
          <w:sz w:val="27"/>
          <w:szCs w:val="27"/>
        </w:rPr>
        <w:t>», в соответствии с Градостроительным кодексом Российской Федерации, Федеральным законом от 06.10.2003 № 131-ФЗ «Об общих принципах организации</w:t>
      </w:r>
      <w:proofErr w:type="gramEnd"/>
      <w:r w:rsidRPr="0055754A">
        <w:rPr>
          <w:rFonts w:eastAsia="Calibri"/>
          <w:sz w:val="27"/>
          <w:szCs w:val="27"/>
        </w:rPr>
        <w:t xml:space="preserve"> </w:t>
      </w:r>
      <w:proofErr w:type="gramStart"/>
      <w:r w:rsidRPr="0055754A">
        <w:rPr>
          <w:rFonts w:eastAsia="Calibri"/>
          <w:sz w:val="27"/>
          <w:szCs w:val="27"/>
        </w:rPr>
        <w:t>местного самоуправления в Российской Федерации», решением Совета депутатов города Ново</w:t>
      </w:r>
      <w:r w:rsidR="00207840" w:rsidRPr="0055754A">
        <w:rPr>
          <w:rFonts w:eastAsia="Calibri"/>
          <w:sz w:val="27"/>
          <w:szCs w:val="27"/>
        </w:rPr>
        <w:t>сибирска от 20.06.2018 № 640 «О </w:t>
      </w:r>
      <w:r w:rsidRPr="0055754A">
        <w:rPr>
          <w:rFonts w:eastAsia="Calibri"/>
          <w:sz w:val="27"/>
          <w:szCs w:val="27"/>
        </w:rPr>
        <w:t>Порядке организации и пр</w:t>
      </w:r>
      <w:r w:rsidRPr="0055754A">
        <w:rPr>
          <w:rFonts w:eastAsia="Calibri"/>
          <w:sz w:val="27"/>
          <w:szCs w:val="27"/>
        </w:rPr>
        <w:t>о</w:t>
      </w:r>
      <w:r w:rsidRPr="0055754A">
        <w:rPr>
          <w:rFonts w:eastAsia="Calibri"/>
          <w:sz w:val="27"/>
          <w:szCs w:val="27"/>
        </w:rPr>
        <w:t xml:space="preserve">ведения в городе Новосибирске общественных обсуждений и публичных слушаний в соответствии с </w:t>
      </w:r>
      <w:hyperlink r:id="rId9" w:history="1">
        <w:r w:rsidRPr="0055754A">
          <w:rPr>
            <w:rFonts w:eastAsia="Calibri"/>
            <w:sz w:val="27"/>
            <w:szCs w:val="27"/>
          </w:rPr>
          <w:t>законодательством</w:t>
        </w:r>
      </w:hyperlink>
      <w:r w:rsidRPr="0055754A">
        <w:rPr>
          <w:rFonts w:eastAsia="Calibri"/>
          <w:sz w:val="27"/>
          <w:szCs w:val="27"/>
        </w:rPr>
        <w:t xml:space="preserve"> о градостроительной деятельности», постановл</w:t>
      </w:r>
      <w:r w:rsidRPr="0055754A">
        <w:rPr>
          <w:rFonts w:eastAsia="Calibri"/>
          <w:sz w:val="27"/>
          <w:szCs w:val="27"/>
        </w:rPr>
        <w:t>е</w:t>
      </w:r>
      <w:r w:rsidRPr="0055754A">
        <w:rPr>
          <w:rFonts w:eastAsia="Calibri"/>
          <w:sz w:val="27"/>
          <w:szCs w:val="27"/>
        </w:rPr>
        <w:t xml:space="preserve">нием мэрии города Новосибирска </w:t>
      </w:r>
      <w:r w:rsidR="00746309" w:rsidRPr="0055754A">
        <w:rPr>
          <w:rFonts w:eastAsia="Calibri"/>
          <w:sz w:val="27"/>
          <w:szCs w:val="27"/>
        </w:rPr>
        <w:t xml:space="preserve">от </w:t>
      </w:r>
      <w:r w:rsidR="0030426F" w:rsidRPr="0055754A">
        <w:rPr>
          <w:rFonts w:eastAsia="Calibri"/>
          <w:sz w:val="27"/>
          <w:szCs w:val="27"/>
        </w:rPr>
        <w:t xml:space="preserve">28.04.2020 № 1386 </w:t>
      </w:r>
      <w:r w:rsidR="00746309" w:rsidRPr="0055754A">
        <w:rPr>
          <w:rFonts w:eastAsia="Calibri"/>
          <w:sz w:val="27"/>
          <w:szCs w:val="27"/>
        </w:rPr>
        <w:t>«О подготовке проекта пл</w:t>
      </w:r>
      <w:r w:rsidR="00746309" w:rsidRPr="0055754A">
        <w:rPr>
          <w:rFonts w:eastAsia="Calibri"/>
          <w:sz w:val="27"/>
          <w:szCs w:val="27"/>
        </w:rPr>
        <w:t>а</w:t>
      </w:r>
      <w:r w:rsidR="00746309" w:rsidRPr="0055754A">
        <w:rPr>
          <w:rFonts w:eastAsia="Calibri"/>
          <w:sz w:val="27"/>
          <w:szCs w:val="27"/>
        </w:rPr>
        <w:t>нировки и проектов межевания территории</w:t>
      </w:r>
      <w:r w:rsidR="00746309" w:rsidRPr="0055754A">
        <w:rPr>
          <w:sz w:val="27"/>
          <w:szCs w:val="27"/>
        </w:rPr>
        <w:t xml:space="preserve">, </w:t>
      </w:r>
      <w:r w:rsidR="0030426F" w:rsidRPr="0055754A">
        <w:rPr>
          <w:sz w:val="27"/>
          <w:szCs w:val="27"/>
        </w:rPr>
        <w:t>ограниченной Красным проспектом, планируемой магистральной улицей общегородского значения непрерывного движ</w:t>
      </w:r>
      <w:r w:rsidR="0030426F" w:rsidRPr="0055754A">
        <w:rPr>
          <w:sz w:val="27"/>
          <w:szCs w:val="27"/>
        </w:rPr>
        <w:t>е</w:t>
      </w:r>
      <w:r w:rsidR="0030426F" w:rsidRPr="0055754A">
        <w:rPr>
          <w:sz w:val="27"/>
          <w:szCs w:val="27"/>
        </w:rPr>
        <w:t>ния, планируемой магистральной</w:t>
      </w:r>
      <w:proofErr w:type="gramEnd"/>
      <w:r w:rsidR="0030426F" w:rsidRPr="0055754A">
        <w:rPr>
          <w:sz w:val="27"/>
          <w:szCs w:val="27"/>
        </w:rPr>
        <w:t xml:space="preserve"> улицей общегородского значения регулируемого движения, рекой 2-я Ельцовка, в </w:t>
      </w:r>
      <w:proofErr w:type="spellStart"/>
      <w:r w:rsidR="0030426F" w:rsidRPr="0055754A">
        <w:rPr>
          <w:sz w:val="27"/>
          <w:szCs w:val="27"/>
        </w:rPr>
        <w:t>Заельцовском</w:t>
      </w:r>
      <w:proofErr w:type="spellEnd"/>
      <w:r w:rsidR="0030426F" w:rsidRPr="0055754A">
        <w:rPr>
          <w:sz w:val="27"/>
          <w:szCs w:val="27"/>
        </w:rPr>
        <w:t xml:space="preserve"> районе</w:t>
      </w:r>
      <w:r w:rsidRPr="0055754A">
        <w:rPr>
          <w:rFonts w:eastAsia="Calibri"/>
          <w:sz w:val="27"/>
          <w:szCs w:val="27"/>
        </w:rPr>
        <w:t>», руководствуясь Уставом г</w:t>
      </w:r>
      <w:r w:rsidRPr="0055754A">
        <w:rPr>
          <w:rFonts w:eastAsia="Calibri"/>
          <w:sz w:val="27"/>
          <w:szCs w:val="27"/>
        </w:rPr>
        <w:t>о</w:t>
      </w:r>
      <w:r w:rsidRPr="0055754A">
        <w:rPr>
          <w:rFonts w:eastAsia="Calibri"/>
          <w:sz w:val="27"/>
          <w:szCs w:val="27"/>
        </w:rPr>
        <w:t>рода Новосибирска, ПОСТАНОВЛЯЮ:</w:t>
      </w:r>
    </w:p>
    <w:p w:rsidR="0051339E" w:rsidRPr="0055754A" w:rsidRDefault="0051339E" w:rsidP="007223D0">
      <w:pPr>
        <w:rPr>
          <w:sz w:val="27"/>
          <w:szCs w:val="27"/>
        </w:rPr>
      </w:pPr>
      <w:r w:rsidRPr="0055754A">
        <w:rPr>
          <w:sz w:val="27"/>
          <w:szCs w:val="27"/>
        </w:rPr>
        <w:t xml:space="preserve">1. Провести </w:t>
      </w:r>
      <w:r w:rsidRPr="0055754A">
        <w:rPr>
          <w:rFonts w:eastAsia="Calibri"/>
          <w:sz w:val="27"/>
          <w:szCs w:val="27"/>
        </w:rPr>
        <w:t>общественные обсуждения</w:t>
      </w:r>
      <w:r w:rsidRPr="0055754A">
        <w:rPr>
          <w:sz w:val="27"/>
          <w:szCs w:val="27"/>
        </w:rPr>
        <w:t xml:space="preserve"> по проекту постановления мэрии гор</w:t>
      </w:r>
      <w:r w:rsidRPr="0055754A">
        <w:rPr>
          <w:sz w:val="27"/>
          <w:szCs w:val="27"/>
        </w:rPr>
        <w:t>о</w:t>
      </w:r>
      <w:r w:rsidRPr="0055754A">
        <w:rPr>
          <w:sz w:val="27"/>
          <w:szCs w:val="27"/>
        </w:rPr>
        <w:t>да Новосибирска «</w:t>
      </w:r>
      <w:r w:rsidR="00D12A84" w:rsidRPr="0055754A">
        <w:rPr>
          <w:sz w:val="27"/>
          <w:szCs w:val="27"/>
        </w:rPr>
        <w:t>О проекте планировки территории</w:t>
      </w:r>
      <w:r w:rsidR="00A93C1F" w:rsidRPr="0055754A">
        <w:rPr>
          <w:sz w:val="27"/>
          <w:szCs w:val="27"/>
        </w:rPr>
        <w:t>,</w:t>
      </w:r>
      <w:r w:rsidR="009D119B" w:rsidRPr="0055754A">
        <w:rPr>
          <w:sz w:val="27"/>
          <w:szCs w:val="27"/>
        </w:rPr>
        <w:t xml:space="preserve"> ограниченной Красным пр</w:t>
      </w:r>
      <w:r w:rsidR="009D119B" w:rsidRPr="0055754A">
        <w:rPr>
          <w:sz w:val="27"/>
          <w:szCs w:val="27"/>
        </w:rPr>
        <w:t>о</w:t>
      </w:r>
      <w:r w:rsidR="009D119B" w:rsidRPr="0055754A">
        <w:rPr>
          <w:sz w:val="27"/>
          <w:szCs w:val="27"/>
        </w:rPr>
        <w:t>спектом, планируемой магистральной улицей общегородского значения непрерывн</w:t>
      </w:r>
      <w:r w:rsidR="009D119B" w:rsidRPr="0055754A">
        <w:rPr>
          <w:sz w:val="27"/>
          <w:szCs w:val="27"/>
        </w:rPr>
        <w:t>о</w:t>
      </w:r>
      <w:r w:rsidR="009D119B" w:rsidRPr="0055754A">
        <w:rPr>
          <w:sz w:val="27"/>
          <w:szCs w:val="27"/>
        </w:rPr>
        <w:t>го движения, планируемой магистральной улицей общегородского значения регул</w:t>
      </w:r>
      <w:r w:rsidR="009D119B" w:rsidRPr="0055754A">
        <w:rPr>
          <w:sz w:val="27"/>
          <w:szCs w:val="27"/>
        </w:rPr>
        <w:t>и</w:t>
      </w:r>
      <w:r w:rsidR="009D119B" w:rsidRPr="0055754A">
        <w:rPr>
          <w:sz w:val="27"/>
          <w:szCs w:val="27"/>
        </w:rPr>
        <w:t xml:space="preserve">руемого движения, рекой 2-я Ельцовка, в </w:t>
      </w:r>
      <w:proofErr w:type="spellStart"/>
      <w:r w:rsidR="009D119B" w:rsidRPr="0055754A">
        <w:rPr>
          <w:sz w:val="27"/>
          <w:szCs w:val="27"/>
        </w:rPr>
        <w:t>Заельцовском</w:t>
      </w:r>
      <w:proofErr w:type="spellEnd"/>
      <w:r w:rsidR="009D119B" w:rsidRPr="0055754A">
        <w:rPr>
          <w:sz w:val="27"/>
          <w:szCs w:val="27"/>
        </w:rPr>
        <w:t xml:space="preserve"> районе</w:t>
      </w:r>
      <w:r w:rsidRPr="0055754A">
        <w:rPr>
          <w:sz w:val="27"/>
          <w:szCs w:val="27"/>
        </w:rPr>
        <w:t>» (далее – проект) (приложение).</w:t>
      </w:r>
    </w:p>
    <w:p w:rsidR="0051339E" w:rsidRPr="0055754A" w:rsidRDefault="0051339E" w:rsidP="007223D0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5754A">
        <w:rPr>
          <w:rFonts w:ascii="Times New Roman" w:hAnsi="Times New Roman"/>
          <w:sz w:val="27"/>
          <w:szCs w:val="27"/>
        </w:rPr>
        <w:t>2. Установить порядок проведения общественных обсуждений по проекту (д</w:t>
      </w:r>
      <w:r w:rsidRPr="0055754A">
        <w:rPr>
          <w:rFonts w:ascii="Times New Roman" w:hAnsi="Times New Roman"/>
          <w:sz w:val="27"/>
          <w:szCs w:val="27"/>
        </w:rPr>
        <w:t>а</w:t>
      </w:r>
      <w:r w:rsidRPr="0055754A">
        <w:rPr>
          <w:rFonts w:ascii="Times New Roman" w:hAnsi="Times New Roman"/>
          <w:sz w:val="27"/>
          <w:szCs w:val="27"/>
        </w:rPr>
        <w:t>лее – общественные обсуждения), состоящий из следующих этапов:</w:t>
      </w:r>
    </w:p>
    <w:p w:rsidR="0051339E" w:rsidRPr="0055754A" w:rsidRDefault="0051339E" w:rsidP="007223D0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5754A">
        <w:rPr>
          <w:rFonts w:ascii="Times New Roman" w:hAnsi="Times New Roman"/>
          <w:sz w:val="27"/>
          <w:szCs w:val="27"/>
        </w:rPr>
        <w:t>оповещение о начале общественных обсуждений;</w:t>
      </w:r>
    </w:p>
    <w:p w:rsidR="0051339E" w:rsidRDefault="0051339E" w:rsidP="007223D0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5754A">
        <w:rPr>
          <w:rFonts w:ascii="Times New Roman" w:hAnsi="Times New Roman"/>
          <w:sz w:val="27"/>
          <w:szCs w:val="27"/>
        </w:rPr>
        <w:t>размещение проекта, подлежащего рассмотрению на общественных обсужд</w:t>
      </w:r>
      <w:r w:rsidRPr="0055754A">
        <w:rPr>
          <w:rFonts w:ascii="Times New Roman" w:hAnsi="Times New Roman"/>
          <w:sz w:val="27"/>
          <w:szCs w:val="27"/>
        </w:rPr>
        <w:t>е</w:t>
      </w:r>
      <w:r w:rsidRPr="0055754A">
        <w:rPr>
          <w:rFonts w:ascii="Times New Roman" w:hAnsi="Times New Roman"/>
          <w:sz w:val="27"/>
          <w:szCs w:val="27"/>
        </w:rPr>
        <w:t>ниях, и информационных материалов, открытие экспозиции или экспозиций такого проекта;</w:t>
      </w:r>
    </w:p>
    <w:p w:rsidR="0055754A" w:rsidRDefault="0055754A" w:rsidP="007223D0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5754A" w:rsidRPr="0055754A" w:rsidRDefault="0055754A" w:rsidP="007223D0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1339E" w:rsidRPr="0055754A" w:rsidRDefault="0051339E" w:rsidP="007223D0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5754A">
        <w:rPr>
          <w:rFonts w:ascii="Times New Roman" w:hAnsi="Times New Roman"/>
          <w:sz w:val="27"/>
          <w:szCs w:val="27"/>
        </w:rPr>
        <w:lastRenderedPageBreak/>
        <w:t>проведение экспозиции или экспозиций проекта, подлежащего рассмотрению на общественных обсуждениях;</w:t>
      </w:r>
    </w:p>
    <w:p w:rsidR="0051339E" w:rsidRPr="0055754A" w:rsidRDefault="0051339E" w:rsidP="0051339E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5754A">
        <w:rPr>
          <w:rFonts w:ascii="Times New Roman" w:hAnsi="Times New Roman"/>
          <w:sz w:val="27"/>
          <w:szCs w:val="27"/>
        </w:rPr>
        <w:t xml:space="preserve">подготовка и оформление протокола общественных обсуждений; </w:t>
      </w:r>
    </w:p>
    <w:p w:rsidR="0051339E" w:rsidRPr="0055754A" w:rsidRDefault="0051339E" w:rsidP="0051339E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5754A">
        <w:rPr>
          <w:rFonts w:ascii="Times New Roman" w:hAnsi="Times New Roman"/>
          <w:sz w:val="27"/>
          <w:szCs w:val="27"/>
        </w:rPr>
        <w:t>подготовка и опубликование заключения о результатах общественных обсу</w:t>
      </w:r>
      <w:r w:rsidRPr="0055754A">
        <w:rPr>
          <w:rFonts w:ascii="Times New Roman" w:hAnsi="Times New Roman"/>
          <w:sz w:val="27"/>
          <w:szCs w:val="27"/>
        </w:rPr>
        <w:t>ж</w:t>
      </w:r>
      <w:r w:rsidRPr="0055754A">
        <w:rPr>
          <w:rFonts w:ascii="Times New Roman" w:hAnsi="Times New Roman"/>
          <w:sz w:val="27"/>
          <w:szCs w:val="27"/>
        </w:rPr>
        <w:t>дений.</w:t>
      </w:r>
    </w:p>
    <w:p w:rsidR="0051339E" w:rsidRPr="0055754A" w:rsidRDefault="0051339E" w:rsidP="0051339E">
      <w:pPr>
        <w:rPr>
          <w:sz w:val="27"/>
          <w:szCs w:val="27"/>
        </w:rPr>
      </w:pPr>
      <w:r w:rsidRPr="0055754A">
        <w:rPr>
          <w:sz w:val="27"/>
          <w:szCs w:val="27"/>
        </w:rPr>
        <w:t xml:space="preserve">3. Определить организатором общественных обсуждений организационный комитет по подготовке и проведению </w:t>
      </w:r>
      <w:r w:rsidRPr="0055754A">
        <w:rPr>
          <w:rFonts w:eastAsia="Calibri"/>
          <w:sz w:val="27"/>
          <w:szCs w:val="27"/>
        </w:rPr>
        <w:t>общественных обсуждений</w:t>
      </w:r>
      <w:r w:rsidRPr="0055754A">
        <w:rPr>
          <w:sz w:val="27"/>
          <w:szCs w:val="27"/>
        </w:rPr>
        <w:t xml:space="preserve"> (далее – организ</w:t>
      </w:r>
      <w:r w:rsidRPr="0055754A">
        <w:rPr>
          <w:sz w:val="27"/>
          <w:szCs w:val="27"/>
        </w:rPr>
        <w:t>а</w:t>
      </w:r>
      <w:r w:rsidRPr="0055754A">
        <w:rPr>
          <w:sz w:val="27"/>
          <w:szCs w:val="27"/>
        </w:rPr>
        <w:t>ционный комитет) в следующем составе:</w:t>
      </w:r>
    </w:p>
    <w:tbl>
      <w:tblPr>
        <w:tblW w:w="10173" w:type="dxa"/>
        <w:tblLayout w:type="fixed"/>
        <w:tblLook w:val="00A0"/>
      </w:tblPr>
      <w:tblGrid>
        <w:gridCol w:w="4644"/>
        <w:gridCol w:w="426"/>
        <w:gridCol w:w="5103"/>
      </w:tblGrid>
      <w:tr w:rsidR="00231ED4" w:rsidRPr="0055754A" w:rsidTr="0055754A">
        <w:trPr>
          <w:cantSplit/>
        </w:trPr>
        <w:tc>
          <w:tcPr>
            <w:tcW w:w="4644" w:type="dxa"/>
          </w:tcPr>
          <w:p w:rsidR="00231ED4" w:rsidRPr="0055754A" w:rsidRDefault="00231ED4" w:rsidP="00424CD5">
            <w:pPr>
              <w:spacing w:line="240" w:lineRule="atLeast"/>
              <w:ind w:firstLine="0"/>
              <w:rPr>
                <w:sz w:val="27"/>
                <w:szCs w:val="27"/>
              </w:rPr>
            </w:pPr>
            <w:r w:rsidRPr="0055754A">
              <w:rPr>
                <w:sz w:val="27"/>
                <w:szCs w:val="27"/>
              </w:rPr>
              <w:t xml:space="preserve">Галимова Ольга Лингвинстоновна </w:t>
            </w:r>
          </w:p>
        </w:tc>
        <w:tc>
          <w:tcPr>
            <w:tcW w:w="426" w:type="dxa"/>
          </w:tcPr>
          <w:p w:rsidR="00231ED4" w:rsidRPr="0055754A" w:rsidRDefault="00231ED4" w:rsidP="00424CD5">
            <w:pPr>
              <w:spacing w:line="240" w:lineRule="atLeast"/>
              <w:ind w:firstLine="0"/>
              <w:rPr>
                <w:sz w:val="27"/>
                <w:szCs w:val="27"/>
              </w:rPr>
            </w:pPr>
            <w:r w:rsidRPr="0055754A">
              <w:rPr>
                <w:sz w:val="27"/>
                <w:szCs w:val="27"/>
              </w:rPr>
              <w:t>–</w:t>
            </w:r>
          </w:p>
        </w:tc>
        <w:tc>
          <w:tcPr>
            <w:tcW w:w="5103" w:type="dxa"/>
          </w:tcPr>
          <w:p w:rsidR="00231ED4" w:rsidRPr="0055754A" w:rsidRDefault="00231ED4" w:rsidP="00424CD5">
            <w:pPr>
              <w:spacing w:line="240" w:lineRule="atLeast"/>
              <w:ind w:firstLine="0"/>
              <w:rPr>
                <w:sz w:val="27"/>
                <w:szCs w:val="27"/>
              </w:rPr>
            </w:pPr>
            <w:r w:rsidRPr="0055754A">
              <w:rPr>
                <w:sz w:val="27"/>
                <w:szCs w:val="27"/>
              </w:rPr>
              <w:t>заместитель начальника Главного упра</w:t>
            </w:r>
            <w:r w:rsidRPr="0055754A">
              <w:rPr>
                <w:sz w:val="27"/>
                <w:szCs w:val="27"/>
              </w:rPr>
              <w:t>в</w:t>
            </w:r>
            <w:r w:rsidRPr="0055754A">
              <w:rPr>
                <w:sz w:val="27"/>
                <w:szCs w:val="27"/>
              </w:rPr>
              <w:t>ления архитектуры и градостроительства мэрии города Новосибирска − начальник отдела комплексного устойчивого разв</w:t>
            </w:r>
            <w:r w:rsidRPr="0055754A">
              <w:rPr>
                <w:sz w:val="27"/>
                <w:szCs w:val="27"/>
              </w:rPr>
              <w:t>и</w:t>
            </w:r>
            <w:r w:rsidRPr="0055754A">
              <w:rPr>
                <w:sz w:val="27"/>
                <w:szCs w:val="27"/>
              </w:rPr>
              <w:t>тия территорий;</w:t>
            </w:r>
          </w:p>
        </w:tc>
      </w:tr>
      <w:tr w:rsidR="00231ED4" w:rsidRPr="0055754A" w:rsidTr="0055754A">
        <w:trPr>
          <w:cantSplit/>
        </w:trPr>
        <w:tc>
          <w:tcPr>
            <w:tcW w:w="4644" w:type="dxa"/>
          </w:tcPr>
          <w:p w:rsidR="00231ED4" w:rsidRPr="0055754A" w:rsidRDefault="00231ED4" w:rsidP="00746309">
            <w:pPr>
              <w:spacing w:line="240" w:lineRule="atLeast"/>
              <w:ind w:firstLine="0"/>
              <w:rPr>
                <w:sz w:val="27"/>
                <w:szCs w:val="27"/>
              </w:rPr>
            </w:pPr>
            <w:proofErr w:type="spellStart"/>
            <w:r w:rsidRPr="0055754A">
              <w:rPr>
                <w:sz w:val="27"/>
                <w:szCs w:val="27"/>
              </w:rPr>
              <w:t>Канунников</w:t>
            </w:r>
            <w:proofErr w:type="spellEnd"/>
            <w:r w:rsidRPr="0055754A">
              <w:rPr>
                <w:sz w:val="27"/>
                <w:szCs w:val="27"/>
              </w:rPr>
              <w:t xml:space="preserve"> Сергей Иванович</w:t>
            </w:r>
          </w:p>
        </w:tc>
        <w:tc>
          <w:tcPr>
            <w:tcW w:w="426" w:type="dxa"/>
          </w:tcPr>
          <w:p w:rsidR="00231ED4" w:rsidRPr="0055754A" w:rsidRDefault="00231ED4" w:rsidP="00746309">
            <w:pPr>
              <w:spacing w:line="240" w:lineRule="atLeast"/>
              <w:ind w:firstLine="0"/>
              <w:rPr>
                <w:sz w:val="27"/>
                <w:szCs w:val="27"/>
              </w:rPr>
            </w:pPr>
            <w:r w:rsidRPr="0055754A">
              <w:rPr>
                <w:sz w:val="27"/>
                <w:szCs w:val="27"/>
              </w:rPr>
              <w:t>–</w:t>
            </w:r>
          </w:p>
        </w:tc>
        <w:tc>
          <w:tcPr>
            <w:tcW w:w="5103" w:type="dxa"/>
          </w:tcPr>
          <w:p w:rsidR="00231ED4" w:rsidRPr="0055754A" w:rsidRDefault="00231ED4" w:rsidP="00746309">
            <w:pPr>
              <w:spacing w:line="240" w:lineRule="atLeast"/>
              <w:ind w:firstLine="0"/>
              <w:rPr>
                <w:sz w:val="27"/>
                <w:szCs w:val="27"/>
              </w:rPr>
            </w:pPr>
            <w:r w:rsidRPr="0055754A">
              <w:rPr>
                <w:sz w:val="27"/>
                <w:szCs w:val="27"/>
              </w:rPr>
              <w:t>глава администрации Центрального окр</w:t>
            </w:r>
            <w:r w:rsidRPr="0055754A">
              <w:rPr>
                <w:sz w:val="27"/>
                <w:szCs w:val="27"/>
              </w:rPr>
              <w:t>у</w:t>
            </w:r>
            <w:r w:rsidRPr="0055754A">
              <w:rPr>
                <w:sz w:val="27"/>
                <w:szCs w:val="27"/>
              </w:rPr>
              <w:t xml:space="preserve">га по Железнодорожному, </w:t>
            </w:r>
            <w:proofErr w:type="spellStart"/>
            <w:r w:rsidRPr="0055754A">
              <w:rPr>
                <w:sz w:val="27"/>
                <w:szCs w:val="27"/>
              </w:rPr>
              <w:t>Заельцовскому</w:t>
            </w:r>
            <w:proofErr w:type="spellEnd"/>
            <w:r w:rsidRPr="0055754A">
              <w:rPr>
                <w:sz w:val="27"/>
                <w:szCs w:val="27"/>
              </w:rPr>
              <w:t xml:space="preserve"> и Центральному районам города Новос</w:t>
            </w:r>
            <w:r w:rsidRPr="0055754A">
              <w:rPr>
                <w:sz w:val="27"/>
                <w:szCs w:val="27"/>
              </w:rPr>
              <w:t>и</w:t>
            </w:r>
            <w:r w:rsidRPr="0055754A">
              <w:rPr>
                <w:sz w:val="27"/>
                <w:szCs w:val="27"/>
              </w:rPr>
              <w:t>бирска;</w:t>
            </w:r>
          </w:p>
        </w:tc>
      </w:tr>
      <w:tr w:rsidR="00231ED4" w:rsidRPr="0055754A" w:rsidTr="0055754A">
        <w:trPr>
          <w:cantSplit/>
        </w:trPr>
        <w:tc>
          <w:tcPr>
            <w:tcW w:w="4644" w:type="dxa"/>
          </w:tcPr>
          <w:p w:rsidR="00231ED4" w:rsidRPr="0055754A" w:rsidRDefault="00231ED4" w:rsidP="00424CD5">
            <w:pPr>
              <w:spacing w:line="240" w:lineRule="atLeast"/>
              <w:ind w:firstLine="0"/>
              <w:rPr>
                <w:sz w:val="27"/>
                <w:szCs w:val="27"/>
              </w:rPr>
            </w:pPr>
            <w:r w:rsidRPr="0055754A">
              <w:rPr>
                <w:sz w:val="27"/>
                <w:szCs w:val="27"/>
              </w:rPr>
              <w:t>Кучинская Ольга Владимировна</w:t>
            </w:r>
          </w:p>
        </w:tc>
        <w:tc>
          <w:tcPr>
            <w:tcW w:w="426" w:type="dxa"/>
          </w:tcPr>
          <w:p w:rsidR="00231ED4" w:rsidRPr="0055754A" w:rsidRDefault="00231ED4" w:rsidP="00424CD5">
            <w:pPr>
              <w:spacing w:line="240" w:lineRule="atLeast"/>
              <w:ind w:firstLine="0"/>
              <w:rPr>
                <w:sz w:val="27"/>
                <w:szCs w:val="27"/>
              </w:rPr>
            </w:pPr>
            <w:r w:rsidRPr="0055754A">
              <w:rPr>
                <w:sz w:val="27"/>
                <w:szCs w:val="27"/>
              </w:rPr>
              <w:t>–</w:t>
            </w:r>
          </w:p>
        </w:tc>
        <w:tc>
          <w:tcPr>
            <w:tcW w:w="5103" w:type="dxa"/>
          </w:tcPr>
          <w:p w:rsidR="00231ED4" w:rsidRPr="0055754A" w:rsidRDefault="00231ED4" w:rsidP="00424CD5">
            <w:pPr>
              <w:spacing w:line="240" w:lineRule="atLeast"/>
              <w:ind w:firstLine="0"/>
              <w:rPr>
                <w:sz w:val="27"/>
                <w:szCs w:val="27"/>
              </w:rPr>
            </w:pPr>
            <w:r w:rsidRPr="0055754A">
              <w:rPr>
                <w:sz w:val="27"/>
                <w:szCs w:val="27"/>
              </w:rPr>
              <w:t>эксперт отдела комплексного устойчив</w:t>
            </w:r>
            <w:r w:rsidRPr="0055754A">
              <w:rPr>
                <w:sz w:val="27"/>
                <w:szCs w:val="27"/>
              </w:rPr>
              <w:t>о</w:t>
            </w:r>
            <w:r w:rsidRPr="0055754A">
              <w:rPr>
                <w:sz w:val="27"/>
                <w:szCs w:val="27"/>
              </w:rPr>
              <w:t>го развития территорий Главного упра</w:t>
            </w:r>
            <w:r w:rsidRPr="0055754A">
              <w:rPr>
                <w:sz w:val="27"/>
                <w:szCs w:val="27"/>
              </w:rPr>
              <w:t>в</w:t>
            </w:r>
            <w:r w:rsidRPr="0055754A">
              <w:rPr>
                <w:sz w:val="27"/>
                <w:szCs w:val="27"/>
              </w:rPr>
              <w:t>ления архитектуры и градостроительства мэрии города Новосибирска;</w:t>
            </w:r>
          </w:p>
        </w:tc>
      </w:tr>
      <w:tr w:rsidR="00231ED4" w:rsidRPr="0055754A" w:rsidTr="0055754A">
        <w:trPr>
          <w:cantSplit/>
        </w:trPr>
        <w:tc>
          <w:tcPr>
            <w:tcW w:w="4644" w:type="dxa"/>
          </w:tcPr>
          <w:p w:rsidR="00231ED4" w:rsidRPr="0055754A" w:rsidRDefault="00231ED4" w:rsidP="00424CD5">
            <w:pPr>
              <w:spacing w:line="240" w:lineRule="atLeast"/>
              <w:ind w:firstLine="0"/>
              <w:rPr>
                <w:sz w:val="27"/>
                <w:szCs w:val="27"/>
              </w:rPr>
            </w:pPr>
            <w:r w:rsidRPr="0055754A">
              <w:rPr>
                <w:sz w:val="27"/>
                <w:szCs w:val="27"/>
              </w:rPr>
              <w:t>Муратова Светлана Андреевна</w:t>
            </w:r>
          </w:p>
        </w:tc>
        <w:tc>
          <w:tcPr>
            <w:tcW w:w="426" w:type="dxa"/>
          </w:tcPr>
          <w:p w:rsidR="00231ED4" w:rsidRPr="0055754A" w:rsidRDefault="00231ED4" w:rsidP="00424CD5">
            <w:pPr>
              <w:spacing w:line="240" w:lineRule="atLeast"/>
              <w:ind w:firstLine="0"/>
              <w:rPr>
                <w:sz w:val="27"/>
                <w:szCs w:val="27"/>
              </w:rPr>
            </w:pPr>
            <w:r w:rsidRPr="0055754A">
              <w:rPr>
                <w:sz w:val="27"/>
                <w:szCs w:val="27"/>
              </w:rPr>
              <w:t>−</w:t>
            </w:r>
          </w:p>
        </w:tc>
        <w:tc>
          <w:tcPr>
            <w:tcW w:w="5103" w:type="dxa"/>
          </w:tcPr>
          <w:p w:rsidR="00231ED4" w:rsidRPr="0055754A" w:rsidRDefault="00231ED4" w:rsidP="00424CD5">
            <w:pPr>
              <w:spacing w:line="240" w:lineRule="atLeast"/>
              <w:ind w:firstLine="0"/>
              <w:rPr>
                <w:sz w:val="27"/>
                <w:szCs w:val="27"/>
              </w:rPr>
            </w:pPr>
            <w:r w:rsidRPr="0055754A">
              <w:rPr>
                <w:sz w:val="27"/>
                <w:szCs w:val="27"/>
              </w:rPr>
              <w:t>главный специалист отдела комплексного устойчивого развития территорий Гла</w:t>
            </w:r>
            <w:r w:rsidRPr="0055754A">
              <w:rPr>
                <w:sz w:val="27"/>
                <w:szCs w:val="27"/>
              </w:rPr>
              <w:t>в</w:t>
            </w:r>
            <w:r w:rsidRPr="0055754A">
              <w:rPr>
                <w:sz w:val="27"/>
                <w:szCs w:val="27"/>
              </w:rPr>
              <w:t>ного управления архитектуры и град</w:t>
            </w:r>
            <w:r w:rsidRPr="0055754A">
              <w:rPr>
                <w:sz w:val="27"/>
                <w:szCs w:val="27"/>
              </w:rPr>
              <w:t>о</w:t>
            </w:r>
            <w:r w:rsidRPr="0055754A">
              <w:rPr>
                <w:sz w:val="27"/>
                <w:szCs w:val="27"/>
              </w:rPr>
              <w:t>строительства мэрии города Новосиби</w:t>
            </w:r>
            <w:r w:rsidRPr="0055754A">
              <w:rPr>
                <w:sz w:val="27"/>
                <w:szCs w:val="27"/>
              </w:rPr>
              <w:t>р</w:t>
            </w:r>
            <w:r w:rsidRPr="0055754A">
              <w:rPr>
                <w:sz w:val="27"/>
                <w:szCs w:val="27"/>
              </w:rPr>
              <w:t>ска;</w:t>
            </w:r>
          </w:p>
        </w:tc>
      </w:tr>
      <w:tr w:rsidR="00231ED4" w:rsidRPr="0055754A" w:rsidTr="0055754A">
        <w:trPr>
          <w:cantSplit/>
        </w:trPr>
        <w:tc>
          <w:tcPr>
            <w:tcW w:w="4644" w:type="dxa"/>
          </w:tcPr>
          <w:p w:rsidR="00231ED4" w:rsidRPr="0055754A" w:rsidRDefault="00231ED4" w:rsidP="00424CD5">
            <w:pPr>
              <w:spacing w:line="240" w:lineRule="atLeast"/>
              <w:ind w:firstLine="0"/>
              <w:rPr>
                <w:sz w:val="27"/>
                <w:szCs w:val="27"/>
              </w:rPr>
            </w:pPr>
            <w:r w:rsidRPr="0055754A">
              <w:rPr>
                <w:sz w:val="27"/>
                <w:szCs w:val="27"/>
              </w:rPr>
              <w:t>Позднякова Елена Викторовна</w:t>
            </w:r>
          </w:p>
        </w:tc>
        <w:tc>
          <w:tcPr>
            <w:tcW w:w="426" w:type="dxa"/>
          </w:tcPr>
          <w:p w:rsidR="00231ED4" w:rsidRPr="0055754A" w:rsidRDefault="00231ED4" w:rsidP="00424CD5">
            <w:pPr>
              <w:spacing w:line="240" w:lineRule="atLeast"/>
              <w:ind w:firstLine="0"/>
              <w:rPr>
                <w:sz w:val="27"/>
                <w:szCs w:val="27"/>
              </w:rPr>
            </w:pPr>
            <w:r w:rsidRPr="0055754A">
              <w:rPr>
                <w:sz w:val="27"/>
                <w:szCs w:val="27"/>
              </w:rPr>
              <w:t>–</w:t>
            </w:r>
          </w:p>
        </w:tc>
        <w:tc>
          <w:tcPr>
            <w:tcW w:w="5103" w:type="dxa"/>
          </w:tcPr>
          <w:p w:rsidR="00231ED4" w:rsidRPr="0055754A" w:rsidRDefault="00D70DAE" w:rsidP="00D70DAE">
            <w:pPr>
              <w:spacing w:line="240" w:lineRule="atLeast"/>
              <w:ind w:firstLine="0"/>
              <w:rPr>
                <w:sz w:val="27"/>
                <w:szCs w:val="27"/>
              </w:rPr>
            </w:pPr>
            <w:proofErr w:type="gramStart"/>
            <w:r w:rsidRPr="0055754A">
              <w:rPr>
                <w:sz w:val="27"/>
                <w:szCs w:val="27"/>
              </w:rPr>
              <w:t>исполняющая</w:t>
            </w:r>
            <w:proofErr w:type="gramEnd"/>
            <w:r w:rsidR="00231ED4" w:rsidRPr="0055754A">
              <w:rPr>
                <w:sz w:val="27"/>
                <w:szCs w:val="27"/>
              </w:rPr>
              <w:t xml:space="preserve"> </w:t>
            </w:r>
            <w:r w:rsidRPr="0055754A">
              <w:rPr>
                <w:sz w:val="27"/>
                <w:szCs w:val="27"/>
              </w:rPr>
              <w:t xml:space="preserve">обязанности </w:t>
            </w:r>
            <w:r w:rsidR="00231ED4" w:rsidRPr="0055754A">
              <w:rPr>
                <w:sz w:val="27"/>
                <w:szCs w:val="27"/>
              </w:rPr>
              <w:t>начальника Главного управления архитектуры и гр</w:t>
            </w:r>
            <w:r w:rsidR="00231ED4" w:rsidRPr="0055754A">
              <w:rPr>
                <w:sz w:val="27"/>
                <w:szCs w:val="27"/>
              </w:rPr>
              <w:t>а</w:t>
            </w:r>
            <w:r w:rsidR="00231ED4" w:rsidRPr="0055754A">
              <w:rPr>
                <w:sz w:val="27"/>
                <w:szCs w:val="27"/>
              </w:rPr>
              <w:t>достроительства мэрии города Новос</w:t>
            </w:r>
            <w:r w:rsidR="00231ED4" w:rsidRPr="0055754A">
              <w:rPr>
                <w:sz w:val="27"/>
                <w:szCs w:val="27"/>
              </w:rPr>
              <w:t>и</w:t>
            </w:r>
            <w:r w:rsidR="00231ED4" w:rsidRPr="0055754A">
              <w:rPr>
                <w:sz w:val="27"/>
                <w:szCs w:val="27"/>
              </w:rPr>
              <w:t>бирска;</w:t>
            </w:r>
          </w:p>
        </w:tc>
      </w:tr>
      <w:tr w:rsidR="00231ED4" w:rsidRPr="0055754A" w:rsidTr="0055754A">
        <w:trPr>
          <w:cantSplit/>
        </w:trPr>
        <w:tc>
          <w:tcPr>
            <w:tcW w:w="4644" w:type="dxa"/>
          </w:tcPr>
          <w:p w:rsidR="00231ED4" w:rsidRPr="0055754A" w:rsidRDefault="00231ED4" w:rsidP="00424CD5">
            <w:pPr>
              <w:suppressAutoHyphens/>
              <w:ind w:firstLine="0"/>
              <w:rPr>
                <w:sz w:val="27"/>
                <w:szCs w:val="27"/>
              </w:rPr>
            </w:pPr>
            <w:r w:rsidRPr="0055754A">
              <w:rPr>
                <w:sz w:val="27"/>
                <w:szCs w:val="27"/>
              </w:rPr>
              <w:t>Тимофеева Ульяна Сергеевна</w:t>
            </w:r>
          </w:p>
        </w:tc>
        <w:tc>
          <w:tcPr>
            <w:tcW w:w="426" w:type="dxa"/>
          </w:tcPr>
          <w:p w:rsidR="00231ED4" w:rsidRPr="0055754A" w:rsidRDefault="00231ED4" w:rsidP="00424CD5">
            <w:pPr>
              <w:ind w:firstLine="0"/>
              <w:rPr>
                <w:sz w:val="27"/>
                <w:szCs w:val="27"/>
              </w:rPr>
            </w:pPr>
            <w:r w:rsidRPr="0055754A">
              <w:rPr>
                <w:sz w:val="27"/>
                <w:szCs w:val="27"/>
              </w:rPr>
              <w:t>–</w:t>
            </w:r>
          </w:p>
        </w:tc>
        <w:tc>
          <w:tcPr>
            <w:tcW w:w="5103" w:type="dxa"/>
          </w:tcPr>
          <w:p w:rsidR="00231ED4" w:rsidRPr="0055754A" w:rsidRDefault="00231ED4" w:rsidP="00424CD5">
            <w:pPr>
              <w:ind w:firstLine="0"/>
              <w:rPr>
                <w:sz w:val="27"/>
                <w:szCs w:val="27"/>
              </w:rPr>
            </w:pPr>
            <w:r w:rsidRPr="0055754A">
              <w:rPr>
                <w:sz w:val="27"/>
                <w:szCs w:val="27"/>
              </w:rPr>
              <w:t>заместитель начальника отдела ко</w:t>
            </w:r>
            <w:r w:rsidRPr="0055754A">
              <w:rPr>
                <w:sz w:val="27"/>
                <w:szCs w:val="27"/>
              </w:rPr>
              <w:t>м</w:t>
            </w:r>
            <w:r w:rsidRPr="0055754A">
              <w:rPr>
                <w:sz w:val="27"/>
                <w:szCs w:val="27"/>
              </w:rPr>
              <w:t>плексного устойчивого развития террит</w:t>
            </w:r>
            <w:r w:rsidRPr="0055754A">
              <w:rPr>
                <w:sz w:val="27"/>
                <w:szCs w:val="27"/>
              </w:rPr>
              <w:t>о</w:t>
            </w:r>
            <w:r w:rsidRPr="0055754A">
              <w:rPr>
                <w:sz w:val="27"/>
                <w:szCs w:val="27"/>
              </w:rPr>
              <w:t>рий Главного управления архитектуры и градостроительства мэрии города Нов</w:t>
            </w:r>
            <w:r w:rsidRPr="0055754A">
              <w:rPr>
                <w:sz w:val="27"/>
                <w:szCs w:val="27"/>
              </w:rPr>
              <w:t>о</w:t>
            </w:r>
            <w:r w:rsidRPr="0055754A">
              <w:rPr>
                <w:sz w:val="27"/>
                <w:szCs w:val="27"/>
              </w:rPr>
              <w:t>сибирска;</w:t>
            </w:r>
          </w:p>
        </w:tc>
      </w:tr>
      <w:tr w:rsidR="00231ED4" w:rsidRPr="0055754A" w:rsidTr="0055754A">
        <w:trPr>
          <w:cantSplit/>
        </w:trPr>
        <w:tc>
          <w:tcPr>
            <w:tcW w:w="4644" w:type="dxa"/>
          </w:tcPr>
          <w:p w:rsidR="00231ED4" w:rsidRPr="0055754A" w:rsidRDefault="00231ED4" w:rsidP="00424CD5">
            <w:pPr>
              <w:suppressAutoHyphens/>
              <w:ind w:firstLine="0"/>
              <w:rPr>
                <w:sz w:val="27"/>
                <w:szCs w:val="27"/>
              </w:rPr>
            </w:pPr>
            <w:r w:rsidRPr="0055754A">
              <w:rPr>
                <w:sz w:val="27"/>
                <w:szCs w:val="27"/>
              </w:rPr>
              <w:t>Шикина Софья Валерьевна</w:t>
            </w:r>
          </w:p>
        </w:tc>
        <w:tc>
          <w:tcPr>
            <w:tcW w:w="426" w:type="dxa"/>
          </w:tcPr>
          <w:p w:rsidR="00231ED4" w:rsidRPr="0055754A" w:rsidRDefault="00231ED4" w:rsidP="00424CD5">
            <w:pPr>
              <w:ind w:firstLine="0"/>
              <w:rPr>
                <w:sz w:val="27"/>
                <w:szCs w:val="27"/>
              </w:rPr>
            </w:pPr>
            <w:r w:rsidRPr="0055754A">
              <w:rPr>
                <w:sz w:val="27"/>
                <w:szCs w:val="27"/>
              </w:rPr>
              <w:t>–</w:t>
            </w:r>
          </w:p>
        </w:tc>
        <w:tc>
          <w:tcPr>
            <w:tcW w:w="5103" w:type="dxa"/>
          </w:tcPr>
          <w:p w:rsidR="00231ED4" w:rsidRPr="0055754A" w:rsidRDefault="00231ED4" w:rsidP="00424CD5">
            <w:pPr>
              <w:ind w:firstLine="0"/>
              <w:rPr>
                <w:sz w:val="27"/>
                <w:szCs w:val="27"/>
              </w:rPr>
            </w:pPr>
            <w:r w:rsidRPr="0055754A">
              <w:rPr>
                <w:sz w:val="27"/>
                <w:szCs w:val="27"/>
              </w:rPr>
              <w:t>эксперт отдела комплексного устойчив</w:t>
            </w:r>
            <w:r w:rsidRPr="0055754A">
              <w:rPr>
                <w:sz w:val="27"/>
                <w:szCs w:val="27"/>
              </w:rPr>
              <w:t>о</w:t>
            </w:r>
            <w:r w:rsidRPr="0055754A">
              <w:rPr>
                <w:sz w:val="27"/>
                <w:szCs w:val="27"/>
              </w:rPr>
              <w:t>го развития территорий Главного упра</w:t>
            </w:r>
            <w:r w:rsidRPr="0055754A">
              <w:rPr>
                <w:sz w:val="27"/>
                <w:szCs w:val="27"/>
              </w:rPr>
              <w:t>в</w:t>
            </w:r>
            <w:r w:rsidRPr="0055754A">
              <w:rPr>
                <w:sz w:val="27"/>
                <w:szCs w:val="27"/>
              </w:rPr>
              <w:t>ления архитектуры и градостроительства мэрии города Новосибирска.</w:t>
            </w:r>
          </w:p>
        </w:tc>
      </w:tr>
    </w:tbl>
    <w:p w:rsidR="0051339E" w:rsidRPr="0055754A" w:rsidRDefault="0051339E" w:rsidP="0051339E">
      <w:pPr>
        <w:spacing w:line="240" w:lineRule="atLeast"/>
        <w:rPr>
          <w:sz w:val="27"/>
          <w:szCs w:val="27"/>
        </w:rPr>
      </w:pPr>
      <w:r w:rsidRPr="0055754A">
        <w:rPr>
          <w:sz w:val="27"/>
          <w:szCs w:val="27"/>
        </w:rPr>
        <w:t>4. Определить местонахождение организационного комитета по адресу: Ро</w:t>
      </w:r>
      <w:r w:rsidRPr="0055754A">
        <w:rPr>
          <w:sz w:val="27"/>
          <w:szCs w:val="27"/>
        </w:rPr>
        <w:t>с</w:t>
      </w:r>
      <w:r w:rsidRPr="0055754A">
        <w:rPr>
          <w:sz w:val="27"/>
          <w:szCs w:val="27"/>
        </w:rPr>
        <w:t xml:space="preserve">сийская Федерация, Новосибирская область, город Новосибирск, Красный проспект, 50, кабинет 528, почтовый индекс: 630091, адрес электронной почты: </w:t>
      </w:r>
      <w:proofErr w:type="spellStart"/>
      <w:r w:rsidRPr="0055754A">
        <w:rPr>
          <w:sz w:val="27"/>
          <w:szCs w:val="27"/>
        </w:rPr>
        <w:t>ogalimova@admnsk.ru</w:t>
      </w:r>
      <w:proofErr w:type="spellEnd"/>
      <w:r w:rsidRPr="0055754A">
        <w:rPr>
          <w:sz w:val="27"/>
          <w:szCs w:val="27"/>
        </w:rPr>
        <w:t>, контактный телефон: 227-54-18.</w:t>
      </w:r>
    </w:p>
    <w:p w:rsidR="0051339E" w:rsidRPr="0055754A" w:rsidRDefault="0051339E" w:rsidP="0051339E">
      <w:pPr>
        <w:spacing w:line="240" w:lineRule="atLeast"/>
        <w:rPr>
          <w:sz w:val="27"/>
          <w:szCs w:val="27"/>
        </w:rPr>
      </w:pPr>
      <w:r w:rsidRPr="0055754A">
        <w:rPr>
          <w:sz w:val="27"/>
          <w:szCs w:val="27"/>
        </w:rPr>
        <w:t>5. Организационному комитету:</w:t>
      </w:r>
    </w:p>
    <w:p w:rsidR="0051339E" w:rsidRPr="0055754A" w:rsidRDefault="0051339E" w:rsidP="0051339E">
      <w:pPr>
        <w:spacing w:line="240" w:lineRule="atLeast"/>
        <w:rPr>
          <w:sz w:val="27"/>
          <w:szCs w:val="27"/>
        </w:rPr>
      </w:pPr>
      <w:r w:rsidRPr="0055754A">
        <w:rPr>
          <w:sz w:val="27"/>
          <w:szCs w:val="27"/>
        </w:rPr>
        <w:t xml:space="preserve">5.1. Провести общественные обсуждения в следующие сроки: с </w:t>
      </w:r>
      <w:r w:rsidR="001B3849" w:rsidRPr="0055754A">
        <w:rPr>
          <w:sz w:val="27"/>
          <w:szCs w:val="27"/>
        </w:rPr>
        <w:t>18.03.2021 (д</w:t>
      </w:r>
      <w:r w:rsidR="001B3849" w:rsidRPr="0055754A">
        <w:rPr>
          <w:sz w:val="27"/>
          <w:szCs w:val="27"/>
        </w:rPr>
        <w:t>а</w:t>
      </w:r>
      <w:r w:rsidR="001B3849" w:rsidRPr="0055754A">
        <w:rPr>
          <w:sz w:val="27"/>
          <w:szCs w:val="27"/>
        </w:rPr>
        <w:t>та опубликования оповещения о начале общественных обсуждений) до 06.05.2021</w:t>
      </w:r>
      <w:r w:rsidRPr="0055754A">
        <w:rPr>
          <w:sz w:val="27"/>
          <w:szCs w:val="27"/>
        </w:rPr>
        <w:t xml:space="preserve"> (дата опубликования заключения о результатах общественных обсуждений).</w:t>
      </w:r>
    </w:p>
    <w:p w:rsidR="0051339E" w:rsidRPr="0055754A" w:rsidRDefault="0051339E" w:rsidP="0051339E">
      <w:pPr>
        <w:spacing w:line="240" w:lineRule="atLeast"/>
        <w:rPr>
          <w:sz w:val="27"/>
          <w:szCs w:val="27"/>
        </w:rPr>
      </w:pPr>
      <w:r w:rsidRPr="0055754A">
        <w:rPr>
          <w:sz w:val="27"/>
          <w:szCs w:val="27"/>
        </w:rPr>
        <w:lastRenderedPageBreak/>
        <w:t xml:space="preserve">5.2. Подготовить оповещение о начале общественных обсуждений и не </w:t>
      </w:r>
      <w:proofErr w:type="gramStart"/>
      <w:r w:rsidRPr="0055754A">
        <w:rPr>
          <w:sz w:val="27"/>
          <w:szCs w:val="27"/>
        </w:rPr>
        <w:t>позднее</w:t>
      </w:r>
      <w:proofErr w:type="gramEnd"/>
      <w:r w:rsidRPr="0055754A">
        <w:rPr>
          <w:sz w:val="27"/>
          <w:szCs w:val="27"/>
        </w:rPr>
        <w:t xml:space="preserve"> чем за семь дней до дня размещения проекта в информационной системе Новосиби</w:t>
      </w:r>
      <w:r w:rsidRPr="0055754A">
        <w:rPr>
          <w:sz w:val="27"/>
          <w:szCs w:val="27"/>
        </w:rPr>
        <w:t>р</w:t>
      </w:r>
      <w:r w:rsidRPr="0055754A">
        <w:rPr>
          <w:sz w:val="27"/>
          <w:szCs w:val="27"/>
        </w:rPr>
        <w:t>ской области «Электронная демократия Новосибирской области» (далее – информ</w:t>
      </w:r>
      <w:r w:rsidRPr="0055754A">
        <w:rPr>
          <w:sz w:val="27"/>
          <w:szCs w:val="27"/>
        </w:rPr>
        <w:t>а</w:t>
      </w:r>
      <w:r w:rsidRPr="0055754A">
        <w:rPr>
          <w:sz w:val="27"/>
          <w:szCs w:val="27"/>
        </w:rPr>
        <w:t>ционная система) организовать опубликование (обнародование) оповещения о нач</w:t>
      </w:r>
      <w:r w:rsidRPr="0055754A">
        <w:rPr>
          <w:sz w:val="27"/>
          <w:szCs w:val="27"/>
        </w:rPr>
        <w:t>а</w:t>
      </w:r>
      <w:r w:rsidRPr="0055754A">
        <w:rPr>
          <w:sz w:val="27"/>
          <w:szCs w:val="27"/>
        </w:rPr>
        <w:t>ле общественных обсуждений в периодическом печатном издании «Бюллетень орг</w:t>
      </w:r>
      <w:r w:rsidRPr="0055754A">
        <w:rPr>
          <w:sz w:val="27"/>
          <w:szCs w:val="27"/>
        </w:rPr>
        <w:t>а</w:t>
      </w:r>
      <w:r w:rsidRPr="0055754A">
        <w:rPr>
          <w:sz w:val="27"/>
          <w:szCs w:val="27"/>
        </w:rPr>
        <w:t>нов местного самоуправления города Новосибирска», размещение в средствах ма</w:t>
      </w:r>
      <w:r w:rsidRPr="0055754A">
        <w:rPr>
          <w:sz w:val="27"/>
          <w:szCs w:val="27"/>
        </w:rPr>
        <w:t>с</w:t>
      </w:r>
      <w:r w:rsidRPr="0055754A">
        <w:rPr>
          <w:sz w:val="27"/>
          <w:szCs w:val="27"/>
        </w:rPr>
        <w:t>совой информации, на официальном сайте города Новосибирска в информационно-телекоммуникационной сети «Интернет» (далее – официальный сайт).</w:t>
      </w:r>
    </w:p>
    <w:p w:rsidR="0051339E" w:rsidRPr="0055754A" w:rsidRDefault="0051339E" w:rsidP="0051339E">
      <w:pPr>
        <w:spacing w:line="240" w:lineRule="atLeast"/>
        <w:rPr>
          <w:sz w:val="27"/>
          <w:szCs w:val="27"/>
        </w:rPr>
      </w:pPr>
      <w:r w:rsidRPr="0055754A">
        <w:rPr>
          <w:sz w:val="27"/>
          <w:szCs w:val="27"/>
        </w:rPr>
        <w:t>5.3. </w:t>
      </w:r>
      <w:proofErr w:type="gramStart"/>
      <w:r w:rsidRPr="0055754A">
        <w:rPr>
          <w:sz w:val="27"/>
          <w:szCs w:val="27"/>
        </w:rPr>
        <w:t>Разместить проект</w:t>
      </w:r>
      <w:proofErr w:type="gramEnd"/>
      <w:r w:rsidRPr="0055754A">
        <w:rPr>
          <w:sz w:val="27"/>
          <w:szCs w:val="27"/>
        </w:rPr>
        <w:t xml:space="preserve"> и информационные материалы к нему в информацио</w:t>
      </w:r>
      <w:r w:rsidRPr="0055754A">
        <w:rPr>
          <w:sz w:val="27"/>
          <w:szCs w:val="27"/>
        </w:rPr>
        <w:t>н</w:t>
      </w:r>
      <w:r w:rsidRPr="0055754A">
        <w:rPr>
          <w:sz w:val="27"/>
          <w:szCs w:val="27"/>
        </w:rPr>
        <w:t>ной системе.</w:t>
      </w:r>
    </w:p>
    <w:p w:rsidR="0051339E" w:rsidRPr="0055754A" w:rsidRDefault="0051339E" w:rsidP="0051339E">
      <w:pPr>
        <w:autoSpaceDE w:val="0"/>
        <w:autoSpaceDN w:val="0"/>
        <w:adjustRightInd w:val="0"/>
        <w:spacing w:line="240" w:lineRule="atLeast"/>
        <w:rPr>
          <w:sz w:val="27"/>
          <w:szCs w:val="27"/>
        </w:rPr>
      </w:pPr>
      <w:r w:rsidRPr="0055754A">
        <w:rPr>
          <w:sz w:val="27"/>
          <w:szCs w:val="27"/>
        </w:rPr>
        <w:t xml:space="preserve">5.4. Организовать оборудование информационных стендов по адресам: </w:t>
      </w:r>
    </w:p>
    <w:p w:rsidR="0051339E" w:rsidRPr="0055754A" w:rsidRDefault="0051339E" w:rsidP="0051339E">
      <w:pPr>
        <w:autoSpaceDE w:val="0"/>
        <w:autoSpaceDN w:val="0"/>
        <w:adjustRightInd w:val="0"/>
        <w:spacing w:line="240" w:lineRule="atLeast"/>
        <w:rPr>
          <w:sz w:val="27"/>
          <w:szCs w:val="27"/>
        </w:rPr>
      </w:pPr>
      <w:r w:rsidRPr="0055754A">
        <w:rPr>
          <w:sz w:val="27"/>
          <w:szCs w:val="27"/>
        </w:rPr>
        <w:t xml:space="preserve">Российская Федерация, Новосибирская область, город Новосибирск, Красный проспект, 50, кабинет 528; </w:t>
      </w:r>
    </w:p>
    <w:p w:rsidR="00746309" w:rsidRPr="0055754A" w:rsidRDefault="00746309" w:rsidP="00746309">
      <w:pPr>
        <w:autoSpaceDE w:val="0"/>
        <w:autoSpaceDN w:val="0"/>
        <w:adjustRightInd w:val="0"/>
        <w:spacing w:line="240" w:lineRule="atLeast"/>
        <w:rPr>
          <w:sz w:val="27"/>
          <w:szCs w:val="27"/>
        </w:rPr>
      </w:pPr>
      <w:r w:rsidRPr="0055754A">
        <w:rPr>
          <w:sz w:val="27"/>
          <w:szCs w:val="27"/>
        </w:rPr>
        <w:t>Российская Федерация, Новосибирская область, город Новосибирск, ул. Лен</w:t>
      </w:r>
      <w:r w:rsidRPr="0055754A">
        <w:rPr>
          <w:sz w:val="27"/>
          <w:szCs w:val="27"/>
        </w:rPr>
        <w:t>и</w:t>
      </w:r>
      <w:r w:rsidRPr="0055754A">
        <w:rPr>
          <w:sz w:val="27"/>
          <w:szCs w:val="27"/>
        </w:rPr>
        <w:t>на, 57, стенд кабинета 217 (администрация Центрального округа по Железнодоро</w:t>
      </w:r>
      <w:r w:rsidRPr="0055754A">
        <w:rPr>
          <w:sz w:val="27"/>
          <w:szCs w:val="27"/>
        </w:rPr>
        <w:t>ж</w:t>
      </w:r>
      <w:r w:rsidRPr="0055754A">
        <w:rPr>
          <w:sz w:val="27"/>
          <w:szCs w:val="27"/>
        </w:rPr>
        <w:t xml:space="preserve">ному, </w:t>
      </w:r>
      <w:proofErr w:type="spellStart"/>
      <w:r w:rsidRPr="0055754A">
        <w:rPr>
          <w:sz w:val="27"/>
          <w:szCs w:val="27"/>
        </w:rPr>
        <w:t>Заельцовскому</w:t>
      </w:r>
      <w:proofErr w:type="spellEnd"/>
      <w:r w:rsidRPr="0055754A">
        <w:rPr>
          <w:sz w:val="27"/>
          <w:szCs w:val="27"/>
        </w:rPr>
        <w:t xml:space="preserve"> и Центральному районам города Новосибирска).</w:t>
      </w:r>
    </w:p>
    <w:p w:rsidR="0051339E" w:rsidRPr="0055754A" w:rsidRDefault="0051339E" w:rsidP="0051339E">
      <w:pPr>
        <w:spacing w:line="240" w:lineRule="atLeast"/>
        <w:rPr>
          <w:sz w:val="27"/>
          <w:szCs w:val="27"/>
        </w:rPr>
      </w:pPr>
      <w:r w:rsidRPr="0055754A">
        <w:rPr>
          <w:sz w:val="27"/>
          <w:szCs w:val="27"/>
        </w:rPr>
        <w:t>5.5. Предложить участникам общественных обсуждений, определенным зак</w:t>
      </w:r>
      <w:r w:rsidRPr="0055754A">
        <w:rPr>
          <w:sz w:val="27"/>
          <w:szCs w:val="27"/>
        </w:rPr>
        <w:t>о</w:t>
      </w:r>
      <w:r w:rsidRPr="0055754A">
        <w:rPr>
          <w:sz w:val="27"/>
          <w:szCs w:val="27"/>
        </w:rPr>
        <w:t>нодательством о градостроительной деятельности и прошедшим идентификацию в соответствии с данным законодательством, в течение 15 дней со дня размещения проекта и информационных материалов к нему внести в организационный комитет предложения и замечания, касающиеся проекта.</w:t>
      </w:r>
    </w:p>
    <w:p w:rsidR="0051339E" w:rsidRPr="0055754A" w:rsidRDefault="0051339E" w:rsidP="0051339E">
      <w:pPr>
        <w:ind w:firstLine="708"/>
        <w:rPr>
          <w:sz w:val="27"/>
          <w:szCs w:val="27"/>
        </w:rPr>
      </w:pPr>
      <w:r w:rsidRPr="0055754A">
        <w:rPr>
          <w:sz w:val="27"/>
          <w:szCs w:val="27"/>
        </w:rPr>
        <w:t>5.6. В течение срока, указанного в подпункте 5.5 настоящего постановления, осуществлять регистрацию и рассмотрение предложений и замечаний, вносимых участниками общественных обсуждений.</w:t>
      </w:r>
    </w:p>
    <w:p w:rsidR="0051339E" w:rsidRPr="0055754A" w:rsidRDefault="0051339E" w:rsidP="0051339E">
      <w:pPr>
        <w:ind w:firstLine="708"/>
        <w:rPr>
          <w:sz w:val="27"/>
          <w:szCs w:val="27"/>
        </w:rPr>
      </w:pPr>
      <w:r w:rsidRPr="0055754A">
        <w:rPr>
          <w:sz w:val="27"/>
          <w:szCs w:val="27"/>
        </w:rPr>
        <w:t xml:space="preserve">6. Возложить на </w:t>
      </w:r>
      <w:r w:rsidR="009348BA" w:rsidRPr="0055754A">
        <w:rPr>
          <w:sz w:val="27"/>
          <w:szCs w:val="27"/>
        </w:rPr>
        <w:t>Позднякову Елену Викторовну,</w:t>
      </w:r>
      <w:r w:rsidR="00D70DAE" w:rsidRPr="0055754A">
        <w:rPr>
          <w:sz w:val="27"/>
          <w:szCs w:val="27"/>
        </w:rPr>
        <w:t xml:space="preserve"> исполняющ</w:t>
      </w:r>
      <w:r w:rsidR="007223D0" w:rsidRPr="0055754A">
        <w:rPr>
          <w:sz w:val="27"/>
          <w:szCs w:val="27"/>
        </w:rPr>
        <w:t>ую</w:t>
      </w:r>
      <w:r w:rsidR="00D70DAE" w:rsidRPr="0055754A">
        <w:rPr>
          <w:sz w:val="27"/>
          <w:szCs w:val="27"/>
        </w:rPr>
        <w:t xml:space="preserve"> обязанности начальника </w:t>
      </w:r>
      <w:r w:rsidRPr="0055754A">
        <w:rPr>
          <w:sz w:val="27"/>
          <w:szCs w:val="27"/>
        </w:rPr>
        <w:t>Главного управления архитектуры и градостроительства мэрии города Новосибирска, ответственность за организацию и проведение первого заседания о</w:t>
      </w:r>
      <w:r w:rsidRPr="0055754A">
        <w:rPr>
          <w:sz w:val="27"/>
          <w:szCs w:val="27"/>
        </w:rPr>
        <w:t>р</w:t>
      </w:r>
      <w:r w:rsidRPr="0055754A">
        <w:rPr>
          <w:sz w:val="27"/>
          <w:szCs w:val="27"/>
        </w:rPr>
        <w:t>ганизационного комитета.</w:t>
      </w:r>
    </w:p>
    <w:p w:rsidR="0051339E" w:rsidRPr="0055754A" w:rsidRDefault="0051339E" w:rsidP="0051339E">
      <w:pPr>
        <w:rPr>
          <w:sz w:val="27"/>
          <w:szCs w:val="27"/>
        </w:rPr>
      </w:pPr>
      <w:r w:rsidRPr="0055754A">
        <w:rPr>
          <w:sz w:val="27"/>
          <w:szCs w:val="27"/>
        </w:rPr>
        <w:t xml:space="preserve">7. Департаменту строительства и архитектуры мэрии города Новосибирска </w:t>
      </w:r>
      <w:proofErr w:type="gramStart"/>
      <w:r w:rsidRPr="0055754A">
        <w:rPr>
          <w:sz w:val="27"/>
          <w:szCs w:val="27"/>
        </w:rPr>
        <w:t>разместить постановление</w:t>
      </w:r>
      <w:proofErr w:type="gramEnd"/>
      <w:r w:rsidRPr="0055754A">
        <w:rPr>
          <w:sz w:val="27"/>
          <w:szCs w:val="27"/>
        </w:rPr>
        <w:t xml:space="preserve"> и оповещение о начале общественных обсуждений на официальном сайте.</w:t>
      </w:r>
    </w:p>
    <w:p w:rsidR="0051339E" w:rsidRPr="0055754A" w:rsidRDefault="0051339E" w:rsidP="0051339E">
      <w:pPr>
        <w:rPr>
          <w:sz w:val="27"/>
          <w:szCs w:val="27"/>
        </w:rPr>
      </w:pPr>
      <w:r w:rsidRPr="0055754A">
        <w:rPr>
          <w:sz w:val="27"/>
          <w:szCs w:val="27"/>
        </w:rPr>
        <w:t>8. Департаменту информационной политики мэрии города Новосибирска обе</w:t>
      </w:r>
      <w:r w:rsidRPr="0055754A">
        <w:rPr>
          <w:sz w:val="27"/>
          <w:szCs w:val="27"/>
        </w:rPr>
        <w:t>с</w:t>
      </w:r>
      <w:r w:rsidRPr="0055754A">
        <w:rPr>
          <w:sz w:val="27"/>
          <w:szCs w:val="27"/>
        </w:rPr>
        <w:t>печить опубликование постановления и оповещения о начале общественных обсу</w:t>
      </w:r>
      <w:r w:rsidRPr="0055754A">
        <w:rPr>
          <w:sz w:val="27"/>
          <w:szCs w:val="27"/>
        </w:rPr>
        <w:t>ж</w:t>
      </w:r>
      <w:r w:rsidRPr="0055754A">
        <w:rPr>
          <w:sz w:val="27"/>
          <w:szCs w:val="27"/>
        </w:rPr>
        <w:t>дений в средствах массовой информации.</w:t>
      </w:r>
    </w:p>
    <w:p w:rsidR="0051339E" w:rsidRPr="0055754A" w:rsidRDefault="0051339E" w:rsidP="0051339E">
      <w:pPr>
        <w:rPr>
          <w:sz w:val="27"/>
          <w:szCs w:val="27"/>
        </w:rPr>
      </w:pPr>
      <w:r w:rsidRPr="0055754A">
        <w:rPr>
          <w:sz w:val="27"/>
          <w:szCs w:val="27"/>
        </w:rPr>
        <w:t>9. </w:t>
      </w:r>
      <w:proofErr w:type="gramStart"/>
      <w:r w:rsidRPr="0055754A">
        <w:rPr>
          <w:sz w:val="27"/>
          <w:szCs w:val="27"/>
        </w:rPr>
        <w:t>Контроль за</w:t>
      </w:r>
      <w:proofErr w:type="gramEnd"/>
      <w:r w:rsidRPr="0055754A">
        <w:rPr>
          <w:sz w:val="27"/>
          <w:szCs w:val="27"/>
        </w:rPr>
        <w:t xml:space="preserve"> исполнением постановления возложить на заместителя мэра г</w:t>
      </w:r>
      <w:r w:rsidRPr="0055754A">
        <w:rPr>
          <w:sz w:val="27"/>
          <w:szCs w:val="27"/>
        </w:rPr>
        <w:t>о</w:t>
      </w:r>
      <w:r w:rsidRPr="0055754A">
        <w:rPr>
          <w:sz w:val="27"/>
          <w:szCs w:val="27"/>
        </w:rPr>
        <w:t>рода Новосибирска – начальника департамента строительства и архитектуры мэрии города Новосибирска.</w:t>
      </w:r>
    </w:p>
    <w:tbl>
      <w:tblPr>
        <w:tblW w:w="10207" w:type="dxa"/>
        <w:tblInd w:w="-34" w:type="dxa"/>
        <w:tblLayout w:type="fixed"/>
        <w:tblLook w:val="0000"/>
      </w:tblPr>
      <w:tblGrid>
        <w:gridCol w:w="6946"/>
        <w:gridCol w:w="3261"/>
      </w:tblGrid>
      <w:tr w:rsidR="0051339E" w:rsidRPr="0055754A" w:rsidTr="00424CD5">
        <w:tc>
          <w:tcPr>
            <w:tcW w:w="6946" w:type="dxa"/>
          </w:tcPr>
          <w:p w:rsidR="0051339E" w:rsidRPr="0055754A" w:rsidRDefault="0051339E" w:rsidP="00424CD5">
            <w:pPr>
              <w:spacing w:before="600" w:line="240" w:lineRule="atLeast"/>
              <w:ind w:firstLine="0"/>
              <w:rPr>
                <w:sz w:val="27"/>
                <w:szCs w:val="27"/>
              </w:rPr>
            </w:pPr>
            <w:r w:rsidRPr="0055754A">
              <w:rPr>
                <w:sz w:val="27"/>
                <w:szCs w:val="27"/>
              </w:rPr>
              <w:t>Мэр города Новосибирска</w:t>
            </w:r>
          </w:p>
        </w:tc>
        <w:tc>
          <w:tcPr>
            <w:tcW w:w="3261" w:type="dxa"/>
            <w:vAlign w:val="bottom"/>
          </w:tcPr>
          <w:p w:rsidR="0051339E" w:rsidRPr="0055754A" w:rsidRDefault="0051339E" w:rsidP="00424CD5">
            <w:pPr>
              <w:pStyle w:val="7"/>
              <w:spacing w:before="0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55754A">
              <w:rPr>
                <w:rFonts w:ascii="Times New Roman" w:hAnsi="Times New Roman"/>
                <w:sz w:val="27"/>
                <w:szCs w:val="27"/>
              </w:rPr>
              <w:t>А. Е. Локоть</w:t>
            </w:r>
          </w:p>
        </w:tc>
      </w:tr>
    </w:tbl>
    <w:p w:rsidR="0051339E" w:rsidRPr="008D3AE9" w:rsidRDefault="0051339E" w:rsidP="0051339E">
      <w:pPr>
        <w:suppressAutoHyphens/>
        <w:ind w:firstLine="0"/>
        <w:rPr>
          <w:szCs w:val="28"/>
        </w:rPr>
      </w:pPr>
    </w:p>
    <w:p w:rsidR="0051339E" w:rsidRPr="008D3AE9" w:rsidRDefault="0051339E" w:rsidP="0051339E">
      <w:pPr>
        <w:suppressAutoHyphens/>
        <w:ind w:firstLine="0"/>
        <w:rPr>
          <w:szCs w:val="28"/>
        </w:rPr>
      </w:pPr>
    </w:p>
    <w:p w:rsidR="0051339E" w:rsidRDefault="0051339E" w:rsidP="0051339E">
      <w:pPr>
        <w:suppressAutoHyphens/>
        <w:ind w:firstLine="0"/>
        <w:rPr>
          <w:szCs w:val="28"/>
        </w:rPr>
      </w:pPr>
    </w:p>
    <w:p w:rsidR="0055754A" w:rsidRDefault="0055754A" w:rsidP="0051339E">
      <w:pPr>
        <w:suppressAutoHyphens/>
        <w:ind w:firstLine="0"/>
        <w:rPr>
          <w:szCs w:val="28"/>
        </w:rPr>
      </w:pPr>
    </w:p>
    <w:p w:rsidR="0055754A" w:rsidRPr="008D3AE9" w:rsidRDefault="0055754A" w:rsidP="0051339E">
      <w:pPr>
        <w:suppressAutoHyphens/>
        <w:ind w:firstLine="0"/>
        <w:rPr>
          <w:szCs w:val="28"/>
        </w:rPr>
      </w:pPr>
    </w:p>
    <w:p w:rsidR="0051339E" w:rsidRPr="005972AB" w:rsidRDefault="00703E6D" w:rsidP="0051339E">
      <w:pPr>
        <w:suppressAutoHyphens/>
        <w:ind w:firstLine="0"/>
        <w:rPr>
          <w:sz w:val="24"/>
          <w:szCs w:val="24"/>
        </w:rPr>
      </w:pPr>
      <w:r>
        <w:rPr>
          <w:sz w:val="24"/>
          <w:szCs w:val="24"/>
        </w:rPr>
        <w:t>Кучинская</w:t>
      </w:r>
    </w:p>
    <w:p w:rsidR="0051339E" w:rsidRPr="00EA2D16" w:rsidRDefault="0051339E" w:rsidP="0051339E">
      <w:pPr>
        <w:suppressAutoHyphens/>
        <w:ind w:firstLine="0"/>
        <w:rPr>
          <w:sz w:val="24"/>
          <w:szCs w:val="24"/>
        </w:rPr>
      </w:pPr>
      <w:r w:rsidRPr="00EA2D16">
        <w:rPr>
          <w:sz w:val="24"/>
          <w:szCs w:val="24"/>
        </w:rPr>
        <w:t>227</w:t>
      </w:r>
      <w:r w:rsidR="00703E6D">
        <w:rPr>
          <w:sz w:val="24"/>
          <w:szCs w:val="24"/>
        </w:rPr>
        <w:t>5337</w:t>
      </w:r>
    </w:p>
    <w:p w:rsidR="0051339E" w:rsidRDefault="0051339E" w:rsidP="0051339E">
      <w:pPr>
        <w:ind w:firstLine="0"/>
        <w:rPr>
          <w:sz w:val="24"/>
          <w:szCs w:val="24"/>
        </w:rPr>
        <w:sectPr w:rsidR="0051339E" w:rsidSect="0055754A">
          <w:headerReference w:type="even" r:id="rId10"/>
          <w:headerReference w:type="default" r:id="rId11"/>
          <w:pgSz w:w="11906" w:h="16838" w:code="9"/>
          <w:pgMar w:top="1134" w:right="567" w:bottom="851" w:left="1418" w:header="567" w:footer="74" w:gutter="0"/>
          <w:pgNumType w:start="1"/>
          <w:cols w:space="708"/>
          <w:titlePg/>
          <w:docGrid w:linePitch="381"/>
        </w:sectPr>
      </w:pPr>
      <w:proofErr w:type="spellStart"/>
      <w:r w:rsidRPr="00EA2D16">
        <w:rPr>
          <w:sz w:val="24"/>
          <w:szCs w:val="24"/>
        </w:rPr>
        <w:t>ГУАиГ</w:t>
      </w:r>
      <w:proofErr w:type="spellEnd"/>
    </w:p>
    <w:p w:rsidR="0051339E" w:rsidRPr="008D3AE9" w:rsidRDefault="00035742" w:rsidP="00303371">
      <w:pPr>
        <w:ind w:left="5954" w:firstLine="0"/>
        <w:jc w:val="left"/>
        <w:rPr>
          <w:szCs w:val="28"/>
        </w:rPr>
      </w:pPr>
      <w:r>
        <w:rPr>
          <w:noProof/>
          <w:szCs w:val="28"/>
        </w:rPr>
        <w:lastRenderedPageBreak/>
        <w:pict>
          <v:rect id="Прямоугольник 1" o:spid="_x0000_s1028" style="position:absolute;left:0;text-align:left;margin-left:239.45pt;margin-top:-26.8pt;width:26.25pt;height:3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" strokecolor="white"/>
        </w:pict>
      </w:r>
      <w:r w:rsidR="0051339E" w:rsidRPr="008D3AE9">
        <w:rPr>
          <w:szCs w:val="28"/>
        </w:rPr>
        <w:t>Приложение</w:t>
      </w:r>
    </w:p>
    <w:p w:rsidR="0051339E" w:rsidRPr="008D3AE9" w:rsidRDefault="0051339E" w:rsidP="00303371">
      <w:pPr>
        <w:widowControl w:val="0"/>
        <w:tabs>
          <w:tab w:val="left" w:pos="6379"/>
        </w:tabs>
        <w:ind w:left="5954" w:right="264" w:firstLine="0"/>
        <w:jc w:val="left"/>
        <w:rPr>
          <w:szCs w:val="28"/>
        </w:rPr>
      </w:pPr>
      <w:r w:rsidRPr="008D3AE9">
        <w:rPr>
          <w:szCs w:val="28"/>
        </w:rPr>
        <w:t>к постановлению мэрии</w:t>
      </w:r>
    </w:p>
    <w:p w:rsidR="0051339E" w:rsidRPr="008D3AE9" w:rsidRDefault="0051339E" w:rsidP="00303371">
      <w:pPr>
        <w:widowControl w:val="0"/>
        <w:tabs>
          <w:tab w:val="left" w:pos="6379"/>
        </w:tabs>
        <w:ind w:left="5954" w:right="264" w:firstLine="0"/>
        <w:jc w:val="left"/>
        <w:rPr>
          <w:szCs w:val="28"/>
        </w:rPr>
      </w:pPr>
      <w:r w:rsidRPr="008D3AE9">
        <w:rPr>
          <w:szCs w:val="28"/>
        </w:rPr>
        <w:t>города Новосибирска</w:t>
      </w:r>
    </w:p>
    <w:p w:rsidR="0051339E" w:rsidRPr="008D3AE9" w:rsidRDefault="0051339E" w:rsidP="00303371">
      <w:pPr>
        <w:widowControl w:val="0"/>
        <w:tabs>
          <w:tab w:val="left" w:pos="6379"/>
        </w:tabs>
        <w:ind w:left="5954" w:right="-2" w:firstLine="0"/>
        <w:jc w:val="left"/>
        <w:rPr>
          <w:szCs w:val="28"/>
          <w:u w:val="single"/>
        </w:rPr>
      </w:pPr>
      <w:r w:rsidRPr="008D3AE9">
        <w:rPr>
          <w:szCs w:val="28"/>
        </w:rPr>
        <w:t>от</w:t>
      </w:r>
      <w:r w:rsidRPr="00AC762C">
        <w:rPr>
          <w:szCs w:val="28"/>
        </w:rPr>
        <w:t xml:space="preserve"> </w:t>
      </w:r>
      <w:r w:rsidR="00037825" w:rsidRPr="00037825">
        <w:rPr>
          <w:szCs w:val="28"/>
          <w:u w:val="single"/>
        </w:rPr>
        <w:t>17.03.2021</w:t>
      </w:r>
      <w:r w:rsidRPr="008D3AE9">
        <w:rPr>
          <w:szCs w:val="28"/>
        </w:rPr>
        <w:t xml:space="preserve"> </w:t>
      </w:r>
      <w:r>
        <w:rPr>
          <w:szCs w:val="28"/>
        </w:rPr>
        <w:t xml:space="preserve">№ </w:t>
      </w:r>
      <w:r w:rsidR="00037825">
        <w:rPr>
          <w:szCs w:val="28"/>
          <w:u w:val="single"/>
        </w:rPr>
        <w:t>877</w:t>
      </w:r>
    </w:p>
    <w:p w:rsidR="0051339E" w:rsidRPr="008D3AE9" w:rsidRDefault="0051339E" w:rsidP="00303371">
      <w:pPr>
        <w:suppressAutoHyphens/>
        <w:ind w:left="5954" w:firstLine="0"/>
        <w:outlineLvl w:val="8"/>
        <w:rPr>
          <w:szCs w:val="28"/>
        </w:rPr>
      </w:pPr>
    </w:p>
    <w:p w:rsidR="0051339E" w:rsidRPr="008D3AE9" w:rsidRDefault="0051339E" w:rsidP="00303371">
      <w:pPr>
        <w:suppressAutoHyphens/>
        <w:ind w:left="5954" w:firstLine="0"/>
        <w:outlineLvl w:val="8"/>
        <w:rPr>
          <w:szCs w:val="28"/>
        </w:rPr>
      </w:pPr>
      <w:r w:rsidRPr="008D3AE9">
        <w:rPr>
          <w:szCs w:val="28"/>
        </w:rPr>
        <w:t>Проект постановления мэрии</w:t>
      </w:r>
      <w:r w:rsidR="00551209">
        <w:rPr>
          <w:szCs w:val="28"/>
        </w:rPr>
        <w:t xml:space="preserve"> </w:t>
      </w:r>
      <w:r w:rsidRPr="008D3AE9">
        <w:rPr>
          <w:szCs w:val="28"/>
        </w:rPr>
        <w:t>города Новосибирска</w:t>
      </w:r>
    </w:p>
    <w:p w:rsidR="0051339E" w:rsidRDefault="0051339E" w:rsidP="0051339E">
      <w:pPr>
        <w:tabs>
          <w:tab w:val="left" w:pos="6663"/>
        </w:tabs>
        <w:suppressAutoHyphens/>
        <w:rPr>
          <w:szCs w:val="28"/>
        </w:rPr>
      </w:pPr>
    </w:p>
    <w:p w:rsidR="00551209" w:rsidRPr="008D3AE9" w:rsidRDefault="00551209" w:rsidP="0051339E">
      <w:pPr>
        <w:tabs>
          <w:tab w:val="left" w:pos="6663"/>
        </w:tabs>
        <w:suppressAutoHyphens/>
        <w:rPr>
          <w:szCs w:val="28"/>
        </w:rPr>
      </w:pPr>
    </w:p>
    <w:p w:rsidR="0051339E" w:rsidRPr="008D3AE9" w:rsidRDefault="0051339E" w:rsidP="0051339E">
      <w:pPr>
        <w:tabs>
          <w:tab w:val="left" w:pos="6663"/>
        </w:tabs>
        <w:suppressAutoHyphens/>
        <w:rPr>
          <w:szCs w:val="2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797"/>
      </w:tblGrid>
      <w:tr w:rsidR="0051339E" w:rsidRPr="008D3AE9" w:rsidTr="00DD6816">
        <w:trPr>
          <w:cantSplit/>
          <w:trHeight w:val="582"/>
        </w:trPr>
        <w:tc>
          <w:tcPr>
            <w:tcW w:w="7797" w:type="dxa"/>
          </w:tcPr>
          <w:p w:rsidR="0051339E" w:rsidRPr="008D3AE9" w:rsidRDefault="0051339E" w:rsidP="00C747AC">
            <w:pPr>
              <w:spacing w:line="240" w:lineRule="atLeast"/>
              <w:ind w:firstLine="0"/>
              <w:rPr>
                <w:szCs w:val="28"/>
              </w:rPr>
            </w:pPr>
            <w:r w:rsidRPr="008D3AE9">
              <w:rPr>
                <w:szCs w:val="28"/>
              </w:rPr>
              <w:t xml:space="preserve">О проекте планировки территории, </w:t>
            </w:r>
            <w:r w:rsidR="009D119B" w:rsidRPr="00502F37">
              <w:rPr>
                <w:szCs w:val="28"/>
              </w:rPr>
              <w:t xml:space="preserve">ограниченной </w:t>
            </w:r>
            <w:r w:rsidR="009D119B">
              <w:rPr>
                <w:szCs w:val="28"/>
              </w:rPr>
              <w:t xml:space="preserve">Красным проспектом, </w:t>
            </w:r>
            <w:r w:rsidR="009D119B" w:rsidRPr="000E25CD">
              <w:rPr>
                <w:szCs w:val="28"/>
              </w:rPr>
              <w:t>планируем</w:t>
            </w:r>
            <w:r w:rsidR="009D119B">
              <w:rPr>
                <w:szCs w:val="28"/>
              </w:rPr>
              <w:t>ой</w:t>
            </w:r>
            <w:r w:rsidR="009D119B" w:rsidRPr="000E25CD">
              <w:rPr>
                <w:szCs w:val="28"/>
              </w:rPr>
              <w:t xml:space="preserve"> магистральн</w:t>
            </w:r>
            <w:r w:rsidR="009D119B">
              <w:rPr>
                <w:szCs w:val="28"/>
              </w:rPr>
              <w:t>ой</w:t>
            </w:r>
            <w:r w:rsidR="009D119B" w:rsidRPr="000E25CD">
              <w:rPr>
                <w:szCs w:val="28"/>
              </w:rPr>
              <w:t xml:space="preserve"> улиц</w:t>
            </w:r>
            <w:r w:rsidR="009D119B">
              <w:rPr>
                <w:szCs w:val="28"/>
              </w:rPr>
              <w:t xml:space="preserve">ей </w:t>
            </w:r>
            <w:r w:rsidR="009D119B" w:rsidRPr="000E25CD">
              <w:rPr>
                <w:szCs w:val="28"/>
              </w:rPr>
              <w:t>общегоро</w:t>
            </w:r>
            <w:r w:rsidR="009D119B" w:rsidRPr="000E25CD">
              <w:rPr>
                <w:szCs w:val="28"/>
              </w:rPr>
              <w:t>д</w:t>
            </w:r>
            <w:r w:rsidR="009D119B" w:rsidRPr="000E25CD">
              <w:rPr>
                <w:szCs w:val="28"/>
              </w:rPr>
              <w:t>ского</w:t>
            </w:r>
            <w:r w:rsidR="009D119B">
              <w:rPr>
                <w:szCs w:val="28"/>
              </w:rPr>
              <w:t xml:space="preserve"> </w:t>
            </w:r>
            <w:r w:rsidR="009D119B" w:rsidRPr="000E25CD">
              <w:rPr>
                <w:szCs w:val="28"/>
              </w:rPr>
              <w:t>значения непрерывного движения</w:t>
            </w:r>
            <w:r w:rsidR="009D119B">
              <w:rPr>
                <w:szCs w:val="28"/>
              </w:rPr>
              <w:t xml:space="preserve">, </w:t>
            </w:r>
            <w:r w:rsidR="009D119B" w:rsidRPr="000E25CD">
              <w:rPr>
                <w:szCs w:val="28"/>
              </w:rPr>
              <w:t>планируем</w:t>
            </w:r>
            <w:r w:rsidR="009D119B">
              <w:rPr>
                <w:szCs w:val="28"/>
              </w:rPr>
              <w:t>ой</w:t>
            </w:r>
            <w:r w:rsidR="009D119B" w:rsidRPr="000E25CD">
              <w:rPr>
                <w:szCs w:val="28"/>
              </w:rPr>
              <w:t xml:space="preserve"> магис</w:t>
            </w:r>
            <w:r w:rsidR="009D119B" w:rsidRPr="000E25CD">
              <w:rPr>
                <w:szCs w:val="28"/>
              </w:rPr>
              <w:t>т</w:t>
            </w:r>
            <w:r w:rsidR="009D119B" w:rsidRPr="000E25CD">
              <w:rPr>
                <w:szCs w:val="28"/>
              </w:rPr>
              <w:t>ральн</w:t>
            </w:r>
            <w:r w:rsidR="009D119B">
              <w:rPr>
                <w:szCs w:val="28"/>
              </w:rPr>
              <w:t>ой</w:t>
            </w:r>
            <w:r w:rsidR="009D119B" w:rsidRPr="000E25CD">
              <w:rPr>
                <w:szCs w:val="28"/>
              </w:rPr>
              <w:t xml:space="preserve"> улиц</w:t>
            </w:r>
            <w:r w:rsidR="009D119B">
              <w:rPr>
                <w:szCs w:val="28"/>
              </w:rPr>
              <w:t xml:space="preserve">ей </w:t>
            </w:r>
            <w:r w:rsidR="009D119B" w:rsidRPr="000E25CD">
              <w:rPr>
                <w:szCs w:val="28"/>
              </w:rPr>
              <w:t>общегородского значения регулируемого движения</w:t>
            </w:r>
            <w:r w:rsidR="009D119B">
              <w:rPr>
                <w:szCs w:val="28"/>
              </w:rPr>
              <w:t>, рекой 2-я Ельцовка,</w:t>
            </w:r>
            <w:r w:rsidR="009D119B" w:rsidRPr="000E25CD">
              <w:rPr>
                <w:szCs w:val="28"/>
              </w:rPr>
              <w:t xml:space="preserve"> </w:t>
            </w:r>
            <w:r w:rsidR="009D119B">
              <w:rPr>
                <w:szCs w:val="28"/>
              </w:rPr>
              <w:t xml:space="preserve">в </w:t>
            </w:r>
            <w:proofErr w:type="spellStart"/>
            <w:r w:rsidR="009D119B">
              <w:rPr>
                <w:szCs w:val="28"/>
              </w:rPr>
              <w:t>Заельцовском</w:t>
            </w:r>
            <w:proofErr w:type="spellEnd"/>
            <w:r w:rsidR="009D119B">
              <w:rPr>
                <w:szCs w:val="28"/>
              </w:rPr>
              <w:t xml:space="preserve"> районе</w:t>
            </w:r>
          </w:p>
        </w:tc>
      </w:tr>
    </w:tbl>
    <w:p w:rsidR="0051339E" w:rsidRPr="008D3AE9" w:rsidRDefault="0051339E" w:rsidP="0051339E">
      <w:pPr>
        <w:tabs>
          <w:tab w:val="left" w:pos="360"/>
        </w:tabs>
        <w:spacing w:line="240" w:lineRule="atLeast"/>
        <w:contextualSpacing/>
        <w:rPr>
          <w:szCs w:val="28"/>
        </w:rPr>
      </w:pPr>
    </w:p>
    <w:p w:rsidR="0051339E" w:rsidRPr="008D3AE9" w:rsidRDefault="0051339E" w:rsidP="004D0CFE">
      <w:pPr>
        <w:tabs>
          <w:tab w:val="left" w:pos="360"/>
        </w:tabs>
        <w:spacing w:line="240" w:lineRule="atLeast"/>
        <w:contextualSpacing/>
        <w:rPr>
          <w:szCs w:val="28"/>
        </w:rPr>
      </w:pPr>
    </w:p>
    <w:p w:rsidR="0051339E" w:rsidRPr="008D3AE9" w:rsidRDefault="0051339E" w:rsidP="004D0CFE">
      <w:pPr>
        <w:autoSpaceDE w:val="0"/>
        <w:autoSpaceDN w:val="0"/>
        <w:adjustRightInd w:val="0"/>
        <w:rPr>
          <w:szCs w:val="28"/>
        </w:rPr>
      </w:pPr>
      <w:proofErr w:type="gramStart"/>
      <w:r w:rsidRPr="008D3AE9">
        <w:rPr>
          <w:szCs w:val="28"/>
        </w:rPr>
        <w:t xml:space="preserve">В целях выделения </w:t>
      </w:r>
      <w:r w:rsidR="004D0CFE">
        <w:rPr>
          <w:szCs w:val="28"/>
        </w:rPr>
        <w:t>элементов планировочной структуры, установления границ территорий общего пользования, границ зон планируемого размещения объектов капитального строительства, определения характеристик и очередности планируемого развития территории,</w:t>
      </w:r>
      <w:r w:rsidRPr="008D3AE9">
        <w:rPr>
          <w:szCs w:val="28"/>
        </w:rPr>
        <w:t xml:space="preserve"> с учетом протокола </w:t>
      </w:r>
      <w:r w:rsidRPr="008D3AE9">
        <w:rPr>
          <w:rFonts w:eastAsia="Calibri"/>
          <w:szCs w:val="28"/>
        </w:rPr>
        <w:t>общественных обсу</w:t>
      </w:r>
      <w:r w:rsidRPr="008D3AE9">
        <w:rPr>
          <w:rFonts w:eastAsia="Calibri"/>
          <w:szCs w:val="28"/>
        </w:rPr>
        <w:t>ж</w:t>
      </w:r>
      <w:r w:rsidRPr="008D3AE9">
        <w:rPr>
          <w:rFonts w:eastAsia="Calibri"/>
          <w:szCs w:val="28"/>
        </w:rPr>
        <w:t>дений</w:t>
      </w:r>
      <w:r w:rsidRPr="008D3AE9">
        <w:rPr>
          <w:szCs w:val="28"/>
        </w:rPr>
        <w:t xml:space="preserve"> и заключения о результатах </w:t>
      </w:r>
      <w:r w:rsidRPr="008D3AE9">
        <w:rPr>
          <w:rFonts w:eastAsia="Calibri"/>
          <w:szCs w:val="28"/>
        </w:rPr>
        <w:t>общественных обсуждений</w:t>
      </w:r>
      <w:r w:rsidRPr="008D3AE9">
        <w:rPr>
          <w:szCs w:val="28"/>
        </w:rPr>
        <w:t>, в соответствии с Градостроительным кодексом Российской Федерации, решением Совета депут</w:t>
      </w:r>
      <w:r w:rsidRPr="008D3AE9">
        <w:rPr>
          <w:szCs w:val="28"/>
        </w:rPr>
        <w:t>а</w:t>
      </w:r>
      <w:r w:rsidRPr="008D3AE9">
        <w:rPr>
          <w:szCs w:val="28"/>
        </w:rPr>
        <w:t xml:space="preserve">тов города Новосибирска от 24.05.2017 № 411 </w:t>
      </w:r>
      <w:r w:rsidR="00C747AC" w:rsidRPr="00355B59">
        <w:rPr>
          <w:szCs w:val="28"/>
        </w:rPr>
        <w:t>«О Порядке подготовки докуме</w:t>
      </w:r>
      <w:r w:rsidR="00C747AC" w:rsidRPr="00355B59">
        <w:rPr>
          <w:szCs w:val="28"/>
        </w:rPr>
        <w:t>н</w:t>
      </w:r>
      <w:r w:rsidR="00C747AC" w:rsidRPr="00355B59">
        <w:rPr>
          <w:szCs w:val="28"/>
        </w:rPr>
        <w:t>тации по планировке территории, внесения в</w:t>
      </w:r>
      <w:proofErr w:type="gramEnd"/>
      <w:r w:rsidR="00C747AC" w:rsidRPr="00355B59">
        <w:rPr>
          <w:szCs w:val="28"/>
        </w:rPr>
        <w:t xml:space="preserve"> </w:t>
      </w:r>
      <w:proofErr w:type="gramStart"/>
      <w:r w:rsidR="00C747AC" w:rsidRPr="00355B59">
        <w:rPr>
          <w:szCs w:val="28"/>
        </w:rPr>
        <w:t>нее изменений и ее отмены и пр</w:t>
      </w:r>
      <w:r w:rsidR="00C747AC" w:rsidRPr="00355B59">
        <w:rPr>
          <w:szCs w:val="28"/>
        </w:rPr>
        <w:t>и</w:t>
      </w:r>
      <w:r w:rsidR="00C747AC" w:rsidRPr="00355B59">
        <w:rPr>
          <w:szCs w:val="28"/>
        </w:rPr>
        <w:t>знании утратившими силу отдельных решений Совета депутатов города Новос</w:t>
      </w:r>
      <w:r w:rsidR="00C747AC" w:rsidRPr="00355B59">
        <w:rPr>
          <w:szCs w:val="28"/>
        </w:rPr>
        <w:t>и</w:t>
      </w:r>
      <w:r w:rsidR="00C747AC" w:rsidRPr="00355B59">
        <w:rPr>
          <w:szCs w:val="28"/>
        </w:rPr>
        <w:t>бирска»</w:t>
      </w:r>
      <w:r w:rsidRPr="008D3AE9">
        <w:rPr>
          <w:szCs w:val="28"/>
        </w:rPr>
        <w:t xml:space="preserve">, постановлением мэрии города Новосибирска </w:t>
      </w:r>
      <w:r w:rsidR="00D12A84" w:rsidRPr="00D12A84">
        <w:rPr>
          <w:szCs w:val="28"/>
        </w:rPr>
        <w:t xml:space="preserve">от </w:t>
      </w:r>
      <w:r w:rsidR="00A51FFD">
        <w:rPr>
          <w:szCs w:val="28"/>
        </w:rPr>
        <w:t>2</w:t>
      </w:r>
      <w:r w:rsidR="008C421E">
        <w:rPr>
          <w:szCs w:val="28"/>
        </w:rPr>
        <w:t>8</w:t>
      </w:r>
      <w:r w:rsidR="00A51FFD">
        <w:rPr>
          <w:szCs w:val="28"/>
        </w:rPr>
        <w:t>.04.</w:t>
      </w:r>
      <w:r w:rsidR="00D12A84" w:rsidRPr="00D12A84">
        <w:rPr>
          <w:szCs w:val="28"/>
        </w:rPr>
        <w:t>2020 №</w:t>
      </w:r>
      <w:r w:rsidR="00D12A84" w:rsidRPr="00CF205B">
        <w:rPr>
          <w:szCs w:val="28"/>
        </w:rPr>
        <w:t xml:space="preserve"> </w:t>
      </w:r>
      <w:r w:rsidR="009D119B">
        <w:rPr>
          <w:szCs w:val="28"/>
        </w:rPr>
        <w:t>1386</w:t>
      </w:r>
      <w:r w:rsidR="00D12A84" w:rsidRPr="00D12A84">
        <w:rPr>
          <w:szCs w:val="28"/>
        </w:rPr>
        <w:t xml:space="preserve"> «О подготовке</w:t>
      </w:r>
      <w:r w:rsidR="00D12A84" w:rsidRPr="00746309">
        <w:t xml:space="preserve"> проекта планировки и проектов межевания территории, </w:t>
      </w:r>
      <w:r w:rsidR="009D119B" w:rsidRPr="00502F37">
        <w:rPr>
          <w:szCs w:val="28"/>
        </w:rPr>
        <w:t>ограниче</w:t>
      </w:r>
      <w:r w:rsidR="009D119B" w:rsidRPr="00502F37">
        <w:rPr>
          <w:szCs w:val="28"/>
        </w:rPr>
        <w:t>н</w:t>
      </w:r>
      <w:r w:rsidR="009D119B" w:rsidRPr="00502F37">
        <w:rPr>
          <w:szCs w:val="28"/>
        </w:rPr>
        <w:t xml:space="preserve">ной </w:t>
      </w:r>
      <w:r w:rsidR="009D119B">
        <w:rPr>
          <w:szCs w:val="28"/>
        </w:rPr>
        <w:t xml:space="preserve">Красным проспектом, </w:t>
      </w:r>
      <w:r w:rsidR="009D119B" w:rsidRPr="000E25CD">
        <w:rPr>
          <w:szCs w:val="28"/>
        </w:rPr>
        <w:t>планируем</w:t>
      </w:r>
      <w:r w:rsidR="009D119B">
        <w:rPr>
          <w:szCs w:val="28"/>
        </w:rPr>
        <w:t>ой</w:t>
      </w:r>
      <w:r w:rsidR="009D119B" w:rsidRPr="000E25CD">
        <w:rPr>
          <w:szCs w:val="28"/>
        </w:rPr>
        <w:t xml:space="preserve"> магистральн</w:t>
      </w:r>
      <w:r w:rsidR="009D119B">
        <w:rPr>
          <w:szCs w:val="28"/>
        </w:rPr>
        <w:t>ой</w:t>
      </w:r>
      <w:r w:rsidR="009D119B" w:rsidRPr="000E25CD">
        <w:rPr>
          <w:szCs w:val="28"/>
        </w:rPr>
        <w:t xml:space="preserve"> улиц</w:t>
      </w:r>
      <w:r w:rsidR="009D119B">
        <w:rPr>
          <w:szCs w:val="28"/>
        </w:rPr>
        <w:t xml:space="preserve">ей </w:t>
      </w:r>
      <w:r w:rsidR="009D119B" w:rsidRPr="000E25CD">
        <w:rPr>
          <w:szCs w:val="28"/>
        </w:rPr>
        <w:t>общегородского</w:t>
      </w:r>
      <w:r w:rsidR="009D119B">
        <w:rPr>
          <w:szCs w:val="28"/>
        </w:rPr>
        <w:t xml:space="preserve"> </w:t>
      </w:r>
      <w:r w:rsidR="009D119B" w:rsidRPr="000E25CD">
        <w:rPr>
          <w:szCs w:val="28"/>
        </w:rPr>
        <w:t>значения непрерывного движения</w:t>
      </w:r>
      <w:r w:rsidR="009D119B">
        <w:rPr>
          <w:szCs w:val="28"/>
        </w:rPr>
        <w:t xml:space="preserve">, </w:t>
      </w:r>
      <w:r w:rsidR="009D119B" w:rsidRPr="000E25CD">
        <w:rPr>
          <w:szCs w:val="28"/>
        </w:rPr>
        <w:t>планируем</w:t>
      </w:r>
      <w:r w:rsidR="009D119B">
        <w:rPr>
          <w:szCs w:val="28"/>
        </w:rPr>
        <w:t>ой</w:t>
      </w:r>
      <w:r w:rsidR="009D119B" w:rsidRPr="000E25CD">
        <w:rPr>
          <w:szCs w:val="28"/>
        </w:rPr>
        <w:t xml:space="preserve"> магистральн</w:t>
      </w:r>
      <w:r w:rsidR="009D119B">
        <w:rPr>
          <w:szCs w:val="28"/>
        </w:rPr>
        <w:t>ой</w:t>
      </w:r>
      <w:r w:rsidR="009D119B" w:rsidRPr="000E25CD">
        <w:rPr>
          <w:szCs w:val="28"/>
        </w:rPr>
        <w:t xml:space="preserve"> улиц</w:t>
      </w:r>
      <w:r w:rsidR="009D119B">
        <w:rPr>
          <w:szCs w:val="28"/>
        </w:rPr>
        <w:t xml:space="preserve">ей </w:t>
      </w:r>
      <w:r w:rsidR="009D119B" w:rsidRPr="000E25CD">
        <w:rPr>
          <w:szCs w:val="28"/>
        </w:rPr>
        <w:t>общег</w:t>
      </w:r>
      <w:r w:rsidR="009D119B" w:rsidRPr="000E25CD">
        <w:rPr>
          <w:szCs w:val="28"/>
        </w:rPr>
        <w:t>о</w:t>
      </w:r>
      <w:r w:rsidR="009D119B" w:rsidRPr="000E25CD">
        <w:rPr>
          <w:szCs w:val="28"/>
        </w:rPr>
        <w:t>родского значения регулируемого движения</w:t>
      </w:r>
      <w:r w:rsidR="009D119B">
        <w:rPr>
          <w:szCs w:val="28"/>
        </w:rPr>
        <w:t>, рекой 2-я Ельцовка,</w:t>
      </w:r>
      <w:r w:rsidR="009D119B" w:rsidRPr="000E25CD">
        <w:rPr>
          <w:szCs w:val="28"/>
        </w:rPr>
        <w:t xml:space="preserve"> </w:t>
      </w:r>
      <w:r w:rsidR="009D119B">
        <w:rPr>
          <w:szCs w:val="28"/>
        </w:rPr>
        <w:t xml:space="preserve">в </w:t>
      </w:r>
      <w:proofErr w:type="spellStart"/>
      <w:r w:rsidR="009D119B">
        <w:rPr>
          <w:szCs w:val="28"/>
        </w:rPr>
        <w:t>Заельцовском</w:t>
      </w:r>
      <w:proofErr w:type="spellEnd"/>
      <w:r w:rsidR="009D119B">
        <w:rPr>
          <w:szCs w:val="28"/>
        </w:rPr>
        <w:t xml:space="preserve"> районе</w:t>
      </w:r>
      <w:r w:rsidR="00AC762C" w:rsidRPr="008D3AE9">
        <w:rPr>
          <w:rFonts w:eastAsia="Calibri"/>
          <w:szCs w:val="28"/>
        </w:rPr>
        <w:t>»</w:t>
      </w:r>
      <w:r w:rsidRPr="008D3AE9">
        <w:rPr>
          <w:szCs w:val="28"/>
        </w:rPr>
        <w:t>, руководствуясь Уставом города Новосибирска, ПОСТАНОВЛЯЮ:</w:t>
      </w:r>
      <w:proofErr w:type="gramEnd"/>
    </w:p>
    <w:p w:rsidR="0051339E" w:rsidRDefault="0051339E" w:rsidP="0051339E">
      <w:pPr>
        <w:spacing w:line="240" w:lineRule="atLeast"/>
        <w:rPr>
          <w:szCs w:val="28"/>
        </w:rPr>
      </w:pPr>
      <w:r w:rsidRPr="008D3AE9">
        <w:rPr>
          <w:szCs w:val="28"/>
        </w:rPr>
        <w:t xml:space="preserve">1. Утвердить проект планировки территории, </w:t>
      </w:r>
      <w:r w:rsidR="009D119B" w:rsidRPr="00502F37">
        <w:rPr>
          <w:szCs w:val="28"/>
        </w:rPr>
        <w:t xml:space="preserve">ограниченной </w:t>
      </w:r>
      <w:r w:rsidR="009D119B">
        <w:rPr>
          <w:szCs w:val="28"/>
        </w:rPr>
        <w:t>Красным пр</w:t>
      </w:r>
      <w:r w:rsidR="009D119B">
        <w:rPr>
          <w:szCs w:val="28"/>
        </w:rPr>
        <w:t>о</w:t>
      </w:r>
      <w:r w:rsidR="009D119B">
        <w:rPr>
          <w:szCs w:val="28"/>
        </w:rPr>
        <w:t xml:space="preserve">спектом, </w:t>
      </w:r>
      <w:r w:rsidR="009D119B" w:rsidRPr="000E25CD">
        <w:rPr>
          <w:szCs w:val="28"/>
        </w:rPr>
        <w:t>планируем</w:t>
      </w:r>
      <w:r w:rsidR="009D119B">
        <w:rPr>
          <w:szCs w:val="28"/>
        </w:rPr>
        <w:t>ой</w:t>
      </w:r>
      <w:r w:rsidR="009D119B" w:rsidRPr="000E25CD">
        <w:rPr>
          <w:szCs w:val="28"/>
        </w:rPr>
        <w:t xml:space="preserve"> магистральн</w:t>
      </w:r>
      <w:r w:rsidR="009D119B">
        <w:rPr>
          <w:szCs w:val="28"/>
        </w:rPr>
        <w:t>ой</w:t>
      </w:r>
      <w:r w:rsidR="009D119B" w:rsidRPr="000E25CD">
        <w:rPr>
          <w:szCs w:val="28"/>
        </w:rPr>
        <w:t xml:space="preserve"> улиц</w:t>
      </w:r>
      <w:r w:rsidR="009D119B">
        <w:rPr>
          <w:szCs w:val="28"/>
        </w:rPr>
        <w:t xml:space="preserve">ей </w:t>
      </w:r>
      <w:r w:rsidR="009D119B" w:rsidRPr="000E25CD">
        <w:rPr>
          <w:szCs w:val="28"/>
        </w:rPr>
        <w:t>общегородского</w:t>
      </w:r>
      <w:r w:rsidR="009D119B">
        <w:rPr>
          <w:szCs w:val="28"/>
        </w:rPr>
        <w:t xml:space="preserve"> </w:t>
      </w:r>
      <w:r w:rsidR="009D119B" w:rsidRPr="000E25CD">
        <w:rPr>
          <w:szCs w:val="28"/>
        </w:rPr>
        <w:t>значения непр</w:t>
      </w:r>
      <w:r w:rsidR="009D119B" w:rsidRPr="000E25CD">
        <w:rPr>
          <w:szCs w:val="28"/>
        </w:rPr>
        <w:t>е</w:t>
      </w:r>
      <w:r w:rsidR="009D119B" w:rsidRPr="000E25CD">
        <w:rPr>
          <w:szCs w:val="28"/>
        </w:rPr>
        <w:t>рывного движения</w:t>
      </w:r>
      <w:r w:rsidR="009D119B">
        <w:rPr>
          <w:szCs w:val="28"/>
        </w:rPr>
        <w:t xml:space="preserve">, </w:t>
      </w:r>
      <w:r w:rsidR="009D119B" w:rsidRPr="000E25CD">
        <w:rPr>
          <w:szCs w:val="28"/>
        </w:rPr>
        <w:t>планируем</w:t>
      </w:r>
      <w:r w:rsidR="009D119B">
        <w:rPr>
          <w:szCs w:val="28"/>
        </w:rPr>
        <w:t>ой</w:t>
      </w:r>
      <w:r w:rsidR="009D119B" w:rsidRPr="000E25CD">
        <w:rPr>
          <w:szCs w:val="28"/>
        </w:rPr>
        <w:t xml:space="preserve"> магистральн</w:t>
      </w:r>
      <w:r w:rsidR="009D119B">
        <w:rPr>
          <w:szCs w:val="28"/>
        </w:rPr>
        <w:t>ой</w:t>
      </w:r>
      <w:r w:rsidR="009D119B" w:rsidRPr="000E25CD">
        <w:rPr>
          <w:szCs w:val="28"/>
        </w:rPr>
        <w:t xml:space="preserve"> улиц</w:t>
      </w:r>
      <w:r w:rsidR="009D119B">
        <w:rPr>
          <w:szCs w:val="28"/>
        </w:rPr>
        <w:t xml:space="preserve">ей </w:t>
      </w:r>
      <w:r w:rsidR="009D119B" w:rsidRPr="000E25CD">
        <w:rPr>
          <w:szCs w:val="28"/>
        </w:rPr>
        <w:t>общегородского знач</w:t>
      </w:r>
      <w:r w:rsidR="009D119B" w:rsidRPr="000E25CD">
        <w:rPr>
          <w:szCs w:val="28"/>
        </w:rPr>
        <w:t>е</w:t>
      </w:r>
      <w:r w:rsidR="009D119B" w:rsidRPr="000E25CD">
        <w:rPr>
          <w:szCs w:val="28"/>
        </w:rPr>
        <w:t>ния регулируемого движения</w:t>
      </w:r>
      <w:r w:rsidR="009D119B">
        <w:rPr>
          <w:szCs w:val="28"/>
        </w:rPr>
        <w:t>, рекой 2-я Ельцовка,</w:t>
      </w:r>
      <w:r w:rsidR="009D119B" w:rsidRPr="000E25CD">
        <w:rPr>
          <w:szCs w:val="28"/>
        </w:rPr>
        <w:t xml:space="preserve"> </w:t>
      </w:r>
      <w:r w:rsidR="009D119B">
        <w:rPr>
          <w:szCs w:val="28"/>
        </w:rPr>
        <w:t xml:space="preserve">в </w:t>
      </w:r>
      <w:proofErr w:type="spellStart"/>
      <w:r w:rsidR="009D119B">
        <w:rPr>
          <w:szCs w:val="28"/>
        </w:rPr>
        <w:t>Заельцовском</w:t>
      </w:r>
      <w:proofErr w:type="spellEnd"/>
      <w:r w:rsidR="009D119B">
        <w:rPr>
          <w:szCs w:val="28"/>
        </w:rPr>
        <w:t xml:space="preserve"> районе</w:t>
      </w:r>
      <w:r w:rsidR="002B29A0" w:rsidRPr="008D3AE9">
        <w:rPr>
          <w:szCs w:val="28"/>
        </w:rPr>
        <w:t xml:space="preserve"> </w:t>
      </w:r>
      <w:r w:rsidRPr="008D3AE9">
        <w:rPr>
          <w:szCs w:val="28"/>
        </w:rPr>
        <w:t>(пр</w:t>
      </w:r>
      <w:r w:rsidRPr="008D3AE9">
        <w:rPr>
          <w:szCs w:val="28"/>
        </w:rPr>
        <w:t>и</w:t>
      </w:r>
      <w:r w:rsidRPr="008D3AE9">
        <w:rPr>
          <w:szCs w:val="28"/>
        </w:rPr>
        <w:t>ложение).</w:t>
      </w:r>
    </w:p>
    <w:p w:rsidR="009D119B" w:rsidRPr="009D119B" w:rsidRDefault="001E15D7" w:rsidP="009D119B">
      <w:pPr>
        <w:spacing w:line="240" w:lineRule="atLeast"/>
        <w:rPr>
          <w:szCs w:val="28"/>
        </w:rPr>
      </w:pPr>
      <w:r>
        <w:rPr>
          <w:szCs w:val="28"/>
        </w:rPr>
        <w:t>2</w:t>
      </w:r>
      <w:r w:rsidR="0051339E" w:rsidRPr="009D119B">
        <w:rPr>
          <w:szCs w:val="28"/>
        </w:rPr>
        <w:t>. </w:t>
      </w:r>
      <w:proofErr w:type="gramStart"/>
      <w:r w:rsidR="00551209" w:rsidRPr="009D119B">
        <w:rPr>
          <w:szCs w:val="28"/>
        </w:rPr>
        <w:t xml:space="preserve">Признать утратившим силу постановление мэрии города Новосибирска от </w:t>
      </w:r>
      <w:r w:rsidR="009D119B" w:rsidRPr="009D119B">
        <w:rPr>
          <w:szCs w:val="28"/>
        </w:rPr>
        <w:t>19.02.2019</w:t>
      </w:r>
      <w:r w:rsidR="009D119B">
        <w:rPr>
          <w:szCs w:val="28"/>
        </w:rPr>
        <w:t xml:space="preserve"> </w:t>
      </w:r>
      <w:r w:rsidR="009D119B" w:rsidRPr="009D119B">
        <w:rPr>
          <w:szCs w:val="28"/>
        </w:rPr>
        <w:t>№</w:t>
      </w:r>
      <w:r w:rsidR="009D119B">
        <w:rPr>
          <w:szCs w:val="28"/>
        </w:rPr>
        <w:t xml:space="preserve"> </w:t>
      </w:r>
      <w:r w:rsidR="009D119B" w:rsidRPr="009D119B">
        <w:rPr>
          <w:szCs w:val="28"/>
        </w:rPr>
        <w:t>618</w:t>
      </w:r>
      <w:r w:rsidR="009D119B">
        <w:rPr>
          <w:szCs w:val="28"/>
        </w:rPr>
        <w:t xml:space="preserve"> «</w:t>
      </w:r>
      <w:r w:rsidR="009D119B" w:rsidRPr="009D119B">
        <w:rPr>
          <w:szCs w:val="28"/>
        </w:rPr>
        <w:t>О проекте планировки территории, ограниченной перспе</w:t>
      </w:r>
      <w:r w:rsidR="009D119B" w:rsidRPr="009D119B">
        <w:rPr>
          <w:szCs w:val="28"/>
        </w:rPr>
        <w:t>к</w:t>
      </w:r>
      <w:r w:rsidR="009D119B" w:rsidRPr="009D119B">
        <w:rPr>
          <w:szCs w:val="28"/>
        </w:rPr>
        <w:t>тивным направлением Красного проспекта, планируемой магистральной улицей общегородского значения непрерывного движения, планируемой магистральной улицей общегородского значения регулируемого движения и рекой 2-я Ельцо</w:t>
      </w:r>
      <w:r w:rsidR="009D119B" w:rsidRPr="009D119B">
        <w:rPr>
          <w:szCs w:val="28"/>
        </w:rPr>
        <w:t>в</w:t>
      </w:r>
      <w:r w:rsidR="009D119B" w:rsidRPr="009D119B">
        <w:rPr>
          <w:szCs w:val="28"/>
        </w:rPr>
        <w:t xml:space="preserve">ка, в </w:t>
      </w:r>
      <w:proofErr w:type="spellStart"/>
      <w:r w:rsidR="009D119B" w:rsidRPr="009D119B">
        <w:rPr>
          <w:szCs w:val="28"/>
        </w:rPr>
        <w:t>Заельцовском</w:t>
      </w:r>
      <w:proofErr w:type="spellEnd"/>
      <w:r w:rsidR="009D119B" w:rsidRPr="009D119B">
        <w:rPr>
          <w:szCs w:val="28"/>
        </w:rPr>
        <w:t xml:space="preserve"> рай</w:t>
      </w:r>
      <w:r w:rsidR="009D119B">
        <w:rPr>
          <w:szCs w:val="28"/>
        </w:rPr>
        <w:t>оне».</w:t>
      </w:r>
      <w:proofErr w:type="gramEnd"/>
    </w:p>
    <w:p w:rsidR="0051339E" w:rsidRPr="008D3AE9" w:rsidRDefault="001E15D7" w:rsidP="0051339E">
      <w:pPr>
        <w:pStyle w:val="S2"/>
        <w:spacing w:line="240" w:lineRule="atLeast"/>
        <w:rPr>
          <w:szCs w:val="28"/>
        </w:rPr>
      </w:pPr>
      <w:r>
        <w:rPr>
          <w:szCs w:val="28"/>
        </w:rPr>
        <w:t>3</w:t>
      </w:r>
      <w:r w:rsidR="0051339E" w:rsidRPr="008D3AE9">
        <w:rPr>
          <w:szCs w:val="28"/>
        </w:rPr>
        <w:t xml:space="preserve">. Департаменту строительства и архитектуры мэрии города Новосибирска </w:t>
      </w:r>
      <w:proofErr w:type="gramStart"/>
      <w:r w:rsidR="0051339E" w:rsidRPr="008D3AE9">
        <w:rPr>
          <w:szCs w:val="28"/>
        </w:rPr>
        <w:t>разместить постановление</w:t>
      </w:r>
      <w:proofErr w:type="gramEnd"/>
      <w:r w:rsidR="0051339E" w:rsidRPr="008D3AE9">
        <w:rPr>
          <w:szCs w:val="28"/>
        </w:rPr>
        <w:t xml:space="preserve"> на официальном сайте города Новосибирска в инфо</w:t>
      </w:r>
      <w:r w:rsidR="0051339E" w:rsidRPr="008D3AE9">
        <w:rPr>
          <w:szCs w:val="28"/>
        </w:rPr>
        <w:t>р</w:t>
      </w:r>
      <w:r w:rsidR="0051339E" w:rsidRPr="008D3AE9">
        <w:rPr>
          <w:szCs w:val="28"/>
        </w:rPr>
        <w:t>мационно-телекоммуникационной сети «Интернет».</w:t>
      </w:r>
    </w:p>
    <w:p w:rsidR="0051339E" w:rsidRPr="008D3AE9" w:rsidRDefault="001E15D7" w:rsidP="0051339E">
      <w:pPr>
        <w:pStyle w:val="S2"/>
        <w:spacing w:line="240" w:lineRule="atLeast"/>
        <w:rPr>
          <w:szCs w:val="28"/>
        </w:rPr>
      </w:pPr>
      <w:r>
        <w:rPr>
          <w:szCs w:val="28"/>
        </w:rPr>
        <w:lastRenderedPageBreak/>
        <w:t>4</w:t>
      </w:r>
      <w:r w:rsidR="0051339E" w:rsidRPr="008D3AE9">
        <w:rPr>
          <w:szCs w:val="28"/>
        </w:rPr>
        <w:t>. Департаменту информационной политики мэрии города Новосибирска в течение семи дней со дня издания постановления обеспечить опубликование п</w:t>
      </w:r>
      <w:r w:rsidR="0051339E" w:rsidRPr="008D3AE9">
        <w:rPr>
          <w:szCs w:val="28"/>
        </w:rPr>
        <w:t>о</w:t>
      </w:r>
      <w:r w:rsidR="0051339E" w:rsidRPr="008D3AE9">
        <w:rPr>
          <w:szCs w:val="28"/>
        </w:rPr>
        <w:t>становления.</w:t>
      </w:r>
    </w:p>
    <w:p w:rsidR="0051339E" w:rsidRPr="008D3AE9" w:rsidRDefault="001E15D7" w:rsidP="0051339E">
      <w:pPr>
        <w:pStyle w:val="S2"/>
        <w:spacing w:line="240" w:lineRule="atLeast"/>
        <w:rPr>
          <w:szCs w:val="28"/>
        </w:rPr>
      </w:pPr>
      <w:r>
        <w:rPr>
          <w:szCs w:val="28"/>
        </w:rPr>
        <w:t>5</w:t>
      </w:r>
      <w:r w:rsidR="0051339E" w:rsidRPr="008D3AE9">
        <w:rPr>
          <w:szCs w:val="28"/>
        </w:rPr>
        <w:t>. </w:t>
      </w:r>
      <w:proofErr w:type="gramStart"/>
      <w:r w:rsidR="0051339E" w:rsidRPr="008D3AE9">
        <w:rPr>
          <w:szCs w:val="28"/>
        </w:rPr>
        <w:t>Контроль за</w:t>
      </w:r>
      <w:proofErr w:type="gramEnd"/>
      <w:r w:rsidR="0051339E" w:rsidRPr="008D3AE9">
        <w:rPr>
          <w:szCs w:val="28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tbl>
      <w:tblPr>
        <w:tblW w:w="10207" w:type="dxa"/>
        <w:tblInd w:w="-34" w:type="dxa"/>
        <w:tblLayout w:type="fixed"/>
        <w:tblLook w:val="0000"/>
      </w:tblPr>
      <w:tblGrid>
        <w:gridCol w:w="6946"/>
        <w:gridCol w:w="3261"/>
      </w:tblGrid>
      <w:tr w:rsidR="006A2ADE" w:rsidRPr="006A2ADE" w:rsidTr="00B33A2F">
        <w:tc>
          <w:tcPr>
            <w:tcW w:w="6946" w:type="dxa"/>
          </w:tcPr>
          <w:p w:rsidR="006A2ADE" w:rsidRPr="006A2ADE" w:rsidRDefault="006A2ADE" w:rsidP="00B33A2F">
            <w:pPr>
              <w:spacing w:line="240" w:lineRule="atLeast"/>
              <w:rPr>
                <w:szCs w:val="28"/>
              </w:rPr>
            </w:pPr>
          </w:p>
          <w:p w:rsidR="006A2ADE" w:rsidRPr="006A2ADE" w:rsidRDefault="006A2ADE" w:rsidP="00B33A2F">
            <w:pPr>
              <w:spacing w:line="240" w:lineRule="atLeast"/>
              <w:rPr>
                <w:szCs w:val="28"/>
              </w:rPr>
            </w:pPr>
          </w:p>
          <w:p w:rsidR="006A2ADE" w:rsidRPr="006A2ADE" w:rsidRDefault="006A2ADE" w:rsidP="006A2ADE">
            <w:pPr>
              <w:spacing w:line="240" w:lineRule="atLeast"/>
              <w:ind w:firstLine="0"/>
              <w:rPr>
                <w:szCs w:val="28"/>
              </w:rPr>
            </w:pPr>
            <w:r w:rsidRPr="006A2ADE">
              <w:rPr>
                <w:szCs w:val="28"/>
              </w:rPr>
              <w:t>Мэр города Новосибирска</w:t>
            </w:r>
          </w:p>
        </w:tc>
        <w:tc>
          <w:tcPr>
            <w:tcW w:w="3261" w:type="dxa"/>
            <w:vAlign w:val="bottom"/>
          </w:tcPr>
          <w:p w:rsidR="006A2ADE" w:rsidRPr="006A2ADE" w:rsidRDefault="006A2ADE" w:rsidP="00B33A2F">
            <w:pPr>
              <w:pStyle w:val="7"/>
              <w:spacing w:befor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A2ADE" w:rsidRPr="006A2ADE" w:rsidRDefault="006A2ADE" w:rsidP="00B33A2F">
            <w:pPr>
              <w:pStyle w:val="7"/>
              <w:spacing w:befor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A2ADE" w:rsidRPr="006A2ADE" w:rsidRDefault="006A2ADE" w:rsidP="00B33A2F">
            <w:pPr>
              <w:pStyle w:val="7"/>
              <w:spacing w:befor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2ADE">
              <w:rPr>
                <w:rFonts w:ascii="Times New Roman" w:hAnsi="Times New Roman"/>
                <w:sz w:val="28"/>
                <w:szCs w:val="28"/>
              </w:rPr>
              <w:t>А. Е. Локоть</w:t>
            </w:r>
          </w:p>
        </w:tc>
      </w:tr>
    </w:tbl>
    <w:p w:rsidR="0051339E" w:rsidRDefault="0051339E" w:rsidP="0051339E">
      <w:pPr>
        <w:suppressAutoHyphens/>
        <w:spacing w:line="240" w:lineRule="atLeast"/>
        <w:ind w:firstLine="0"/>
        <w:rPr>
          <w:b/>
          <w:sz w:val="24"/>
          <w:szCs w:val="24"/>
        </w:rPr>
      </w:pPr>
    </w:p>
    <w:p w:rsidR="0051339E" w:rsidRDefault="0051339E" w:rsidP="0051339E">
      <w:pPr>
        <w:suppressAutoHyphens/>
        <w:spacing w:line="240" w:lineRule="atLeast"/>
        <w:ind w:firstLine="0"/>
        <w:rPr>
          <w:b/>
          <w:sz w:val="24"/>
          <w:szCs w:val="24"/>
        </w:rPr>
      </w:pPr>
    </w:p>
    <w:p w:rsidR="0051339E" w:rsidRDefault="0051339E" w:rsidP="0051339E">
      <w:pPr>
        <w:suppressAutoHyphens/>
        <w:spacing w:line="240" w:lineRule="atLeast"/>
        <w:ind w:firstLine="0"/>
        <w:rPr>
          <w:b/>
          <w:sz w:val="24"/>
          <w:szCs w:val="24"/>
        </w:rPr>
      </w:pPr>
    </w:p>
    <w:p w:rsidR="0051339E" w:rsidRDefault="0051339E" w:rsidP="0051339E">
      <w:pPr>
        <w:suppressAutoHyphens/>
        <w:spacing w:line="240" w:lineRule="atLeast"/>
        <w:ind w:firstLine="0"/>
        <w:rPr>
          <w:b/>
          <w:sz w:val="24"/>
          <w:szCs w:val="24"/>
        </w:rPr>
      </w:pPr>
    </w:p>
    <w:p w:rsidR="0051339E" w:rsidRDefault="0051339E" w:rsidP="0051339E">
      <w:pPr>
        <w:suppressAutoHyphens/>
        <w:spacing w:line="240" w:lineRule="atLeast"/>
        <w:ind w:firstLine="0"/>
        <w:rPr>
          <w:b/>
          <w:sz w:val="24"/>
          <w:szCs w:val="24"/>
        </w:rPr>
      </w:pPr>
    </w:p>
    <w:p w:rsidR="00712067" w:rsidRDefault="00712067" w:rsidP="0051339E">
      <w:pPr>
        <w:suppressAutoHyphens/>
        <w:spacing w:line="240" w:lineRule="atLeast"/>
        <w:ind w:firstLine="0"/>
        <w:rPr>
          <w:b/>
          <w:sz w:val="24"/>
          <w:szCs w:val="24"/>
        </w:rPr>
      </w:pPr>
    </w:p>
    <w:p w:rsidR="00712067" w:rsidRDefault="00712067" w:rsidP="0051339E">
      <w:pPr>
        <w:suppressAutoHyphens/>
        <w:spacing w:line="240" w:lineRule="atLeast"/>
        <w:ind w:firstLine="0"/>
        <w:rPr>
          <w:b/>
          <w:sz w:val="24"/>
          <w:szCs w:val="24"/>
        </w:rPr>
      </w:pPr>
    </w:p>
    <w:p w:rsidR="00712067" w:rsidRDefault="00712067" w:rsidP="0051339E">
      <w:pPr>
        <w:suppressAutoHyphens/>
        <w:spacing w:line="240" w:lineRule="atLeast"/>
        <w:ind w:firstLine="0"/>
        <w:rPr>
          <w:b/>
          <w:sz w:val="24"/>
          <w:szCs w:val="24"/>
        </w:rPr>
      </w:pPr>
    </w:p>
    <w:p w:rsidR="009D119B" w:rsidRDefault="009D119B" w:rsidP="0051339E">
      <w:pPr>
        <w:suppressAutoHyphens/>
        <w:spacing w:line="240" w:lineRule="atLeast"/>
        <w:ind w:firstLine="0"/>
        <w:rPr>
          <w:b/>
          <w:sz w:val="24"/>
          <w:szCs w:val="24"/>
        </w:rPr>
      </w:pPr>
    </w:p>
    <w:p w:rsidR="009D119B" w:rsidRDefault="009D119B" w:rsidP="0051339E">
      <w:pPr>
        <w:suppressAutoHyphens/>
        <w:spacing w:line="240" w:lineRule="atLeast"/>
        <w:ind w:firstLine="0"/>
        <w:rPr>
          <w:b/>
          <w:sz w:val="24"/>
          <w:szCs w:val="24"/>
        </w:rPr>
      </w:pPr>
    </w:p>
    <w:p w:rsidR="009D119B" w:rsidRDefault="009D119B" w:rsidP="0051339E">
      <w:pPr>
        <w:suppressAutoHyphens/>
        <w:spacing w:line="240" w:lineRule="atLeast"/>
        <w:ind w:firstLine="0"/>
        <w:rPr>
          <w:b/>
          <w:sz w:val="24"/>
          <w:szCs w:val="24"/>
        </w:rPr>
      </w:pPr>
    </w:p>
    <w:p w:rsidR="009D119B" w:rsidRDefault="009D119B" w:rsidP="0051339E">
      <w:pPr>
        <w:suppressAutoHyphens/>
        <w:spacing w:line="240" w:lineRule="atLeast"/>
        <w:ind w:firstLine="0"/>
        <w:rPr>
          <w:b/>
          <w:sz w:val="24"/>
          <w:szCs w:val="24"/>
        </w:rPr>
      </w:pPr>
    </w:p>
    <w:p w:rsidR="009D119B" w:rsidRDefault="009D119B" w:rsidP="0051339E">
      <w:pPr>
        <w:suppressAutoHyphens/>
        <w:spacing w:line="240" w:lineRule="atLeast"/>
        <w:ind w:firstLine="0"/>
        <w:rPr>
          <w:b/>
          <w:sz w:val="24"/>
          <w:szCs w:val="24"/>
        </w:rPr>
      </w:pPr>
    </w:p>
    <w:p w:rsidR="009D119B" w:rsidRDefault="009D119B" w:rsidP="0051339E">
      <w:pPr>
        <w:suppressAutoHyphens/>
        <w:spacing w:line="240" w:lineRule="atLeast"/>
        <w:ind w:firstLine="0"/>
        <w:rPr>
          <w:b/>
          <w:sz w:val="24"/>
          <w:szCs w:val="24"/>
        </w:rPr>
      </w:pPr>
    </w:p>
    <w:p w:rsidR="009D119B" w:rsidRDefault="009D119B" w:rsidP="0051339E">
      <w:pPr>
        <w:suppressAutoHyphens/>
        <w:spacing w:line="240" w:lineRule="atLeast"/>
        <w:ind w:firstLine="0"/>
        <w:rPr>
          <w:b/>
          <w:sz w:val="24"/>
          <w:szCs w:val="24"/>
        </w:rPr>
      </w:pPr>
    </w:p>
    <w:p w:rsidR="009D119B" w:rsidRDefault="009D119B" w:rsidP="0051339E">
      <w:pPr>
        <w:suppressAutoHyphens/>
        <w:spacing w:line="240" w:lineRule="atLeast"/>
        <w:ind w:firstLine="0"/>
        <w:rPr>
          <w:b/>
          <w:sz w:val="24"/>
          <w:szCs w:val="24"/>
        </w:rPr>
      </w:pPr>
    </w:p>
    <w:p w:rsidR="009D119B" w:rsidRDefault="009D119B" w:rsidP="0051339E">
      <w:pPr>
        <w:suppressAutoHyphens/>
        <w:spacing w:line="240" w:lineRule="atLeast"/>
        <w:ind w:firstLine="0"/>
        <w:rPr>
          <w:b/>
          <w:sz w:val="24"/>
          <w:szCs w:val="24"/>
        </w:rPr>
      </w:pPr>
    </w:p>
    <w:p w:rsidR="009D119B" w:rsidRDefault="009D119B" w:rsidP="0051339E">
      <w:pPr>
        <w:suppressAutoHyphens/>
        <w:spacing w:line="240" w:lineRule="atLeast"/>
        <w:ind w:firstLine="0"/>
        <w:rPr>
          <w:b/>
          <w:sz w:val="24"/>
          <w:szCs w:val="24"/>
        </w:rPr>
      </w:pPr>
    </w:p>
    <w:p w:rsidR="009D119B" w:rsidRDefault="009D119B" w:rsidP="0051339E">
      <w:pPr>
        <w:suppressAutoHyphens/>
        <w:spacing w:line="240" w:lineRule="atLeast"/>
        <w:ind w:firstLine="0"/>
        <w:rPr>
          <w:b/>
          <w:sz w:val="24"/>
          <w:szCs w:val="24"/>
        </w:rPr>
      </w:pPr>
    </w:p>
    <w:p w:rsidR="009D119B" w:rsidRDefault="009D119B" w:rsidP="0051339E">
      <w:pPr>
        <w:suppressAutoHyphens/>
        <w:spacing w:line="240" w:lineRule="atLeast"/>
        <w:ind w:firstLine="0"/>
        <w:rPr>
          <w:b/>
          <w:sz w:val="24"/>
          <w:szCs w:val="24"/>
        </w:rPr>
      </w:pPr>
    </w:p>
    <w:p w:rsidR="009D119B" w:rsidRDefault="009D119B" w:rsidP="0051339E">
      <w:pPr>
        <w:suppressAutoHyphens/>
        <w:spacing w:line="240" w:lineRule="atLeast"/>
        <w:ind w:firstLine="0"/>
        <w:rPr>
          <w:b/>
          <w:sz w:val="24"/>
          <w:szCs w:val="24"/>
        </w:rPr>
      </w:pPr>
    </w:p>
    <w:p w:rsidR="00712067" w:rsidRDefault="00712067" w:rsidP="0051339E">
      <w:pPr>
        <w:suppressAutoHyphens/>
        <w:spacing w:line="240" w:lineRule="atLeast"/>
        <w:ind w:firstLine="0"/>
        <w:rPr>
          <w:b/>
          <w:sz w:val="24"/>
          <w:szCs w:val="24"/>
        </w:rPr>
      </w:pPr>
    </w:p>
    <w:p w:rsidR="00712067" w:rsidRDefault="00712067" w:rsidP="0051339E">
      <w:pPr>
        <w:suppressAutoHyphens/>
        <w:spacing w:line="240" w:lineRule="atLeast"/>
        <w:ind w:firstLine="0"/>
        <w:rPr>
          <w:b/>
          <w:sz w:val="24"/>
          <w:szCs w:val="24"/>
        </w:rPr>
      </w:pPr>
    </w:p>
    <w:p w:rsidR="00712067" w:rsidRDefault="00712067" w:rsidP="0051339E">
      <w:pPr>
        <w:suppressAutoHyphens/>
        <w:spacing w:line="240" w:lineRule="atLeast"/>
        <w:ind w:firstLine="0"/>
        <w:rPr>
          <w:b/>
          <w:sz w:val="24"/>
          <w:szCs w:val="24"/>
        </w:rPr>
      </w:pPr>
    </w:p>
    <w:p w:rsidR="00712067" w:rsidRDefault="00712067" w:rsidP="0051339E">
      <w:pPr>
        <w:suppressAutoHyphens/>
        <w:spacing w:line="240" w:lineRule="atLeast"/>
        <w:ind w:firstLine="0"/>
        <w:rPr>
          <w:b/>
          <w:sz w:val="24"/>
          <w:szCs w:val="24"/>
        </w:rPr>
      </w:pPr>
    </w:p>
    <w:p w:rsidR="00712067" w:rsidRDefault="00712067" w:rsidP="0051339E">
      <w:pPr>
        <w:suppressAutoHyphens/>
        <w:spacing w:line="240" w:lineRule="atLeast"/>
        <w:ind w:firstLine="0"/>
        <w:rPr>
          <w:b/>
          <w:sz w:val="24"/>
          <w:szCs w:val="24"/>
        </w:rPr>
      </w:pPr>
    </w:p>
    <w:p w:rsidR="00712067" w:rsidRDefault="00712067" w:rsidP="0051339E">
      <w:pPr>
        <w:suppressAutoHyphens/>
        <w:spacing w:line="240" w:lineRule="atLeast"/>
        <w:ind w:firstLine="0"/>
        <w:rPr>
          <w:b/>
          <w:sz w:val="24"/>
          <w:szCs w:val="24"/>
        </w:rPr>
      </w:pPr>
    </w:p>
    <w:p w:rsidR="00712067" w:rsidRDefault="00712067" w:rsidP="0051339E">
      <w:pPr>
        <w:suppressAutoHyphens/>
        <w:spacing w:line="240" w:lineRule="atLeast"/>
        <w:ind w:firstLine="0"/>
        <w:rPr>
          <w:b/>
          <w:sz w:val="24"/>
          <w:szCs w:val="24"/>
        </w:rPr>
      </w:pPr>
    </w:p>
    <w:p w:rsidR="00DD6816" w:rsidRDefault="00DD6816" w:rsidP="0051339E">
      <w:pPr>
        <w:suppressAutoHyphens/>
        <w:spacing w:line="240" w:lineRule="atLeast"/>
        <w:ind w:firstLine="0"/>
        <w:rPr>
          <w:b/>
          <w:sz w:val="24"/>
          <w:szCs w:val="24"/>
        </w:rPr>
      </w:pPr>
    </w:p>
    <w:p w:rsidR="00DD6816" w:rsidRDefault="00DD6816" w:rsidP="0051339E">
      <w:pPr>
        <w:suppressAutoHyphens/>
        <w:spacing w:line="240" w:lineRule="atLeast"/>
        <w:ind w:firstLine="0"/>
        <w:rPr>
          <w:b/>
          <w:sz w:val="24"/>
          <w:szCs w:val="24"/>
        </w:rPr>
      </w:pPr>
    </w:p>
    <w:p w:rsidR="00DD6816" w:rsidRDefault="00DD6816" w:rsidP="0051339E">
      <w:pPr>
        <w:suppressAutoHyphens/>
        <w:spacing w:line="240" w:lineRule="atLeast"/>
        <w:ind w:firstLine="0"/>
        <w:rPr>
          <w:b/>
          <w:sz w:val="24"/>
          <w:szCs w:val="24"/>
        </w:rPr>
      </w:pPr>
    </w:p>
    <w:p w:rsidR="009C7DD4" w:rsidRDefault="009C7DD4" w:rsidP="0051339E">
      <w:pPr>
        <w:suppressAutoHyphens/>
        <w:spacing w:line="240" w:lineRule="atLeast"/>
        <w:ind w:firstLine="0"/>
        <w:rPr>
          <w:b/>
          <w:sz w:val="24"/>
          <w:szCs w:val="24"/>
        </w:rPr>
      </w:pPr>
    </w:p>
    <w:p w:rsidR="009C7DD4" w:rsidRDefault="009C7DD4" w:rsidP="0051339E">
      <w:pPr>
        <w:suppressAutoHyphens/>
        <w:spacing w:line="240" w:lineRule="atLeast"/>
        <w:ind w:firstLine="0"/>
        <w:rPr>
          <w:b/>
          <w:sz w:val="24"/>
          <w:szCs w:val="24"/>
        </w:rPr>
      </w:pPr>
    </w:p>
    <w:p w:rsidR="006A2ADE" w:rsidRDefault="006A2ADE" w:rsidP="0051339E">
      <w:pPr>
        <w:suppressAutoHyphens/>
        <w:spacing w:line="240" w:lineRule="atLeast"/>
        <w:ind w:firstLine="0"/>
        <w:rPr>
          <w:b/>
          <w:sz w:val="24"/>
          <w:szCs w:val="24"/>
        </w:rPr>
      </w:pPr>
    </w:p>
    <w:p w:rsidR="006A2ADE" w:rsidRDefault="006A2ADE" w:rsidP="0051339E">
      <w:pPr>
        <w:suppressAutoHyphens/>
        <w:spacing w:line="240" w:lineRule="atLeast"/>
        <w:ind w:firstLine="0"/>
        <w:rPr>
          <w:b/>
          <w:sz w:val="24"/>
          <w:szCs w:val="24"/>
        </w:rPr>
      </w:pPr>
    </w:p>
    <w:p w:rsidR="006A2ADE" w:rsidRDefault="006A2ADE" w:rsidP="0051339E">
      <w:pPr>
        <w:suppressAutoHyphens/>
        <w:spacing w:line="240" w:lineRule="atLeast"/>
        <w:ind w:firstLine="0"/>
        <w:rPr>
          <w:b/>
          <w:sz w:val="24"/>
          <w:szCs w:val="24"/>
        </w:rPr>
      </w:pPr>
    </w:p>
    <w:p w:rsidR="009C7DD4" w:rsidRDefault="009C7DD4" w:rsidP="0051339E">
      <w:pPr>
        <w:suppressAutoHyphens/>
        <w:spacing w:line="240" w:lineRule="atLeast"/>
        <w:ind w:firstLine="0"/>
        <w:rPr>
          <w:b/>
          <w:sz w:val="24"/>
          <w:szCs w:val="24"/>
        </w:rPr>
      </w:pPr>
    </w:p>
    <w:p w:rsidR="009C7DD4" w:rsidRDefault="009C7DD4" w:rsidP="0051339E">
      <w:pPr>
        <w:suppressAutoHyphens/>
        <w:spacing w:line="240" w:lineRule="atLeast"/>
        <w:ind w:firstLine="0"/>
        <w:rPr>
          <w:b/>
          <w:sz w:val="24"/>
          <w:szCs w:val="24"/>
        </w:rPr>
      </w:pPr>
    </w:p>
    <w:p w:rsidR="009C7DD4" w:rsidRDefault="009C7DD4" w:rsidP="0051339E">
      <w:pPr>
        <w:suppressAutoHyphens/>
        <w:spacing w:line="240" w:lineRule="atLeast"/>
        <w:ind w:firstLine="0"/>
        <w:rPr>
          <w:b/>
          <w:sz w:val="24"/>
          <w:szCs w:val="24"/>
        </w:rPr>
      </w:pPr>
    </w:p>
    <w:p w:rsidR="00703E6D" w:rsidRPr="005972AB" w:rsidRDefault="00703E6D" w:rsidP="00703E6D">
      <w:pPr>
        <w:suppressAutoHyphens/>
        <w:ind w:firstLine="0"/>
        <w:rPr>
          <w:sz w:val="24"/>
          <w:szCs w:val="24"/>
        </w:rPr>
      </w:pPr>
      <w:r>
        <w:rPr>
          <w:sz w:val="24"/>
          <w:szCs w:val="24"/>
        </w:rPr>
        <w:t>Кучинская</w:t>
      </w:r>
    </w:p>
    <w:p w:rsidR="00703E6D" w:rsidRPr="00EA2D16" w:rsidRDefault="00703E6D" w:rsidP="00703E6D">
      <w:pPr>
        <w:suppressAutoHyphens/>
        <w:ind w:firstLine="0"/>
        <w:rPr>
          <w:sz w:val="24"/>
          <w:szCs w:val="24"/>
        </w:rPr>
      </w:pPr>
      <w:r w:rsidRPr="00EA2D16">
        <w:rPr>
          <w:sz w:val="24"/>
          <w:szCs w:val="24"/>
        </w:rPr>
        <w:t>227</w:t>
      </w:r>
      <w:r>
        <w:rPr>
          <w:sz w:val="24"/>
          <w:szCs w:val="24"/>
        </w:rPr>
        <w:t>5337</w:t>
      </w:r>
    </w:p>
    <w:p w:rsidR="002B23AB" w:rsidRDefault="0051339E" w:rsidP="005972AB">
      <w:pPr>
        <w:suppressAutoHyphens/>
        <w:ind w:firstLine="0"/>
        <w:rPr>
          <w:sz w:val="24"/>
          <w:szCs w:val="24"/>
        </w:rPr>
        <w:sectPr w:rsidR="002B23AB" w:rsidSect="005872E4">
          <w:headerReference w:type="default" r:id="rId12"/>
          <w:footerReference w:type="first" r:id="rId13"/>
          <w:pgSz w:w="11906" w:h="16838" w:code="9"/>
          <w:pgMar w:top="1134" w:right="707" w:bottom="851" w:left="1418" w:header="709" w:footer="0" w:gutter="0"/>
          <w:pgNumType w:start="1"/>
          <w:cols w:space="708"/>
          <w:titlePg/>
          <w:docGrid w:linePitch="381"/>
        </w:sectPr>
      </w:pPr>
      <w:proofErr w:type="spellStart"/>
      <w:r w:rsidRPr="00EA2D16">
        <w:rPr>
          <w:sz w:val="24"/>
          <w:szCs w:val="24"/>
        </w:rPr>
        <w:t>ГУАиГ</w:t>
      </w:r>
      <w:proofErr w:type="spellEnd"/>
    </w:p>
    <w:p w:rsidR="009C1F51" w:rsidRPr="00EA2D16" w:rsidRDefault="009C1F51" w:rsidP="00303371">
      <w:pPr>
        <w:ind w:left="5954" w:firstLine="0"/>
        <w:jc w:val="left"/>
        <w:rPr>
          <w:szCs w:val="28"/>
        </w:rPr>
      </w:pPr>
      <w:r w:rsidRPr="00EA2D16">
        <w:rPr>
          <w:szCs w:val="28"/>
        </w:rPr>
        <w:lastRenderedPageBreak/>
        <w:t>Приложение</w:t>
      </w:r>
      <w:r w:rsidR="001C7FA8" w:rsidRPr="00EA2D16">
        <w:rPr>
          <w:szCs w:val="28"/>
        </w:rPr>
        <w:t xml:space="preserve"> </w:t>
      </w:r>
    </w:p>
    <w:p w:rsidR="009C1F51" w:rsidRPr="00EA2D16" w:rsidRDefault="009C1F51" w:rsidP="00303371">
      <w:pPr>
        <w:widowControl w:val="0"/>
        <w:tabs>
          <w:tab w:val="left" w:pos="6379"/>
        </w:tabs>
        <w:ind w:left="5954" w:right="264" w:firstLine="0"/>
        <w:jc w:val="left"/>
        <w:rPr>
          <w:szCs w:val="28"/>
        </w:rPr>
      </w:pPr>
      <w:r w:rsidRPr="00EA2D16">
        <w:rPr>
          <w:szCs w:val="28"/>
        </w:rPr>
        <w:t>к постановлению мэрии</w:t>
      </w:r>
    </w:p>
    <w:p w:rsidR="009C1F51" w:rsidRPr="00EA2D16" w:rsidRDefault="009C1F51" w:rsidP="00303371">
      <w:pPr>
        <w:widowControl w:val="0"/>
        <w:tabs>
          <w:tab w:val="left" w:pos="6379"/>
        </w:tabs>
        <w:ind w:left="5954" w:right="264" w:firstLine="0"/>
        <w:jc w:val="left"/>
        <w:rPr>
          <w:szCs w:val="28"/>
        </w:rPr>
      </w:pPr>
      <w:r w:rsidRPr="00EA2D16">
        <w:rPr>
          <w:szCs w:val="28"/>
        </w:rPr>
        <w:t>города Новосибирска</w:t>
      </w:r>
    </w:p>
    <w:p w:rsidR="009C1F51" w:rsidRDefault="009C1F51" w:rsidP="00303371">
      <w:pPr>
        <w:widowControl w:val="0"/>
        <w:tabs>
          <w:tab w:val="left" w:pos="6379"/>
        </w:tabs>
        <w:ind w:left="5954" w:right="-2" w:firstLine="0"/>
        <w:jc w:val="left"/>
        <w:rPr>
          <w:szCs w:val="28"/>
        </w:rPr>
      </w:pPr>
      <w:r w:rsidRPr="00EA2D16">
        <w:rPr>
          <w:szCs w:val="28"/>
        </w:rPr>
        <w:t xml:space="preserve">от </w:t>
      </w:r>
      <w:r w:rsidR="00303371">
        <w:rPr>
          <w:szCs w:val="28"/>
        </w:rPr>
        <w:t>_____________</w:t>
      </w:r>
      <w:r w:rsidRPr="00EA2D16">
        <w:rPr>
          <w:szCs w:val="28"/>
        </w:rPr>
        <w:t xml:space="preserve"> </w:t>
      </w:r>
      <w:r w:rsidR="004A132F">
        <w:rPr>
          <w:szCs w:val="28"/>
        </w:rPr>
        <w:t>№</w:t>
      </w:r>
      <w:r w:rsidR="002B23AB">
        <w:rPr>
          <w:szCs w:val="28"/>
        </w:rPr>
        <w:t xml:space="preserve"> </w:t>
      </w:r>
      <w:r w:rsidRPr="00EA2D16">
        <w:rPr>
          <w:szCs w:val="28"/>
        </w:rPr>
        <w:t>_____</w:t>
      </w:r>
      <w:r w:rsidR="00303371">
        <w:rPr>
          <w:szCs w:val="28"/>
        </w:rPr>
        <w:t>_</w:t>
      </w:r>
      <w:r w:rsidRPr="00EA2D16">
        <w:rPr>
          <w:szCs w:val="28"/>
        </w:rPr>
        <w:t>__</w:t>
      </w:r>
    </w:p>
    <w:p w:rsidR="002B23AB" w:rsidRPr="00EA2D16" w:rsidRDefault="002B23AB" w:rsidP="00303371">
      <w:pPr>
        <w:widowControl w:val="0"/>
        <w:tabs>
          <w:tab w:val="left" w:pos="6379"/>
        </w:tabs>
        <w:ind w:left="5954" w:right="-2" w:firstLine="0"/>
        <w:jc w:val="left"/>
        <w:rPr>
          <w:szCs w:val="28"/>
        </w:rPr>
      </w:pPr>
    </w:p>
    <w:p w:rsidR="009C1F51" w:rsidRPr="00EA2D16" w:rsidRDefault="009C1F51" w:rsidP="009C1F51">
      <w:pPr>
        <w:widowControl w:val="0"/>
        <w:tabs>
          <w:tab w:val="left" w:pos="6379"/>
        </w:tabs>
        <w:ind w:left="6521" w:right="264" w:hanging="142"/>
        <w:rPr>
          <w:b/>
          <w:szCs w:val="28"/>
        </w:rPr>
      </w:pPr>
    </w:p>
    <w:p w:rsidR="009C1F51" w:rsidRPr="00EA2D16" w:rsidRDefault="009C1F51" w:rsidP="009C1F51">
      <w:pPr>
        <w:widowControl w:val="0"/>
        <w:ind w:firstLine="0"/>
        <w:jc w:val="center"/>
        <w:rPr>
          <w:b/>
          <w:szCs w:val="28"/>
        </w:rPr>
      </w:pPr>
      <w:r w:rsidRPr="00EA2D16">
        <w:rPr>
          <w:b/>
          <w:szCs w:val="28"/>
        </w:rPr>
        <w:t>ПРОЕКТ</w:t>
      </w:r>
    </w:p>
    <w:p w:rsidR="000470F9" w:rsidRDefault="009C1F51" w:rsidP="009D119B">
      <w:pPr>
        <w:widowControl w:val="0"/>
        <w:ind w:firstLine="0"/>
        <w:jc w:val="center"/>
        <w:rPr>
          <w:b/>
          <w:szCs w:val="28"/>
        </w:rPr>
      </w:pPr>
      <w:r w:rsidRPr="00F03E76">
        <w:rPr>
          <w:b/>
          <w:szCs w:val="28"/>
        </w:rPr>
        <w:t xml:space="preserve">планировки </w:t>
      </w:r>
      <w:r w:rsidR="001121CF" w:rsidRPr="00F03E76">
        <w:rPr>
          <w:b/>
          <w:szCs w:val="28"/>
        </w:rPr>
        <w:t xml:space="preserve">территории, </w:t>
      </w:r>
      <w:r w:rsidR="009D119B" w:rsidRPr="009D119B">
        <w:rPr>
          <w:b/>
          <w:szCs w:val="28"/>
        </w:rPr>
        <w:t xml:space="preserve">ограниченной Красным проспектом, планируемой магистральной улицей общегородского значения непрерывного движения, планируемой магистральной улицей общегородского значения </w:t>
      </w:r>
    </w:p>
    <w:p w:rsidR="000470F9" w:rsidRDefault="009D119B" w:rsidP="009D119B">
      <w:pPr>
        <w:widowControl w:val="0"/>
        <w:ind w:firstLine="0"/>
        <w:jc w:val="center"/>
        <w:rPr>
          <w:b/>
          <w:szCs w:val="28"/>
        </w:rPr>
      </w:pPr>
      <w:r w:rsidRPr="009D119B">
        <w:rPr>
          <w:b/>
          <w:szCs w:val="28"/>
        </w:rPr>
        <w:t xml:space="preserve">регулируемого движения, рекой 2-я Ельцовка, </w:t>
      </w:r>
    </w:p>
    <w:p w:rsidR="00F03E76" w:rsidRPr="002B29A0" w:rsidRDefault="009D119B" w:rsidP="009D119B">
      <w:pPr>
        <w:widowControl w:val="0"/>
        <w:ind w:firstLine="0"/>
        <w:jc w:val="center"/>
        <w:rPr>
          <w:b/>
          <w:szCs w:val="28"/>
        </w:rPr>
      </w:pPr>
      <w:r w:rsidRPr="009D119B">
        <w:rPr>
          <w:b/>
          <w:szCs w:val="28"/>
        </w:rPr>
        <w:t xml:space="preserve">в </w:t>
      </w:r>
      <w:proofErr w:type="spellStart"/>
      <w:r w:rsidRPr="009D119B">
        <w:rPr>
          <w:b/>
          <w:szCs w:val="28"/>
        </w:rPr>
        <w:t>Заельцовском</w:t>
      </w:r>
      <w:proofErr w:type="spellEnd"/>
      <w:r w:rsidRPr="009D119B">
        <w:rPr>
          <w:b/>
          <w:szCs w:val="28"/>
        </w:rPr>
        <w:t xml:space="preserve"> районе</w:t>
      </w:r>
    </w:p>
    <w:p w:rsidR="002B29A0" w:rsidRPr="00F03E76" w:rsidRDefault="002B29A0" w:rsidP="002B29A0">
      <w:pPr>
        <w:widowControl w:val="0"/>
        <w:ind w:firstLine="0"/>
        <w:jc w:val="center"/>
        <w:rPr>
          <w:b/>
          <w:szCs w:val="28"/>
        </w:rPr>
      </w:pPr>
    </w:p>
    <w:p w:rsidR="009C1F51" w:rsidRPr="00EA2D16" w:rsidRDefault="009C1F51" w:rsidP="009C1F51">
      <w:pPr>
        <w:autoSpaceDE w:val="0"/>
        <w:autoSpaceDN w:val="0"/>
        <w:adjustRightInd w:val="0"/>
        <w:rPr>
          <w:szCs w:val="28"/>
        </w:rPr>
      </w:pPr>
      <w:r w:rsidRPr="00EA2D16">
        <w:rPr>
          <w:szCs w:val="28"/>
        </w:rPr>
        <w:t>1. Чертеж планировки территории (приложение 1).</w:t>
      </w:r>
    </w:p>
    <w:p w:rsidR="009C1F51" w:rsidRPr="00EA2D16" w:rsidRDefault="009C1F51" w:rsidP="009C1F51">
      <w:pPr>
        <w:autoSpaceDE w:val="0"/>
        <w:autoSpaceDN w:val="0"/>
        <w:adjustRightInd w:val="0"/>
        <w:rPr>
          <w:szCs w:val="28"/>
        </w:rPr>
      </w:pPr>
      <w:r w:rsidRPr="00EA2D16">
        <w:t>2. </w:t>
      </w:r>
      <w:r w:rsidRPr="00EA2D16">
        <w:rPr>
          <w:szCs w:val="28"/>
        </w:rPr>
        <w:t>Положение о характеристиках планируемого развития территории (пр</w:t>
      </w:r>
      <w:r w:rsidRPr="00EA2D16">
        <w:rPr>
          <w:szCs w:val="28"/>
        </w:rPr>
        <w:t>и</w:t>
      </w:r>
      <w:r w:rsidRPr="00EA2D16">
        <w:rPr>
          <w:szCs w:val="28"/>
        </w:rPr>
        <w:t>ложение 2).</w:t>
      </w:r>
    </w:p>
    <w:p w:rsidR="009C1F51" w:rsidRPr="00EA2D16" w:rsidRDefault="009C1F51" w:rsidP="009C1F51">
      <w:pPr>
        <w:autoSpaceDE w:val="0"/>
        <w:autoSpaceDN w:val="0"/>
        <w:adjustRightInd w:val="0"/>
        <w:rPr>
          <w:sz w:val="27"/>
          <w:szCs w:val="27"/>
        </w:rPr>
      </w:pPr>
      <w:r w:rsidRPr="00EA2D16">
        <w:rPr>
          <w:szCs w:val="28"/>
        </w:rPr>
        <w:t>3. Положения об очередности планируемого развития территории (прил</w:t>
      </w:r>
      <w:r w:rsidRPr="00EA2D16">
        <w:rPr>
          <w:szCs w:val="28"/>
        </w:rPr>
        <w:t>о</w:t>
      </w:r>
      <w:r w:rsidRPr="00EA2D16">
        <w:rPr>
          <w:szCs w:val="28"/>
        </w:rPr>
        <w:t>жение 3).</w:t>
      </w:r>
    </w:p>
    <w:p w:rsidR="009C1F51" w:rsidRPr="00EA2D16" w:rsidRDefault="009C1F51" w:rsidP="00965C68">
      <w:pPr>
        <w:tabs>
          <w:tab w:val="left" w:pos="0"/>
          <w:tab w:val="left" w:pos="1701"/>
        </w:tabs>
        <w:spacing w:before="240"/>
        <w:ind w:firstLine="0"/>
        <w:jc w:val="center"/>
        <w:rPr>
          <w:szCs w:val="28"/>
        </w:rPr>
      </w:pPr>
      <w:r w:rsidRPr="00EA2D16">
        <w:rPr>
          <w:szCs w:val="28"/>
        </w:rPr>
        <w:t>____________</w:t>
      </w:r>
    </w:p>
    <w:p w:rsidR="009C1F51" w:rsidRPr="00EA2D16" w:rsidRDefault="009C1F51" w:rsidP="009C1F51">
      <w:pPr>
        <w:widowControl w:val="0"/>
        <w:tabs>
          <w:tab w:val="left" w:pos="4536"/>
          <w:tab w:val="left" w:pos="4678"/>
        </w:tabs>
        <w:suppressAutoHyphens/>
        <w:ind w:right="5387" w:firstLine="0"/>
        <w:rPr>
          <w:sz w:val="24"/>
          <w:szCs w:val="24"/>
        </w:rPr>
      </w:pPr>
    </w:p>
    <w:p w:rsidR="004B6343" w:rsidRPr="00EA2D16" w:rsidRDefault="004B6343" w:rsidP="001C2005">
      <w:pPr>
        <w:widowControl w:val="0"/>
        <w:tabs>
          <w:tab w:val="left" w:pos="4536"/>
          <w:tab w:val="left" w:pos="4678"/>
        </w:tabs>
        <w:suppressAutoHyphens/>
        <w:spacing w:line="240" w:lineRule="atLeast"/>
        <w:ind w:firstLine="0"/>
        <w:rPr>
          <w:sz w:val="24"/>
          <w:szCs w:val="24"/>
        </w:rPr>
      </w:pPr>
    </w:p>
    <w:p w:rsidR="002A3B33" w:rsidRPr="00EA2D16" w:rsidRDefault="002A3B33" w:rsidP="001C2005">
      <w:pPr>
        <w:widowControl w:val="0"/>
        <w:tabs>
          <w:tab w:val="left" w:pos="4536"/>
          <w:tab w:val="left" w:pos="4678"/>
        </w:tabs>
        <w:suppressAutoHyphens/>
        <w:spacing w:line="240" w:lineRule="atLeast"/>
        <w:ind w:firstLine="0"/>
        <w:rPr>
          <w:sz w:val="24"/>
          <w:szCs w:val="24"/>
        </w:rPr>
      </w:pPr>
    </w:p>
    <w:p w:rsidR="005972AB" w:rsidRDefault="005972AB" w:rsidP="00270984">
      <w:pPr>
        <w:ind w:firstLine="0"/>
        <w:jc w:val="center"/>
        <w:rPr>
          <w:sz w:val="24"/>
        </w:rPr>
      </w:pPr>
    </w:p>
    <w:p w:rsidR="00BB71E4" w:rsidRDefault="00BB71E4" w:rsidP="00A93C1F">
      <w:pPr>
        <w:ind w:firstLine="0"/>
        <w:jc w:val="left"/>
        <w:rPr>
          <w:sz w:val="24"/>
        </w:rPr>
      </w:pPr>
    </w:p>
    <w:p w:rsidR="000470F9" w:rsidRDefault="000470F9" w:rsidP="00A93C1F">
      <w:pPr>
        <w:ind w:firstLine="0"/>
        <w:jc w:val="left"/>
        <w:rPr>
          <w:sz w:val="24"/>
        </w:rPr>
      </w:pPr>
    </w:p>
    <w:p w:rsidR="000470F9" w:rsidRPr="00EA2D16" w:rsidRDefault="000470F9" w:rsidP="00A93C1F">
      <w:pPr>
        <w:ind w:firstLine="0"/>
        <w:jc w:val="left"/>
        <w:rPr>
          <w:sz w:val="24"/>
        </w:rPr>
        <w:sectPr w:rsidR="000470F9" w:rsidRPr="00EA2D16" w:rsidSect="00303371">
          <w:pgSz w:w="11907" w:h="16839" w:code="9"/>
          <w:pgMar w:top="1134" w:right="567" w:bottom="709" w:left="1418" w:header="709" w:footer="0" w:gutter="0"/>
          <w:pgNumType w:start="1"/>
          <w:cols w:space="708"/>
          <w:titlePg/>
          <w:docGrid w:linePitch="381"/>
        </w:sectPr>
      </w:pPr>
    </w:p>
    <w:p w:rsidR="00BB71E4" w:rsidRDefault="00BB71E4" w:rsidP="00BB71E4">
      <w:pPr>
        <w:tabs>
          <w:tab w:val="left" w:pos="6096"/>
        </w:tabs>
        <w:ind w:firstLine="0"/>
        <w:rPr>
          <w:sz w:val="24"/>
          <w:szCs w:val="24"/>
        </w:rPr>
        <w:sectPr w:rsidR="00BB71E4" w:rsidSect="00BB71E4">
          <w:headerReference w:type="even" r:id="rId14"/>
          <w:headerReference w:type="default" r:id="rId15"/>
          <w:headerReference w:type="first" r:id="rId16"/>
          <w:pgSz w:w="16839" w:h="23814" w:code="8"/>
          <w:pgMar w:top="2127" w:right="567" w:bottom="709" w:left="851" w:header="709" w:footer="709" w:gutter="0"/>
          <w:pgNumType w:start="1"/>
          <w:cols w:space="708"/>
          <w:titlePg/>
          <w:docGrid w:linePitch="381"/>
        </w:sect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9432290" cy="13341350"/>
            <wp:effectExtent l="19050" t="0" r="0" b="0"/>
            <wp:docPr id="1" name="Рисунок 0" descr="Приложение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ложение 1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432290" cy="1334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DD4" w:rsidRPr="009D119B" w:rsidRDefault="009C7DD4" w:rsidP="004029D1">
      <w:pPr>
        <w:ind w:left="5954" w:firstLine="0"/>
        <w:rPr>
          <w:sz w:val="24"/>
          <w:szCs w:val="24"/>
        </w:rPr>
      </w:pPr>
      <w:r w:rsidRPr="009D119B">
        <w:rPr>
          <w:sz w:val="24"/>
          <w:szCs w:val="24"/>
        </w:rPr>
        <w:lastRenderedPageBreak/>
        <w:t xml:space="preserve">Приложение 2 </w:t>
      </w:r>
    </w:p>
    <w:p w:rsidR="009C7DD4" w:rsidRPr="009D119B" w:rsidRDefault="009C7DD4" w:rsidP="009D119B">
      <w:pPr>
        <w:ind w:left="5954" w:firstLine="0"/>
        <w:rPr>
          <w:sz w:val="24"/>
          <w:szCs w:val="24"/>
        </w:rPr>
      </w:pPr>
      <w:r w:rsidRPr="009D119B">
        <w:rPr>
          <w:sz w:val="24"/>
          <w:szCs w:val="24"/>
        </w:rPr>
        <w:t xml:space="preserve">к проекту планировки территории, </w:t>
      </w:r>
      <w:r w:rsidR="009D119B" w:rsidRPr="009D119B">
        <w:rPr>
          <w:sz w:val="24"/>
          <w:szCs w:val="24"/>
        </w:rPr>
        <w:t>о</w:t>
      </w:r>
      <w:r w:rsidR="009D119B" w:rsidRPr="009D119B">
        <w:rPr>
          <w:sz w:val="24"/>
          <w:szCs w:val="24"/>
        </w:rPr>
        <w:t>г</w:t>
      </w:r>
      <w:r w:rsidR="009D119B" w:rsidRPr="009D119B">
        <w:rPr>
          <w:sz w:val="24"/>
          <w:szCs w:val="24"/>
        </w:rPr>
        <w:t>раниченной Красным проспектом, планируемой магистральной улицей общегородского значения непреры</w:t>
      </w:r>
      <w:r w:rsidR="009D119B" w:rsidRPr="009D119B">
        <w:rPr>
          <w:sz w:val="24"/>
          <w:szCs w:val="24"/>
        </w:rPr>
        <w:t>в</w:t>
      </w:r>
      <w:r w:rsidR="009D119B" w:rsidRPr="009D119B">
        <w:rPr>
          <w:sz w:val="24"/>
          <w:szCs w:val="24"/>
        </w:rPr>
        <w:t>ного движения, планируемой магис</w:t>
      </w:r>
      <w:r w:rsidR="009D119B" w:rsidRPr="009D119B">
        <w:rPr>
          <w:sz w:val="24"/>
          <w:szCs w:val="24"/>
        </w:rPr>
        <w:t>т</w:t>
      </w:r>
      <w:r w:rsidR="009D119B" w:rsidRPr="009D119B">
        <w:rPr>
          <w:sz w:val="24"/>
          <w:szCs w:val="24"/>
        </w:rPr>
        <w:t>ральной улицей общегородского зн</w:t>
      </w:r>
      <w:r w:rsidR="009D119B" w:rsidRPr="009D119B">
        <w:rPr>
          <w:sz w:val="24"/>
          <w:szCs w:val="24"/>
        </w:rPr>
        <w:t>а</w:t>
      </w:r>
      <w:r w:rsidR="009D119B" w:rsidRPr="009D119B">
        <w:rPr>
          <w:sz w:val="24"/>
          <w:szCs w:val="24"/>
        </w:rPr>
        <w:t xml:space="preserve">чения регулируемого движения, рекой 2-я Ельцовка, в </w:t>
      </w:r>
      <w:proofErr w:type="spellStart"/>
      <w:r w:rsidR="009D119B" w:rsidRPr="009D119B">
        <w:rPr>
          <w:sz w:val="24"/>
          <w:szCs w:val="24"/>
        </w:rPr>
        <w:t>Заельцовском</w:t>
      </w:r>
      <w:proofErr w:type="spellEnd"/>
      <w:r w:rsidR="009D119B" w:rsidRPr="009D119B">
        <w:rPr>
          <w:sz w:val="24"/>
          <w:szCs w:val="24"/>
        </w:rPr>
        <w:t xml:space="preserve"> районе</w:t>
      </w:r>
    </w:p>
    <w:p w:rsidR="009D119B" w:rsidRPr="00297CB1" w:rsidRDefault="009D119B" w:rsidP="009D119B">
      <w:pPr>
        <w:widowControl w:val="0"/>
        <w:tabs>
          <w:tab w:val="left" w:pos="4678"/>
          <w:tab w:val="left" w:pos="9781"/>
        </w:tabs>
        <w:suppressAutoHyphens/>
        <w:ind w:left="5103" w:right="-2" w:firstLine="0"/>
        <w:rPr>
          <w:szCs w:val="28"/>
        </w:rPr>
      </w:pPr>
    </w:p>
    <w:p w:rsidR="00143FF1" w:rsidRPr="00125840" w:rsidRDefault="00143FF1" w:rsidP="00A51FFD">
      <w:pPr>
        <w:ind w:firstLine="0"/>
        <w:rPr>
          <w:szCs w:val="28"/>
        </w:rPr>
      </w:pPr>
    </w:p>
    <w:p w:rsidR="00143FF1" w:rsidRPr="003415FF" w:rsidRDefault="00143FF1" w:rsidP="00A51FFD">
      <w:pPr>
        <w:tabs>
          <w:tab w:val="left" w:pos="4678"/>
          <w:tab w:val="left" w:pos="9781"/>
        </w:tabs>
        <w:suppressAutoHyphens/>
        <w:ind w:right="-2" w:firstLine="0"/>
        <w:jc w:val="center"/>
        <w:rPr>
          <w:b/>
          <w:szCs w:val="28"/>
        </w:rPr>
      </w:pPr>
      <w:r w:rsidRPr="003415FF">
        <w:rPr>
          <w:b/>
          <w:szCs w:val="28"/>
        </w:rPr>
        <w:t>ПОЛОЖЕНИЕ</w:t>
      </w:r>
    </w:p>
    <w:p w:rsidR="00143FF1" w:rsidRPr="003415FF" w:rsidRDefault="00143FF1" w:rsidP="00A51FFD">
      <w:pPr>
        <w:tabs>
          <w:tab w:val="left" w:pos="4678"/>
          <w:tab w:val="left" w:pos="9781"/>
        </w:tabs>
        <w:suppressAutoHyphens/>
        <w:ind w:right="-2" w:firstLine="0"/>
        <w:jc w:val="center"/>
        <w:rPr>
          <w:b/>
          <w:szCs w:val="28"/>
        </w:rPr>
      </w:pPr>
      <w:r w:rsidRPr="003415FF">
        <w:rPr>
          <w:b/>
          <w:szCs w:val="28"/>
        </w:rPr>
        <w:t>о характеристиках планируемого развития территории</w:t>
      </w:r>
    </w:p>
    <w:p w:rsidR="00143FF1" w:rsidRPr="003415FF" w:rsidRDefault="00143FF1" w:rsidP="00A51FFD">
      <w:pPr>
        <w:tabs>
          <w:tab w:val="left" w:pos="4678"/>
          <w:tab w:val="left" w:pos="9781"/>
        </w:tabs>
        <w:suppressAutoHyphens/>
        <w:ind w:right="-2" w:firstLine="0"/>
        <w:jc w:val="center"/>
        <w:rPr>
          <w:b/>
          <w:szCs w:val="28"/>
        </w:rPr>
      </w:pPr>
    </w:p>
    <w:p w:rsidR="00143FF1" w:rsidRPr="003415FF" w:rsidRDefault="00143FF1" w:rsidP="00A51FFD">
      <w:pPr>
        <w:ind w:firstLine="0"/>
        <w:jc w:val="center"/>
        <w:rPr>
          <w:b/>
          <w:szCs w:val="28"/>
        </w:rPr>
      </w:pPr>
      <w:r w:rsidRPr="003415FF">
        <w:rPr>
          <w:b/>
          <w:szCs w:val="28"/>
        </w:rPr>
        <w:t>1. Характеристики планируемого развития территории</w:t>
      </w:r>
    </w:p>
    <w:p w:rsidR="000470F9" w:rsidRDefault="00143FF1" w:rsidP="00A51FFD">
      <w:pPr>
        <w:ind w:firstLine="0"/>
        <w:jc w:val="center"/>
        <w:rPr>
          <w:b/>
          <w:szCs w:val="28"/>
        </w:rPr>
      </w:pPr>
      <w:r w:rsidRPr="003415FF">
        <w:rPr>
          <w:b/>
          <w:szCs w:val="28"/>
        </w:rPr>
        <w:t xml:space="preserve">1.1. Размещение объектов капитального строительства </w:t>
      </w:r>
    </w:p>
    <w:p w:rsidR="00143FF1" w:rsidRPr="003415FF" w:rsidRDefault="000470F9" w:rsidP="00A51FFD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р</w:t>
      </w:r>
      <w:r w:rsidR="00143FF1" w:rsidRPr="003415FF">
        <w:rPr>
          <w:b/>
          <w:szCs w:val="28"/>
        </w:rPr>
        <w:t>азличного</w:t>
      </w:r>
      <w:r>
        <w:rPr>
          <w:b/>
          <w:szCs w:val="28"/>
        </w:rPr>
        <w:t xml:space="preserve"> </w:t>
      </w:r>
      <w:r w:rsidR="00143FF1" w:rsidRPr="003415FF">
        <w:rPr>
          <w:b/>
          <w:szCs w:val="28"/>
        </w:rPr>
        <w:t>назначения</w:t>
      </w:r>
    </w:p>
    <w:p w:rsidR="00143FF1" w:rsidRPr="003415FF" w:rsidRDefault="00143FF1" w:rsidP="00143FF1">
      <w:pPr>
        <w:ind w:firstLine="720"/>
        <w:rPr>
          <w:szCs w:val="28"/>
        </w:rPr>
      </w:pPr>
    </w:p>
    <w:p w:rsidR="00143FF1" w:rsidRPr="003415FF" w:rsidRDefault="00143FF1" w:rsidP="00143FF1">
      <w:pPr>
        <w:ind w:firstLine="720"/>
        <w:rPr>
          <w:szCs w:val="28"/>
        </w:rPr>
      </w:pPr>
      <w:proofErr w:type="gramStart"/>
      <w:r w:rsidRPr="003415FF">
        <w:rPr>
          <w:szCs w:val="28"/>
        </w:rPr>
        <w:t>Проект планировки территории, ограниченной Красным проспектом, пл</w:t>
      </w:r>
      <w:r w:rsidRPr="003415FF">
        <w:rPr>
          <w:szCs w:val="28"/>
        </w:rPr>
        <w:t>а</w:t>
      </w:r>
      <w:r w:rsidRPr="003415FF">
        <w:rPr>
          <w:szCs w:val="28"/>
        </w:rPr>
        <w:t>нируемой магистральной улицей общегородского значения непрерывного движ</w:t>
      </w:r>
      <w:r w:rsidRPr="003415FF">
        <w:rPr>
          <w:szCs w:val="28"/>
        </w:rPr>
        <w:t>е</w:t>
      </w:r>
      <w:r w:rsidRPr="003415FF">
        <w:rPr>
          <w:szCs w:val="28"/>
        </w:rPr>
        <w:t>ния, планируемой магистральной улицей общегородского значения регулируем</w:t>
      </w:r>
      <w:r w:rsidRPr="003415FF">
        <w:rPr>
          <w:szCs w:val="28"/>
        </w:rPr>
        <w:t>о</w:t>
      </w:r>
      <w:r w:rsidRPr="003415FF">
        <w:rPr>
          <w:szCs w:val="28"/>
        </w:rPr>
        <w:t xml:space="preserve">го движения, рекой 2-я Ельцовка, в </w:t>
      </w:r>
      <w:proofErr w:type="spellStart"/>
      <w:r w:rsidRPr="003415FF">
        <w:rPr>
          <w:szCs w:val="28"/>
        </w:rPr>
        <w:t>Заельцовском</w:t>
      </w:r>
      <w:proofErr w:type="spellEnd"/>
      <w:r w:rsidRPr="003415FF">
        <w:rPr>
          <w:szCs w:val="28"/>
        </w:rPr>
        <w:t xml:space="preserve"> районе (далее – проект план</w:t>
      </w:r>
      <w:r w:rsidRPr="003415FF">
        <w:rPr>
          <w:szCs w:val="28"/>
        </w:rPr>
        <w:t>и</w:t>
      </w:r>
      <w:r w:rsidRPr="003415FF">
        <w:rPr>
          <w:szCs w:val="28"/>
        </w:rPr>
        <w:t>ровки) выполнен в отношении территории, ограниченной Красным проспектом, планируемой магистральной улицей общегородского значения непрерывного движения, планируемой магистральной улицей общегородского значения регул</w:t>
      </w:r>
      <w:r w:rsidRPr="003415FF">
        <w:rPr>
          <w:szCs w:val="28"/>
        </w:rPr>
        <w:t>и</w:t>
      </w:r>
      <w:r w:rsidRPr="003415FF">
        <w:rPr>
          <w:szCs w:val="28"/>
        </w:rPr>
        <w:t xml:space="preserve">руемого движения, рекой 2-я Ельцовка, в </w:t>
      </w:r>
      <w:proofErr w:type="spellStart"/>
      <w:r w:rsidRPr="003415FF">
        <w:rPr>
          <w:szCs w:val="28"/>
        </w:rPr>
        <w:t>Заельцовском</w:t>
      </w:r>
      <w:proofErr w:type="spellEnd"/>
      <w:r w:rsidRPr="003415FF">
        <w:rPr>
          <w:szCs w:val="28"/>
        </w:rPr>
        <w:t xml:space="preserve"> районе (далее – план</w:t>
      </w:r>
      <w:r w:rsidRPr="003415FF">
        <w:rPr>
          <w:szCs w:val="28"/>
        </w:rPr>
        <w:t>и</w:t>
      </w:r>
      <w:r w:rsidRPr="003415FF">
        <w:rPr>
          <w:szCs w:val="28"/>
        </w:rPr>
        <w:t>руемая территория).</w:t>
      </w:r>
      <w:proofErr w:type="gramEnd"/>
      <w:r w:rsidRPr="003415FF">
        <w:rPr>
          <w:szCs w:val="28"/>
        </w:rPr>
        <w:t xml:space="preserve"> Проект планировки разработан с учетом основных полож</w:t>
      </w:r>
      <w:r w:rsidRPr="003415FF">
        <w:rPr>
          <w:szCs w:val="28"/>
        </w:rPr>
        <w:t>е</w:t>
      </w:r>
      <w:r w:rsidRPr="003415FF">
        <w:rPr>
          <w:szCs w:val="28"/>
        </w:rPr>
        <w:t xml:space="preserve">ний Генерального плана города Новосибирска, Правил землепользования и </w:t>
      </w:r>
      <w:proofErr w:type="gramStart"/>
      <w:r w:rsidRPr="003415FF">
        <w:rPr>
          <w:szCs w:val="28"/>
        </w:rPr>
        <w:t>з</w:t>
      </w:r>
      <w:r w:rsidRPr="003415FF">
        <w:rPr>
          <w:szCs w:val="28"/>
        </w:rPr>
        <w:t>а</w:t>
      </w:r>
      <w:r w:rsidRPr="003415FF">
        <w:rPr>
          <w:szCs w:val="28"/>
        </w:rPr>
        <w:t>стройки города</w:t>
      </w:r>
      <w:proofErr w:type="gramEnd"/>
      <w:r w:rsidRPr="003415FF">
        <w:rPr>
          <w:szCs w:val="28"/>
        </w:rPr>
        <w:t xml:space="preserve"> Новосибирска. Развитие планируемой территории предусматрив</w:t>
      </w:r>
      <w:r w:rsidRPr="003415FF">
        <w:rPr>
          <w:szCs w:val="28"/>
        </w:rPr>
        <w:t>а</w:t>
      </w:r>
      <w:r w:rsidRPr="003415FF">
        <w:rPr>
          <w:szCs w:val="28"/>
        </w:rPr>
        <w:t>ется на расчетный срок до 2030 года.</w:t>
      </w:r>
    </w:p>
    <w:p w:rsidR="00143FF1" w:rsidRPr="003415FF" w:rsidRDefault="00143FF1" w:rsidP="00143FF1">
      <w:pPr>
        <w:ind w:firstLine="708"/>
        <w:rPr>
          <w:szCs w:val="28"/>
        </w:rPr>
      </w:pPr>
      <w:r w:rsidRPr="003415FF">
        <w:rPr>
          <w:szCs w:val="28"/>
        </w:rPr>
        <w:t>В течение расчетного срока (до 2030 года) предусмотрено размещени</w:t>
      </w:r>
      <w:bookmarkStart w:id="1" w:name="_Toc369859725"/>
      <w:r w:rsidRPr="003415FF">
        <w:rPr>
          <w:szCs w:val="28"/>
        </w:rPr>
        <w:t>е сл</w:t>
      </w:r>
      <w:r w:rsidRPr="003415FF">
        <w:rPr>
          <w:szCs w:val="28"/>
        </w:rPr>
        <w:t>е</w:t>
      </w:r>
      <w:r w:rsidRPr="003415FF">
        <w:rPr>
          <w:szCs w:val="28"/>
        </w:rPr>
        <w:t xml:space="preserve">дующих объектов капитального строительства: </w:t>
      </w:r>
    </w:p>
    <w:bookmarkEnd w:id="1"/>
    <w:p w:rsidR="00143FF1" w:rsidRPr="003415FF" w:rsidRDefault="00143FF1" w:rsidP="00143FF1">
      <w:pPr>
        <w:ind w:firstLine="720"/>
        <w:rPr>
          <w:szCs w:val="28"/>
        </w:rPr>
      </w:pPr>
      <w:r w:rsidRPr="003415FF">
        <w:rPr>
          <w:szCs w:val="28"/>
        </w:rPr>
        <w:t>четырех детских дошкольных организаций общей вместимостью 660 мест;</w:t>
      </w:r>
    </w:p>
    <w:p w:rsidR="00143FF1" w:rsidRPr="003415FF" w:rsidRDefault="00143FF1" w:rsidP="00143FF1">
      <w:pPr>
        <w:ind w:firstLine="720"/>
        <w:rPr>
          <w:szCs w:val="28"/>
        </w:rPr>
      </w:pPr>
      <w:r w:rsidRPr="003415FF">
        <w:rPr>
          <w:szCs w:val="28"/>
        </w:rPr>
        <w:t>трех общеобразовательных школ общей вместимостью 3300 учащихся;</w:t>
      </w:r>
    </w:p>
    <w:p w:rsidR="00143FF1" w:rsidRPr="003415FF" w:rsidRDefault="00143FF1" w:rsidP="00143FF1">
      <w:pPr>
        <w:ind w:firstLine="720"/>
        <w:rPr>
          <w:szCs w:val="28"/>
        </w:rPr>
      </w:pPr>
      <w:r w:rsidRPr="003415FF">
        <w:rPr>
          <w:szCs w:val="28"/>
        </w:rPr>
        <w:t>двух амбулаторно-поликлинических учреждений по 350 посещений в см</w:t>
      </w:r>
      <w:r w:rsidRPr="003415FF">
        <w:rPr>
          <w:szCs w:val="28"/>
        </w:rPr>
        <w:t>е</w:t>
      </w:r>
      <w:r w:rsidRPr="003415FF">
        <w:rPr>
          <w:szCs w:val="28"/>
        </w:rPr>
        <w:t>ну;</w:t>
      </w:r>
    </w:p>
    <w:p w:rsidR="00143FF1" w:rsidRPr="003415FF" w:rsidRDefault="00143FF1" w:rsidP="00143FF1">
      <w:pPr>
        <w:ind w:firstLine="720"/>
        <w:rPr>
          <w:szCs w:val="28"/>
        </w:rPr>
      </w:pPr>
      <w:r w:rsidRPr="003415FF">
        <w:rPr>
          <w:szCs w:val="28"/>
        </w:rPr>
        <w:t>аптек;</w:t>
      </w:r>
    </w:p>
    <w:p w:rsidR="00143FF1" w:rsidRPr="003415FF" w:rsidRDefault="00143FF1" w:rsidP="00143FF1">
      <w:pPr>
        <w:ind w:firstLine="720"/>
        <w:rPr>
          <w:szCs w:val="28"/>
        </w:rPr>
      </w:pPr>
      <w:r w:rsidRPr="003415FF">
        <w:rPr>
          <w:szCs w:val="28"/>
        </w:rPr>
        <w:t>библиотек;</w:t>
      </w:r>
    </w:p>
    <w:p w:rsidR="00143FF1" w:rsidRPr="003415FF" w:rsidRDefault="00143FF1" w:rsidP="00143FF1">
      <w:pPr>
        <w:ind w:firstLine="720"/>
        <w:rPr>
          <w:szCs w:val="28"/>
        </w:rPr>
      </w:pPr>
      <w:r w:rsidRPr="003415FF">
        <w:rPr>
          <w:szCs w:val="28"/>
        </w:rPr>
        <w:t xml:space="preserve">организаций дополнительного образования; </w:t>
      </w:r>
    </w:p>
    <w:p w:rsidR="00143FF1" w:rsidRPr="003415FF" w:rsidRDefault="00143FF1" w:rsidP="00143FF1">
      <w:pPr>
        <w:ind w:firstLine="720"/>
        <w:rPr>
          <w:szCs w:val="28"/>
        </w:rPr>
      </w:pPr>
      <w:r w:rsidRPr="003415FF">
        <w:rPr>
          <w:szCs w:val="28"/>
        </w:rPr>
        <w:t>физкультурно-спортивного зала;</w:t>
      </w:r>
    </w:p>
    <w:p w:rsidR="00143FF1" w:rsidRPr="003415FF" w:rsidRDefault="00143FF1" w:rsidP="00143FF1">
      <w:pPr>
        <w:ind w:firstLine="720"/>
        <w:rPr>
          <w:szCs w:val="28"/>
        </w:rPr>
      </w:pPr>
      <w:r w:rsidRPr="003415FF">
        <w:rPr>
          <w:szCs w:val="28"/>
        </w:rPr>
        <w:t>детско-юношеской спортивной школы;</w:t>
      </w:r>
    </w:p>
    <w:p w:rsidR="00143FF1" w:rsidRPr="003415FF" w:rsidRDefault="00143FF1" w:rsidP="00143FF1">
      <w:pPr>
        <w:ind w:firstLine="720"/>
        <w:rPr>
          <w:szCs w:val="28"/>
        </w:rPr>
      </w:pPr>
      <w:r w:rsidRPr="003415FF">
        <w:rPr>
          <w:szCs w:val="28"/>
        </w:rPr>
        <w:t>организаций общественного питания;</w:t>
      </w:r>
    </w:p>
    <w:p w:rsidR="00143FF1" w:rsidRPr="003415FF" w:rsidRDefault="00143FF1" w:rsidP="00143FF1">
      <w:pPr>
        <w:ind w:firstLine="720"/>
        <w:rPr>
          <w:szCs w:val="28"/>
        </w:rPr>
      </w:pPr>
      <w:r w:rsidRPr="003415FF">
        <w:rPr>
          <w:szCs w:val="28"/>
        </w:rPr>
        <w:t>объектов бытового обслуживания;</w:t>
      </w:r>
    </w:p>
    <w:p w:rsidR="00143FF1" w:rsidRPr="003415FF" w:rsidRDefault="00143FF1" w:rsidP="00143FF1">
      <w:pPr>
        <w:ind w:firstLine="720"/>
        <w:rPr>
          <w:szCs w:val="28"/>
        </w:rPr>
      </w:pPr>
      <w:r w:rsidRPr="003415FF">
        <w:rPr>
          <w:szCs w:val="28"/>
        </w:rPr>
        <w:t>жилищно-эксплуатационных служб;</w:t>
      </w:r>
    </w:p>
    <w:p w:rsidR="00143FF1" w:rsidRPr="003415FF" w:rsidRDefault="00143FF1" w:rsidP="00143FF1">
      <w:pPr>
        <w:ind w:firstLine="720"/>
        <w:rPr>
          <w:szCs w:val="28"/>
        </w:rPr>
      </w:pPr>
      <w:r w:rsidRPr="003415FF">
        <w:rPr>
          <w:szCs w:val="28"/>
        </w:rPr>
        <w:t>административных зданий с размещением отделений почтовой связи,  ба</w:t>
      </w:r>
      <w:r w:rsidRPr="003415FF">
        <w:rPr>
          <w:szCs w:val="28"/>
        </w:rPr>
        <w:t>н</w:t>
      </w:r>
      <w:r w:rsidRPr="003415FF">
        <w:rPr>
          <w:szCs w:val="28"/>
        </w:rPr>
        <w:t>ков, организаций торговли, опорных пунктов охраны порядка.</w:t>
      </w:r>
    </w:p>
    <w:p w:rsidR="00143FF1" w:rsidRPr="00303371" w:rsidRDefault="00143FF1" w:rsidP="00143FF1">
      <w:pPr>
        <w:ind w:firstLine="720"/>
        <w:rPr>
          <w:szCs w:val="28"/>
        </w:rPr>
      </w:pPr>
      <w:r w:rsidRPr="00303371">
        <w:rPr>
          <w:szCs w:val="28"/>
        </w:rPr>
        <w:lastRenderedPageBreak/>
        <w:t>Строительство объектов обусловлено как расчетной потребностью и но</w:t>
      </w:r>
      <w:r w:rsidRPr="00303371">
        <w:rPr>
          <w:szCs w:val="28"/>
        </w:rPr>
        <w:t>р</w:t>
      </w:r>
      <w:r w:rsidRPr="00303371">
        <w:rPr>
          <w:szCs w:val="28"/>
        </w:rPr>
        <w:t>мируемыми радиусами обслуживания, так и ролью планируемой территории как части общественно-делового центра города Новосибирска.</w:t>
      </w:r>
    </w:p>
    <w:p w:rsidR="00143FF1" w:rsidRPr="00303371" w:rsidRDefault="00143FF1" w:rsidP="00143FF1">
      <w:pPr>
        <w:ind w:firstLine="720"/>
        <w:rPr>
          <w:szCs w:val="28"/>
        </w:rPr>
      </w:pPr>
      <w:r w:rsidRPr="00303371">
        <w:rPr>
          <w:szCs w:val="28"/>
        </w:rPr>
        <w:t>Общая численность жителей плани</w:t>
      </w:r>
      <w:r w:rsidR="00662CDF" w:rsidRPr="00303371">
        <w:rPr>
          <w:szCs w:val="28"/>
        </w:rPr>
        <w:t>руемой территории составит 17,5</w:t>
      </w:r>
      <w:r w:rsidR="0051085B" w:rsidRPr="00303371">
        <w:rPr>
          <w:szCs w:val="28"/>
        </w:rPr>
        <w:t xml:space="preserve"> тыс</w:t>
      </w:r>
      <w:r w:rsidR="003819A9">
        <w:rPr>
          <w:szCs w:val="28"/>
        </w:rPr>
        <w:t>. </w:t>
      </w:r>
      <w:r w:rsidRPr="00303371">
        <w:rPr>
          <w:szCs w:val="28"/>
        </w:rPr>
        <w:t xml:space="preserve">человек. </w:t>
      </w:r>
    </w:p>
    <w:p w:rsidR="00143FF1" w:rsidRPr="00303371" w:rsidRDefault="00143FF1" w:rsidP="00143FF1">
      <w:pPr>
        <w:ind w:firstLine="720"/>
        <w:rPr>
          <w:szCs w:val="28"/>
        </w:rPr>
      </w:pPr>
      <w:r w:rsidRPr="00303371">
        <w:rPr>
          <w:szCs w:val="28"/>
        </w:rPr>
        <w:t xml:space="preserve">В </w:t>
      </w:r>
      <w:proofErr w:type="gramStart"/>
      <w:r w:rsidRPr="00303371">
        <w:rPr>
          <w:szCs w:val="28"/>
        </w:rPr>
        <w:t>соответствии</w:t>
      </w:r>
      <w:proofErr w:type="gramEnd"/>
      <w:r w:rsidRPr="00303371">
        <w:rPr>
          <w:szCs w:val="28"/>
        </w:rPr>
        <w:t xml:space="preserve"> с радиусом обслуживания в проекте планировки предусма</w:t>
      </w:r>
      <w:r w:rsidRPr="00303371">
        <w:rPr>
          <w:szCs w:val="28"/>
        </w:rPr>
        <w:t>т</w:t>
      </w:r>
      <w:r w:rsidRPr="00303371">
        <w:rPr>
          <w:szCs w:val="28"/>
        </w:rPr>
        <w:t xml:space="preserve">ривается строительство поликлиники общего типа на 350 посещений в смену и </w:t>
      </w:r>
      <w:r w:rsidRPr="00303371">
        <w:rPr>
          <w:color w:val="000000"/>
          <w:szCs w:val="28"/>
        </w:rPr>
        <w:t>объекта общей врачебной практики</w:t>
      </w:r>
      <w:r w:rsidRPr="00303371">
        <w:rPr>
          <w:szCs w:val="28"/>
        </w:rPr>
        <w:t xml:space="preserve"> на 350 посещений в смену. </w:t>
      </w:r>
    </w:p>
    <w:p w:rsidR="00143FF1" w:rsidRPr="003415FF" w:rsidRDefault="00143FF1" w:rsidP="00143FF1">
      <w:pPr>
        <w:ind w:firstLine="720"/>
        <w:rPr>
          <w:szCs w:val="28"/>
        </w:rPr>
      </w:pPr>
      <w:r w:rsidRPr="00303371">
        <w:rPr>
          <w:szCs w:val="28"/>
        </w:rPr>
        <w:t xml:space="preserve">Общеобразовательные школы и детские дошкольные учреждения </w:t>
      </w:r>
      <w:r w:rsidRPr="00303371">
        <w:rPr>
          <w:color w:val="000000"/>
          <w:szCs w:val="28"/>
        </w:rPr>
        <w:t>распол</w:t>
      </w:r>
      <w:r w:rsidRPr="00303371">
        <w:rPr>
          <w:color w:val="000000"/>
          <w:szCs w:val="28"/>
        </w:rPr>
        <w:t>о</w:t>
      </w:r>
      <w:r w:rsidRPr="00303371">
        <w:rPr>
          <w:color w:val="000000"/>
          <w:szCs w:val="28"/>
        </w:rPr>
        <w:t>жены в предельной пешеходной</w:t>
      </w:r>
      <w:r w:rsidRPr="00654D0B">
        <w:rPr>
          <w:color w:val="000000"/>
          <w:szCs w:val="28"/>
        </w:rPr>
        <w:t xml:space="preserve"> доступности</w:t>
      </w:r>
      <w:r w:rsidRPr="003415FF">
        <w:rPr>
          <w:szCs w:val="28"/>
        </w:rPr>
        <w:t xml:space="preserve"> от жилых домов. Проектом план</w:t>
      </w:r>
      <w:r w:rsidRPr="003415FF">
        <w:rPr>
          <w:szCs w:val="28"/>
        </w:rPr>
        <w:t>и</w:t>
      </w:r>
      <w:r w:rsidRPr="003415FF">
        <w:rPr>
          <w:szCs w:val="28"/>
        </w:rPr>
        <w:t>ровки предлагается строительство общеобразовательных организаций (115 мест на 1000 жителей) вместимостью от 800 до 1200 мест. Радиус доступности общ</w:t>
      </w:r>
      <w:r w:rsidRPr="003415FF">
        <w:rPr>
          <w:szCs w:val="28"/>
        </w:rPr>
        <w:t>е</w:t>
      </w:r>
      <w:r w:rsidRPr="003415FF">
        <w:rPr>
          <w:szCs w:val="28"/>
        </w:rPr>
        <w:t>образовательных организаций – 500 м (согласно Местным нормативам град</w:t>
      </w:r>
      <w:r w:rsidRPr="003415FF">
        <w:rPr>
          <w:szCs w:val="28"/>
        </w:rPr>
        <w:t>о</w:t>
      </w:r>
      <w:r w:rsidRPr="003415FF">
        <w:rPr>
          <w:szCs w:val="28"/>
        </w:rPr>
        <w:t>строительного проектирования города Новосибирска).</w:t>
      </w:r>
    </w:p>
    <w:p w:rsidR="00143FF1" w:rsidRPr="003415FF" w:rsidRDefault="00143FF1" w:rsidP="00143FF1">
      <w:pPr>
        <w:ind w:firstLine="720"/>
        <w:rPr>
          <w:szCs w:val="28"/>
        </w:rPr>
      </w:pPr>
      <w:r w:rsidRPr="003415FF">
        <w:rPr>
          <w:szCs w:val="28"/>
        </w:rPr>
        <w:t xml:space="preserve">Проектом планировки предусмотрено строительство детских дошкольных учреждений (35 мест на 1000 жителей) вместимостью от 100 до 330 мест. Радиус доступности – </w:t>
      </w:r>
      <w:smartTag w:uri="urn:schemas-microsoft-com:office:smarttags" w:element="metricconverter">
        <w:smartTagPr>
          <w:attr w:name="ProductID" w:val="300 м"/>
        </w:smartTagPr>
        <w:r w:rsidRPr="003415FF">
          <w:rPr>
            <w:szCs w:val="28"/>
          </w:rPr>
          <w:t>300 м</w:t>
        </w:r>
      </w:smartTag>
      <w:r w:rsidRPr="003415FF">
        <w:rPr>
          <w:szCs w:val="28"/>
        </w:rPr>
        <w:t xml:space="preserve"> (согласно Местным нормативам градостроительного прое</w:t>
      </w:r>
      <w:r w:rsidRPr="003415FF">
        <w:rPr>
          <w:szCs w:val="28"/>
        </w:rPr>
        <w:t>к</w:t>
      </w:r>
      <w:r w:rsidRPr="003415FF">
        <w:rPr>
          <w:szCs w:val="28"/>
        </w:rPr>
        <w:t>тирования города Новосибирска).</w:t>
      </w:r>
    </w:p>
    <w:p w:rsidR="00143FF1" w:rsidRDefault="00143FF1" w:rsidP="00143FF1">
      <w:pPr>
        <w:spacing w:line="240" w:lineRule="atLeast"/>
        <w:rPr>
          <w:rFonts w:eastAsia="Calibri"/>
          <w:szCs w:val="28"/>
          <w:lang w:eastAsia="en-US"/>
        </w:rPr>
      </w:pPr>
      <w:r w:rsidRPr="003415FF">
        <w:rPr>
          <w:rFonts w:eastAsia="Calibri"/>
          <w:szCs w:val="28"/>
          <w:lang w:eastAsia="en-US"/>
        </w:rPr>
        <w:t xml:space="preserve">Общие показатели </w:t>
      </w:r>
      <w:proofErr w:type="gramStart"/>
      <w:r w:rsidRPr="003415FF">
        <w:rPr>
          <w:rFonts w:eastAsia="Calibri"/>
          <w:szCs w:val="28"/>
          <w:lang w:eastAsia="en-US"/>
        </w:rPr>
        <w:t>застройки зон допустимого размещения объектов ж</w:t>
      </w:r>
      <w:r w:rsidRPr="003415FF">
        <w:rPr>
          <w:rFonts w:eastAsia="Calibri"/>
          <w:szCs w:val="28"/>
          <w:lang w:eastAsia="en-US"/>
        </w:rPr>
        <w:t>и</w:t>
      </w:r>
      <w:r w:rsidRPr="003415FF">
        <w:rPr>
          <w:rFonts w:eastAsia="Calibri"/>
          <w:szCs w:val="28"/>
          <w:lang w:eastAsia="en-US"/>
        </w:rPr>
        <w:t>лищного строительства</w:t>
      </w:r>
      <w:proofErr w:type="gramEnd"/>
      <w:r w:rsidRPr="003415FF">
        <w:rPr>
          <w:rFonts w:eastAsia="Calibri"/>
          <w:szCs w:val="28"/>
          <w:lang w:eastAsia="en-US"/>
        </w:rPr>
        <w:t xml:space="preserve"> представлены в таблице 1.</w:t>
      </w:r>
    </w:p>
    <w:p w:rsidR="003819A9" w:rsidRPr="003415FF" w:rsidRDefault="003819A9" w:rsidP="00143FF1">
      <w:pPr>
        <w:spacing w:line="240" w:lineRule="atLeast"/>
        <w:rPr>
          <w:rFonts w:eastAsia="Calibri"/>
          <w:szCs w:val="28"/>
          <w:lang w:eastAsia="en-US"/>
        </w:rPr>
      </w:pPr>
    </w:p>
    <w:p w:rsidR="00143FF1" w:rsidRPr="003415FF" w:rsidRDefault="00143FF1" w:rsidP="00143FF1">
      <w:pPr>
        <w:spacing w:line="240" w:lineRule="atLeast"/>
        <w:ind w:firstLine="426"/>
        <w:jc w:val="right"/>
        <w:rPr>
          <w:rFonts w:eastAsia="Calibri"/>
          <w:szCs w:val="28"/>
          <w:lang w:eastAsia="en-US"/>
        </w:rPr>
      </w:pPr>
      <w:r w:rsidRPr="003415FF">
        <w:rPr>
          <w:rFonts w:eastAsia="Calibri"/>
          <w:szCs w:val="28"/>
          <w:lang w:eastAsia="en-US"/>
        </w:rPr>
        <w:t>Таблица 1</w:t>
      </w:r>
    </w:p>
    <w:p w:rsidR="00143FF1" w:rsidRPr="003415FF" w:rsidRDefault="00143FF1" w:rsidP="00143FF1">
      <w:pPr>
        <w:spacing w:line="240" w:lineRule="atLeast"/>
        <w:rPr>
          <w:rFonts w:eastAsia="Calibri"/>
          <w:b/>
          <w:szCs w:val="28"/>
          <w:lang w:eastAsia="en-US"/>
        </w:rPr>
      </w:pPr>
    </w:p>
    <w:p w:rsidR="00143FF1" w:rsidRPr="003415FF" w:rsidRDefault="00143FF1" w:rsidP="00207840">
      <w:pPr>
        <w:spacing w:line="240" w:lineRule="atLeast"/>
        <w:ind w:firstLine="0"/>
        <w:jc w:val="center"/>
        <w:rPr>
          <w:rFonts w:eastAsia="Calibri"/>
          <w:szCs w:val="28"/>
          <w:lang w:eastAsia="en-US"/>
        </w:rPr>
      </w:pPr>
      <w:r w:rsidRPr="003415FF">
        <w:rPr>
          <w:rFonts w:eastAsia="Calibri"/>
          <w:szCs w:val="28"/>
          <w:lang w:eastAsia="en-US"/>
        </w:rPr>
        <w:t>Общие показатели застройки зон допустимого размещения объектов</w:t>
      </w:r>
    </w:p>
    <w:p w:rsidR="00143FF1" w:rsidRDefault="00143FF1" w:rsidP="00207840">
      <w:pPr>
        <w:spacing w:line="240" w:lineRule="atLeast"/>
        <w:ind w:firstLine="0"/>
        <w:jc w:val="center"/>
        <w:rPr>
          <w:rFonts w:eastAsia="Calibri"/>
          <w:szCs w:val="28"/>
          <w:lang w:eastAsia="en-US"/>
        </w:rPr>
      </w:pPr>
      <w:r w:rsidRPr="003415FF">
        <w:rPr>
          <w:rFonts w:eastAsia="Calibri"/>
          <w:szCs w:val="28"/>
          <w:lang w:eastAsia="en-US"/>
        </w:rPr>
        <w:t>жилищного строительства</w:t>
      </w:r>
    </w:p>
    <w:p w:rsidR="00207840" w:rsidRDefault="00207840" w:rsidP="00143FF1">
      <w:pPr>
        <w:spacing w:line="240" w:lineRule="atLeast"/>
        <w:jc w:val="center"/>
        <w:rPr>
          <w:rFonts w:eastAsia="Calibri"/>
          <w:szCs w:val="28"/>
          <w:lang w:eastAsia="en-US"/>
        </w:rPr>
      </w:pPr>
    </w:p>
    <w:tbl>
      <w:tblPr>
        <w:tblStyle w:val="af"/>
        <w:tblW w:w="0" w:type="auto"/>
        <w:tblLook w:val="04A0"/>
      </w:tblPr>
      <w:tblGrid>
        <w:gridCol w:w="594"/>
        <w:gridCol w:w="4500"/>
        <w:gridCol w:w="2520"/>
        <w:gridCol w:w="2523"/>
      </w:tblGrid>
      <w:tr w:rsidR="000470F9" w:rsidTr="000470F9">
        <w:tc>
          <w:tcPr>
            <w:tcW w:w="594" w:type="dxa"/>
          </w:tcPr>
          <w:p w:rsidR="000470F9" w:rsidRDefault="000470F9" w:rsidP="00143FF1">
            <w:pPr>
              <w:spacing w:line="240" w:lineRule="atLeast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№</w:t>
            </w:r>
          </w:p>
          <w:p w:rsidR="000470F9" w:rsidRDefault="000470F9" w:rsidP="00143FF1">
            <w:pPr>
              <w:spacing w:line="240" w:lineRule="atLeast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="Calibri"/>
                <w:szCs w:val="28"/>
                <w:lang w:eastAsia="en-US"/>
              </w:rPr>
              <w:t>/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500" w:type="dxa"/>
          </w:tcPr>
          <w:p w:rsidR="000470F9" w:rsidRDefault="000470F9" w:rsidP="00143FF1">
            <w:pPr>
              <w:spacing w:line="240" w:lineRule="atLeast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3415FF">
              <w:rPr>
                <w:rFonts w:eastAsia="Calibri"/>
                <w:szCs w:val="28"/>
                <w:lang w:eastAsia="en-US"/>
              </w:rPr>
              <w:t>Наименование показателей</w:t>
            </w:r>
          </w:p>
        </w:tc>
        <w:tc>
          <w:tcPr>
            <w:tcW w:w="2520" w:type="dxa"/>
          </w:tcPr>
          <w:p w:rsidR="000470F9" w:rsidRDefault="000470F9" w:rsidP="000470F9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3415FF">
              <w:rPr>
                <w:rFonts w:eastAsia="Calibri"/>
                <w:szCs w:val="28"/>
                <w:lang w:eastAsia="en-US"/>
              </w:rPr>
              <w:t xml:space="preserve">Единица </w:t>
            </w:r>
          </w:p>
          <w:p w:rsidR="000470F9" w:rsidRDefault="000470F9" w:rsidP="000470F9">
            <w:pPr>
              <w:spacing w:line="240" w:lineRule="atLeast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3415FF">
              <w:rPr>
                <w:rFonts w:eastAsia="Calibri"/>
                <w:szCs w:val="28"/>
                <w:lang w:eastAsia="en-US"/>
              </w:rPr>
              <w:t>измерения</w:t>
            </w:r>
          </w:p>
        </w:tc>
        <w:tc>
          <w:tcPr>
            <w:tcW w:w="2523" w:type="dxa"/>
          </w:tcPr>
          <w:p w:rsidR="000470F9" w:rsidRPr="003415FF" w:rsidRDefault="000470F9" w:rsidP="000470F9">
            <w:pPr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Количество</w:t>
            </w:r>
          </w:p>
          <w:p w:rsidR="000470F9" w:rsidRDefault="000470F9" w:rsidP="000470F9">
            <w:pPr>
              <w:spacing w:line="240" w:lineRule="atLeast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0470F9" w:rsidRPr="000470F9" w:rsidRDefault="000470F9">
      <w:pPr>
        <w:rPr>
          <w:sz w:val="2"/>
          <w:szCs w:val="2"/>
        </w:rPr>
      </w:pPr>
    </w:p>
    <w:tbl>
      <w:tblPr>
        <w:tblStyle w:val="af"/>
        <w:tblW w:w="0" w:type="auto"/>
        <w:tblLook w:val="04A0"/>
      </w:tblPr>
      <w:tblGrid>
        <w:gridCol w:w="594"/>
        <w:gridCol w:w="4500"/>
        <w:gridCol w:w="2520"/>
        <w:gridCol w:w="2523"/>
      </w:tblGrid>
      <w:tr w:rsidR="000470F9" w:rsidTr="000470F9">
        <w:tc>
          <w:tcPr>
            <w:tcW w:w="594" w:type="dxa"/>
          </w:tcPr>
          <w:p w:rsidR="000470F9" w:rsidRDefault="000470F9" w:rsidP="00143FF1">
            <w:pPr>
              <w:spacing w:line="240" w:lineRule="atLeast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4500" w:type="dxa"/>
          </w:tcPr>
          <w:p w:rsidR="000470F9" w:rsidRPr="003415FF" w:rsidRDefault="000470F9" w:rsidP="00143FF1">
            <w:pPr>
              <w:spacing w:line="240" w:lineRule="atLeast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2520" w:type="dxa"/>
          </w:tcPr>
          <w:p w:rsidR="000470F9" w:rsidRPr="003415FF" w:rsidRDefault="000470F9" w:rsidP="000470F9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2523" w:type="dxa"/>
          </w:tcPr>
          <w:p w:rsidR="000470F9" w:rsidRPr="003415FF" w:rsidRDefault="000470F9" w:rsidP="000470F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0470F9" w:rsidTr="000470F9">
        <w:tc>
          <w:tcPr>
            <w:tcW w:w="594" w:type="dxa"/>
          </w:tcPr>
          <w:p w:rsidR="000470F9" w:rsidRDefault="000470F9" w:rsidP="00143FF1">
            <w:pPr>
              <w:spacing w:line="240" w:lineRule="atLeast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4500" w:type="dxa"/>
          </w:tcPr>
          <w:p w:rsidR="000470F9" w:rsidRPr="003415FF" w:rsidRDefault="000470F9" w:rsidP="000470F9">
            <w:pPr>
              <w:spacing w:line="240" w:lineRule="atLeast"/>
              <w:ind w:firstLine="0"/>
              <w:rPr>
                <w:rFonts w:eastAsia="Calibri"/>
                <w:szCs w:val="28"/>
                <w:lang w:eastAsia="en-US"/>
              </w:rPr>
            </w:pPr>
            <w:r w:rsidRPr="003415FF">
              <w:rPr>
                <w:rFonts w:eastAsia="Calibri"/>
                <w:szCs w:val="28"/>
                <w:lang w:eastAsia="en-US"/>
              </w:rPr>
              <w:t xml:space="preserve">Плотность </w:t>
            </w:r>
            <w:r w:rsidRPr="00303371">
              <w:rPr>
                <w:rFonts w:eastAsia="Calibri"/>
                <w:szCs w:val="28"/>
                <w:lang w:eastAsia="en-US"/>
              </w:rPr>
              <w:t>населения планируемой территории</w:t>
            </w:r>
          </w:p>
        </w:tc>
        <w:tc>
          <w:tcPr>
            <w:tcW w:w="2520" w:type="dxa"/>
          </w:tcPr>
          <w:p w:rsidR="000470F9" w:rsidRPr="003415FF" w:rsidRDefault="000470F9" w:rsidP="000470F9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3415FF">
              <w:rPr>
                <w:rFonts w:eastAsia="Calibri"/>
                <w:szCs w:val="28"/>
                <w:lang w:eastAsia="en-US"/>
              </w:rPr>
              <w:t>чел./</w:t>
            </w:r>
            <w:proofErr w:type="gramStart"/>
            <w:r w:rsidRPr="003415FF">
              <w:rPr>
                <w:rFonts w:eastAsia="Calibri"/>
                <w:szCs w:val="28"/>
                <w:lang w:eastAsia="en-US"/>
              </w:rPr>
              <w:t>га</w:t>
            </w:r>
            <w:proofErr w:type="gramEnd"/>
          </w:p>
        </w:tc>
        <w:tc>
          <w:tcPr>
            <w:tcW w:w="2523" w:type="dxa"/>
          </w:tcPr>
          <w:p w:rsidR="000470F9" w:rsidRPr="003415FF" w:rsidRDefault="000470F9" w:rsidP="000470F9">
            <w:pPr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128</w:t>
            </w:r>
          </w:p>
        </w:tc>
      </w:tr>
      <w:tr w:rsidR="000470F9" w:rsidTr="000470F9">
        <w:tc>
          <w:tcPr>
            <w:tcW w:w="594" w:type="dxa"/>
          </w:tcPr>
          <w:p w:rsidR="000470F9" w:rsidRDefault="000470F9" w:rsidP="00143FF1">
            <w:pPr>
              <w:spacing w:line="240" w:lineRule="atLeast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4500" w:type="dxa"/>
          </w:tcPr>
          <w:p w:rsidR="000470F9" w:rsidRPr="003415FF" w:rsidRDefault="000470F9" w:rsidP="000470F9">
            <w:pPr>
              <w:spacing w:line="240" w:lineRule="atLeast"/>
              <w:ind w:firstLine="0"/>
              <w:rPr>
                <w:rFonts w:eastAsia="Calibri"/>
                <w:szCs w:val="28"/>
                <w:lang w:eastAsia="en-US"/>
              </w:rPr>
            </w:pPr>
            <w:r w:rsidRPr="003415FF">
              <w:rPr>
                <w:rFonts w:eastAsia="Calibri"/>
                <w:szCs w:val="28"/>
                <w:lang w:eastAsia="en-US"/>
              </w:rPr>
              <w:t>Плотность населения территорий жилой застройки</w:t>
            </w:r>
          </w:p>
        </w:tc>
        <w:tc>
          <w:tcPr>
            <w:tcW w:w="2520" w:type="dxa"/>
          </w:tcPr>
          <w:p w:rsidR="000470F9" w:rsidRPr="003415FF" w:rsidRDefault="000470F9" w:rsidP="000470F9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3415FF">
              <w:rPr>
                <w:rFonts w:eastAsia="Calibri"/>
                <w:szCs w:val="28"/>
                <w:lang w:eastAsia="en-US"/>
              </w:rPr>
              <w:t>чел./</w:t>
            </w:r>
            <w:proofErr w:type="gramStart"/>
            <w:r w:rsidRPr="003415FF">
              <w:rPr>
                <w:rFonts w:eastAsia="Calibri"/>
                <w:szCs w:val="28"/>
                <w:lang w:eastAsia="en-US"/>
              </w:rPr>
              <w:t>га</w:t>
            </w:r>
            <w:proofErr w:type="gramEnd"/>
          </w:p>
        </w:tc>
        <w:tc>
          <w:tcPr>
            <w:tcW w:w="2523" w:type="dxa"/>
          </w:tcPr>
          <w:p w:rsidR="000470F9" w:rsidRPr="003415FF" w:rsidRDefault="000470F9" w:rsidP="000470F9">
            <w:pPr>
              <w:ind w:firstLine="0"/>
              <w:jc w:val="center"/>
              <w:rPr>
                <w:szCs w:val="28"/>
              </w:rPr>
            </w:pPr>
            <w:r w:rsidRPr="003415FF">
              <w:rPr>
                <w:rFonts w:eastAsia="Calibri"/>
                <w:szCs w:val="28"/>
                <w:lang w:eastAsia="en-US"/>
              </w:rPr>
              <w:t>420</w:t>
            </w:r>
          </w:p>
        </w:tc>
      </w:tr>
      <w:tr w:rsidR="000470F9" w:rsidTr="000470F9">
        <w:tc>
          <w:tcPr>
            <w:tcW w:w="594" w:type="dxa"/>
          </w:tcPr>
          <w:p w:rsidR="000470F9" w:rsidRDefault="000470F9" w:rsidP="00143FF1">
            <w:pPr>
              <w:spacing w:line="240" w:lineRule="atLeast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</w:t>
            </w:r>
          </w:p>
        </w:tc>
        <w:tc>
          <w:tcPr>
            <w:tcW w:w="4500" w:type="dxa"/>
          </w:tcPr>
          <w:p w:rsidR="000470F9" w:rsidRPr="003415FF" w:rsidRDefault="000470F9" w:rsidP="000470F9">
            <w:pPr>
              <w:spacing w:line="240" w:lineRule="atLeast"/>
              <w:ind w:firstLine="0"/>
              <w:rPr>
                <w:rFonts w:eastAsia="Calibri"/>
                <w:szCs w:val="28"/>
                <w:lang w:eastAsia="en-US"/>
              </w:rPr>
            </w:pPr>
            <w:r w:rsidRPr="003415FF">
              <w:rPr>
                <w:rFonts w:eastAsia="Calibri"/>
                <w:szCs w:val="28"/>
                <w:lang w:eastAsia="en-US"/>
              </w:rPr>
              <w:t>Средняя обеспеченность населения общей площадью жилья</w:t>
            </w:r>
          </w:p>
        </w:tc>
        <w:tc>
          <w:tcPr>
            <w:tcW w:w="2520" w:type="dxa"/>
          </w:tcPr>
          <w:p w:rsidR="000470F9" w:rsidRPr="003415FF" w:rsidRDefault="000470F9" w:rsidP="000470F9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3415FF">
              <w:rPr>
                <w:rFonts w:eastAsia="Calibri"/>
                <w:szCs w:val="28"/>
                <w:lang w:eastAsia="en-US"/>
              </w:rPr>
              <w:t>кв. м/</w:t>
            </w:r>
          </w:p>
          <w:p w:rsidR="000470F9" w:rsidRPr="003415FF" w:rsidRDefault="000470F9" w:rsidP="000470F9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3415FF">
              <w:rPr>
                <w:rFonts w:eastAsia="Calibri"/>
                <w:szCs w:val="28"/>
                <w:lang w:eastAsia="en-US"/>
              </w:rPr>
              <w:t>человека</w:t>
            </w:r>
          </w:p>
        </w:tc>
        <w:tc>
          <w:tcPr>
            <w:tcW w:w="2523" w:type="dxa"/>
          </w:tcPr>
          <w:p w:rsidR="000470F9" w:rsidRPr="003415FF" w:rsidRDefault="000470F9" w:rsidP="000470F9">
            <w:pPr>
              <w:ind w:firstLine="0"/>
              <w:jc w:val="center"/>
              <w:rPr>
                <w:szCs w:val="28"/>
              </w:rPr>
            </w:pPr>
            <w:r w:rsidRPr="003415FF">
              <w:rPr>
                <w:rFonts w:eastAsia="Calibri"/>
                <w:szCs w:val="28"/>
                <w:lang w:eastAsia="en-US"/>
              </w:rPr>
              <w:t>24</w:t>
            </w:r>
          </w:p>
        </w:tc>
      </w:tr>
      <w:tr w:rsidR="000470F9" w:rsidTr="000470F9">
        <w:tc>
          <w:tcPr>
            <w:tcW w:w="594" w:type="dxa"/>
          </w:tcPr>
          <w:p w:rsidR="000470F9" w:rsidRDefault="000470F9" w:rsidP="00143FF1">
            <w:pPr>
              <w:spacing w:line="240" w:lineRule="atLeast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4500" w:type="dxa"/>
          </w:tcPr>
          <w:p w:rsidR="000470F9" w:rsidRPr="003415FF" w:rsidRDefault="000470F9" w:rsidP="000470F9">
            <w:pPr>
              <w:spacing w:line="240" w:lineRule="atLeast"/>
              <w:ind w:firstLine="0"/>
              <w:rPr>
                <w:rFonts w:eastAsia="Calibri"/>
                <w:szCs w:val="28"/>
                <w:lang w:eastAsia="en-US"/>
              </w:rPr>
            </w:pPr>
            <w:r w:rsidRPr="003415FF">
              <w:rPr>
                <w:rFonts w:eastAsia="Calibri"/>
                <w:szCs w:val="28"/>
                <w:lang w:eastAsia="en-US"/>
              </w:rPr>
              <w:t>Общий объем жилищного фонда</w:t>
            </w:r>
          </w:p>
        </w:tc>
        <w:tc>
          <w:tcPr>
            <w:tcW w:w="2520" w:type="dxa"/>
          </w:tcPr>
          <w:p w:rsidR="000470F9" w:rsidRPr="003415FF" w:rsidRDefault="000470F9" w:rsidP="000470F9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3415FF">
              <w:rPr>
                <w:rFonts w:eastAsia="Calibri"/>
                <w:szCs w:val="28"/>
                <w:lang w:eastAsia="en-US"/>
              </w:rPr>
              <w:t>тыс. кв. м</w:t>
            </w:r>
          </w:p>
        </w:tc>
        <w:tc>
          <w:tcPr>
            <w:tcW w:w="2523" w:type="dxa"/>
          </w:tcPr>
          <w:p w:rsidR="000470F9" w:rsidRPr="003415FF" w:rsidRDefault="000470F9" w:rsidP="000470F9">
            <w:pPr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415,44</w:t>
            </w:r>
          </w:p>
        </w:tc>
      </w:tr>
    </w:tbl>
    <w:p w:rsidR="000470F9" w:rsidRPr="003415FF" w:rsidRDefault="000470F9" w:rsidP="00143FF1">
      <w:pPr>
        <w:spacing w:line="240" w:lineRule="atLeast"/>
        <w:jc w:val="center"/>
        <w:rPr>
          <w:rFonts w:eastAsia="Calibri"/>
          <w:szCs w:val="28"/>
          <w:lang w:eastAsia="en-US"/>
        </w:rPr>
      </w:pPr>
    </w:p>
    <w:p w:rsidR="00143FF1" w:rsidRPr="003415FF" w:rsidRDefault="00143FF1" w:rsidP="00143FF1">
      <w:pPr>
        <w:spacing w:line="240" w:lineRule="atLeast"/>
        <w:rPr>
          <w:rFonts w:eastAsia="Calibri"/>
          <w:szCs w:val="28"/>
          <w:lang w:eastAsia="en-US"/>
        </w:rPr>
      </w:pPr>
      <w:r w:rsidRPr="003415FF">
        <w:rPr>
          <w:rFonts w:eastAsia="Calibri"/>
          <w:szCs w:val="28"/>
          <w:lang w:eastAsia="en-US"/>
        </w:rPr>
        <w:t>В зоне объектов делового, общественного и коммерческого назначения, в том числе многоэтажных жилых домов, плотность населения при обеспеченности 24 кв. м на человека принята 420 человек на гектар.</w:t>
      </w:r>
    </w:p>
    <w:p w:rsidR="00143FF1" w:rsidRPr="003415FF" w:rsidRDefault="00143FF1" w:rsidP="00143FF1">
      <w:pPr>
        <w:spacing w:line="240" w:lineRule="atLeast"/>
        <w:rPr>
          <w:rFonts w:eastAsia="Calibri"/>
          <w:szCs w:val="28"/>
          <w:lang w:eastAsia="en-US"/>
        </w:rPr>
      </w:pPr>
      <w:r w:rsidRPr="003415FF">
        <w:rPr>
          <w:rFonts w:eastAsia="Calibri"/>
          <w:szCs w:val="28"/>
          <w:lang w:eastAsia="en-US"/>
        </w:rPr>
        <w:t>В зоне застройки многоэтажными жилыми домами плотность населения при обеспеченности 24 кв. м на человека принята 420 человек на гектар.</w:t>
      </w:r>
    </w:p>
    <w:p w:rsidR="00143FF1" w:rsidRPr="00303371" w:rsidRDefault="00143FF1" w:rsidP="00143FF1">
      <w:pPr>
        <w:spacing w:line="240" w:lineRule="atLeast"/>
        <w:rPr>
          <w:rFonts w:eastAsia="Calibri"/>
          <w:szCs w:val="28"/>
          <w:lang w:eastAsia="en-US"/>
        </w:rPr>
      </w:pPr>
      <w:r w:rsidRPr="00303371">
        <w:rPr>
          <w:rFonts w:eastAsia="Calibri"/>
          <w:szCs w:val="28"/>
          <w:lang w:eastAsia="en-US"/>
        </w:rPr>
        <w:t>В остальных зонах размещения объектов капитального строительства пр</w:t>
      </w:r>
      <w:r w:rsidRPr="00303371">
        <w:rPr>
          <w:rFonts w:eastAsia="Calibri"/>
          <w:szCs w:val="28"/>
          <w:lang w:eastAsia="en-US"/>
        </w:rPr>
        <w:t>о</w:t>
      </w:r>
      <w:r w:rsidRPr="00303371">
        <w:rPr>
          <w:rFonts w:eastAsia="Calibri"/>
          <w:szCs w:val="28"/>
          <w:lang w:eastAsia="en-US"/>
        </w:rPr>
        <w:t>ектом планировки строительства жилых домов не предусмотрено.</w:t>
      </w:r>
    </w:p>
    <w:p w:rsidR="00662CDF" w:rsidRPr="00303371" w:rsidRDefault="00662CDF" w:rsidP="00A6748F">
      <w:pPr>
        <w:widowControl w:val="0"/>
        <w:spacing w:line="240" w:lineRule="atLeast"/>
      </w:pPr>
      <w:r w:rsidRPr="00303371">
        <w:rPr>
          <w:szCs w:val="28"/>
        </w:rPr>
        <w:t xml:space="preserve">Для застройки жилыми домами смешанной этажности </w:t>
      </w:r>
      <w:r w:rsidRPr="00303371">
        <w:t>предельное макс</w:t>
      </w:r>
      <w:r w:rsidRPr="00303371">
        <w:t>и</w:t>
      </w:r>
      <w:r w:rsidRPr="00303371">
        <w:lastRenderedPageBreak/>
        <w:t>мальное количество надземных этажей зданий, строений, сооружений для объе</w:t>
      </w:r>
      <w:r w:rsidRPr="00303371">
        <w:t>к</w:t>
      </w:r>
      <w:r w:rsidRPr="00303371">
        <w:t xml:space="preserve">тов капитального строительства с иным видом разрешенного использования </w:t>
      </w:r>
      <w:r w:rsidRPr="00303371">
        <w:rPr>
          <w:color w:val="000000"/>
          <w:szCs w:val="28"/>
        </w:rPr>
        <w:t>–</w:t>
      </w:r>
      <w:r w:rsidRPr="00303371">
        <w:t xml:space="preserve"> 30 этажей.</w:t>
      </w:r>
    </w:p>
    <w:p w:rsidR="00662CDF" w:rsidRPr="00303371" w:rsidRDefault="00662CDF" w:rsidP="00A6748F">
      <w:pPr>
        <w:spacing w:line="240" w:lineRule="atLeast"/>
      </w:pPr>
      <w:r w:rsidRPr="00303371">
        <w:rPr>
          <w:szCs w:val="28"/>
        </w:rPr>
        <w:t>Для объектов делового, общественного и коммерческого назначения, в том числе многоэтажных жилых домов</w:t>
      </w:r>
      <w:r w:rsidR="00846101">
        <w:rPr>
          <w:szCs w:val="28"/>
        </w:rPr>
        <w:t>,</w:t>
      </w:r>
      <w:r w:rsidRPr="00303371">
        <w:rPr>
          <w:szCs w:val="28"/>
        </w:rPr>
        <w:t xml:space="preserve"> </w:t>
      </w:r>
      <w:r w:rsidRPr="00303371">
        <w:t>предельное максимальное количество на</w:t>
      </w:r>
      <w:r w:rsidRPr="00303371">
        <w:t>д</w:t>
      </w:r>
      <w:r w:rsidRPr="00303371">
        <w:t>земных этажей зданий, строений, сооружений для объектов капитального стро</w:t>
      </w:r>
      <w:r w:rsidRPr="00303371">
        <w:t>и</w:t>
      </w:r>
      <w:r w:rsidRPr="00303371">
        <w:t xml:space="preserve">тельства с иным видом разрешенного использования </w:t>
      </w:r>
      <w:r w:rsidRPr="00303371">
        <w:rPr>
          <w:color w:val="000000"/>
          <w:szCs w:val="28"/>
        </w:rPr>
        <w:t>–</w:t>
      </w:r>
      <w:r w:rsidRPr="00303371">
        <w:t xml:space="preserve"> 30 этажей.</w:t>
      </w:r>
    </w:p>
    <w:p w:rsidR="00662CDF" w:rsidRPr="00303371" w:rsidRDefault="00662CDF" w:rsidP="00A6748F">
      <w:pPr>
        <w:widowControl w:val="0"/>
        <w:spacing w:line="240" w:lineRule="atLeast"/>
      </w:pPr>
      <w:r w:rsidRPr="00303371">
        <w:t xml:space="preserve">Для застройки многоэтажными жилыми домами (9 </w:t>
      </w:r>
      <w:r w:rsidRPr="00303371">
        <w:rPr>
          <w:color w:val="000000"/>
          <w:szCs w:val="28"/>
        </w:rPr>
        <w:t>–</w:t>
      </w:r>
      <w:r w:rsidRPr="00303371">
        <w:t xml:space="preserve"> 13 этажей) предельное максимальное количество надземных этажей зданий, строений, сооружений для объектов капитального строительства с иным в</w:t>
      </w:r>
      <w:r w:rsidR="00846101">
        <w:t>идом разрешенного использов</w:t>
      </w:r>
      <w:r w:rsidR="00846101">
        <w:t>а</w:t>
      </w:r>
      <w:r w:rsidR="00846101">
        <w:t>ния </w:t>
      </w:r>
      <w:r w:rsidRPr="00303371">
        <w:rPr>
          <w:color w:val="000000"/>
          <w:szCs w:val="28"/>
        </w:rPr>
        <w:t>–</w:t>
      </w:r>
      <w:r w:rsidRPr="00303371">
        <w:t xml:space="preserve"> 13 этажей. </w:t>
      </w:r>
    </w:p>
    <w:p w:rsidR="00662CDF" w:rsidRPr="00303371" w:rsidRDefault="00662CDF" w:rsidP="00662CDF">
      <w:pPr>
        <w:widowControl w:val="0"/>
        <w:ind w:firstLine="708"/>
      </w:pPr>
      <w:r w:rsidRPr="00303371">
        <w:t xml:space="preserve">Для объектов среднего профессионального и высшего профессионального образования, научно-исследовательских учреждений предельное максимальное количество надземных этажей зданий, строений, сооружений </w:t>
      </w:r>
      <w:r w:rsidRPr="00303371">
        <w:rPr>
          <w:color w:val="000000"/>
          <w:szCs w:val="28"/>
        </w:rPr>
        <w:t>–</w:t>
      </w:r>
      <w:r w:rsidRPr="00303371">
        <w:t xml:space="preserve"> 30 этажей.</w:t>
      </w:r>
    </w:p>
    <w:p w:rsidR="00662CDF" w:rsidRPr="00303371" w:rsidRDefault="00662CDF" w:rsidP="00662CDF">
      <w:pPr>
        <w:ind w:firstLine="708"/>
        <w:rPr>
          <w:color w:val="000000"/>
          <w:szCs w:val="28"/>
        </w:rPr>
      </w:pPr>
      <w:r w:rsidRPr="00303371">
        <w:rPr>
          <w:color w:val="000000"/>
          <w:szCs w:val="28"/>
        </w:rPr>
        <w:t>Для объектов специализированной малоэтажной общественной застройки предельное максимальное количество надземных этажей зданий, строений, с</w:t>
      </w:r>
      <w:r w:rsidRPr="00303371">
        <w:rPr>
          <w:color w:val="000000"/>
          <w:szCs w:val="28"/>
        </w:rPr>
        <w:t>о</w:t>
      </w:r>
      <w:r w:rsidRPr="00303371">
        <w:rPr>
          <w:color w:val="000000"/>
          <w:szCs w:val="28"/>
        </w:rPr>
        <w:t>оружений для объектов капитального строительства – 4 этажа.</w:t>
      </w:r>
    </w:p>
    <w:p w:rsidR="00662CDF" w:rsidRPr="00303371" w:rsidRDefault="00662CDF" w:rsidP="00662CDF">
      <w:pPr>
        <w:ind w:firstLine="708"/>
        <w:rPr>
          <w:szCs w:val="28"/>
        </w:rPr>
      </w:pPr>
      <w:r w:rsidRPr="00303371">
        <w:rPr>
          <w:szCs w:val="28"/>
        </w:rPr>
        <w:t xml:space="preserve">Для объектов специализированной средне- и многоэтажной общественной застройки </w:t>
      </w:r>
      <w:r w:rsidRPr="00303371">
        <w:t xml:space="preserve">предельное максимальное количество надземных этажей зданий, строений, сооружений </w:t>
      </w:r>
      <w:r w:rsidRPr="00303371">
        <w:rPr>
          <w:color w:val="000000"/>
          <w:szCs w:val="28"/>
        </w:rPr>
        <w:t>для объектов капитального строительства</w:t>
      </w:r>
      <w:r w:rsidRPr="00303371">
        <w:t xml:space="preserve"> </w:t>
      </w:r>
      <w:r w:rsidRPr="00303371">
        <w:rPr>
          <w:color w:val="000000"/>
          <w:szCs w:val="28"/>
        </w:rPr>
        <w:t>–</w:t>
      </w:r>
      <w:r w:rsidRPr="00303371">
        <w:t xml:space="preserve"> 28</w:t>
      </w:r>
      <w:r w:rsidRPr="00303371">
        <w:rPr>
          <w:spacing w:val="-3"/>
        </w:rPr>
        <w:t xml:space="preserve"> </w:t>
      </w:r>
      <w:r w:rsidRPr="00303371">
        <w:t>этажей</w:t>
      </w:r>
      <w:r w:rsidRPr="00303371">
        <w:rPr>
          <w:szCs w:val="28"/>
        </w:rPr>
        <w:t>.</w:t>
      </w:r>
    </w:p>
    <w:p w:rsidR="00662CDF" w:rsidRPr="00303371" w:rsidRDefault="00662CDF" w:rsidP="00662CDF">
      <w:pPr>
        <w:ind w:firstLine="708"/>
      </w:pPr>
      <w:r w:rsidRPr="00303371">
        <w:t>Для</w:t>
      </w:r>
      <w:r w:rsidRPr="00303371">
        <w:rPr>
          <w:szCs w:val="28"/>
        </w:rPr>
        <w:t xml:space="preserve"> объектов дошкольного, начального общего, основного общего и сре</w:t>
      </w:r>
      <w:r w:rsidRPr="00303371">
        <w:rPr>
          <w:szCs w:val="28"/>
        </w:rPr>
        <w:t>д</w:t>
      </w:r>
      <w:r w:rsidRPr="00303371">
        <w:rPr>
          <w:szCs w:val="28"/>
        </w:rPr>
        <w:t xml:space="preserve">него (полного) общего образования </w:t>
      </w:r>
      <w:r w:rsidRPr="00303371">
        <w:t>предельное максимальное количество на</w:t>
      </w:r>
      <w:r w:rsidRPr="00303371">
        <w:t>д</w:t>
      </w:r>
      <w:r w:rsidRPr="00303371">
        <w:t xml:space="preserve">земных этажей зданий, строений, сооружений </w:t>
      </w:r>
      <w:r w:rsidRPr="00303371">
        <w:rPr>
          <w:color w:val="000000"/>
          <w:szCs w:val="28"/>
        </w:rPr>
        <w:t>для объектов капитального стро</w:t>
      </w:r>
      <w:r w:rsidRPr="00303371">
        <w:rPr>
          <w:color w:val="000000"/>
          <w:szCs w:val="28"/>
        </w:rPr>
        <w:t>и</w:t>
      </w:r>
      <w:r w:rsidRPr="00303371">
        <w:rPr>
          <w:color w:val="000000"/>
          <w:szCs w:val="28"/>
        </w:rPr>
        <w:t>тельства</w:t>
      </w:r>
      <w:r w:rsidRPr="00303371">
        <w:t xml:space="preserve"> </w:t>
      </w:r>
      <w:r w:rsidRPr="00303371">
        <w:rPr>
          <w:color w:val="000000"/>
          <w:szCs w:val="28"/>
        </w:rPr>
        <w:t>–</w:t>
      </w:r>
      <w:r w:rsidRPr="00303371">
        <w:t xml:space="preserve"> 4 этажа.</w:t>
      </w:r>
    </w:p>
    <w:p w:rsidR="00662CDF" w:rsidRPr="00303371" w:rsidRDefault="00662CDF" w:rsidP="00662CDF">
      <w:pPr>
        <w:ind w:firstLine="708"/>
        <w:rPr>
          <w:szCs w:val="28"/>
        </w:rPr>
      </w:pPr>
      <w:r w:rsidRPr="00303371">
        <w:t xml:space="preserve">Для </w:t>
      </w:r>
      <w:r w:rsidRPr="00303371">
        <w:rPr>
          <w:szCs w:val="28"/>
        </w:rPr>
        <w:t xml:space="preserve">объектов здравоохранения </w:t>
      </w:r>
      <w:r w:rsidRPr="00303371">
        <w:t>предельное максимальное количество на</w:t>
      </w:r>
      <w:r w:rsidRPr="00303371">
        <w:t>д</w:t>
      </w:r>
      <w:r w:rsidRPr="00303371">
        <w:t xml:space="preserve">земных этажей зданий, строений, сооружений </w:t>
      </w:r>
      <w:r w:rsidRPr="00303371">
        <w:rPr>
          <w:color w:val="000000"/>
          <w:szCs w:val="28"/>
        </w:rPr>
        <w:t>–</w:t>
      </w:r>
      <w:r w:rsidRPr="00303371">
        <w:t xml:space="preserve"> 16 этажей</w:t>
      </w:r>
      <w:r w:rsidRPr="00303371">
        <w:rPr>
          <w:szCs w:val="28"/>
        </w:rPr>
        <w:t>.</w:t>
      </w:r>
    </w:p>
    <w:p w:rsidR="00662CDF" w:rsidRPr="00303371" w:rsidRDefault="00662CDF" w:rsidP="00662CDF">
      <w:pPr>
        <w:ind w:firstLine="708"/>
        <w:rPr>
          <w:color w:val="000000"/>
          <w:szCs w:val="28"/>
        </w:rPr>
      </w:pPr>
      <w:r w:rsidRPr="00303371">
        <w:rPr>
          <w:color w:val="000000"/>
          <w:szCs w:val="28"/>
        </w:rPr>
        <w:t>Для коммунальных и складских объектов максимальное количество надзе</w:t>
      </w:r>
      <w:r w:rsidRPr="00303371">
        <w:rPr>
          <w:color w:val="000000"/>
          <w:szCs w:val="28"/>
        </w:rPr>
        <w:t>м</w:t>
      </w:r>
      <w:r w:rsidRPr="00303371">
        <w:rPr>
          <w:color w:val="000000"/>
          <w:szCs w:val="28"/>
        </w:rPr>
        <w:t>ных этажей зданий, строений, сооружений для объектов капитального строител</w:t>
      </w:r>
      <w:r w:rsidRPr="00303371">
        <w:rPr>
          <w:color w:val="000000"/>
          <w:szCs w:val="28"/>
        </w:rPr>
        <w:t>ь</w:t>
      </w:r>
      <w:r w:rsidRPr="00303371">
        <w:rPr>
          <w:color w:val="000000"/>
          <w:szCs w:val="28"/>
        </w:rPr>
        <w:t>ства – 16 этажей.</w:t>
      </w:r>
    </w:p>
    <w:p w:rsidR="00662CDF" w:rsidRPr="00303371" w:rsidRDefault="00662CDF" w:rsidP="00662CDF">
      <w:pPr>
        <w:ind w:firstLine="708"/>
        <w:rPr>
          <w:szCs w:val="28"/>
        </w:rPr>
      </w:pPr>
      <w:r w:rsidRPr="00303371">
        <w:rPr>
          <w:color w:val="000000"/>
        </w:rPr>
        <w:t>Для</w:t>
      </w:r>
      <w:r w:rsidRPr="00303371">
        <w:rPr>
          <w:szCs w:val="28"/>
        </w:rPr>
        <w:t xml:space="preserve"> объектов инженерной инфраструктуры предельное максимальное кол</w:t>
      </w:r>
      <w:r w:rsidRPr="00303371">
        <w:rPr>
          <w:szCs w:val="28"/>
        </w:rPr>
        <w:t>и</w:t>
      </w:r>
      <w:r w:rsidRPr="00303371">
        <w:rPr>
          <w:szCs w:val="28"/>
        </w:rPr>
        <w:t>чество надземных этажей зданий, строений, сооружений для объектов капитал</w:t>
      </w:r>
      <w:r w:rsidRPr="00303371">
        <w:rPr>
          <w:szCs w:val="28"/>
        </w:rPr>
        <w:t>ь</w:t>
      </w:r>
      <w:r w:rsidRPr="00303371">
        <w:rPr>
          <w:szCs w:val="28"/>
        </w:rPr>
        <w:t>ного строительства – 16 этажей.</w:t>
      </w:r>
    </w:p>
    <w:p w:rsidR="00662CDF" w:rsidRPr="00BD43F3" w:rsidRDefault="00662CDF" w:rsidP="00662CDF">
      <w:pPr>
        <w:ind w:firstLine="708"/>
        <w:rPr>
          <w:szCs w:val="28"/>
        </w:rPr>
      </w:pPr>
      <w:r w:rsidRPr="00303371">
        <w:rPr>
          <w:color w:val="000000"/>
          <w:szCs w:val="28"/>
        </w:rPr>
        <w:t>Проектом планировки в зоне объектов улично-дорожной сети не предпол</w:t>
      </w:r>
      <w:r w:rsidRPr="00303371">
        <w:rPr>
          <w:color w:val="000000"/>
          <w:szCs w:val="28"/>
        </w:rPr>
        <w:t>а</w:t>
      </w:r>
      <w:r w:rsidRPr="00303371">
        <w:rPr>
          <w:color w:val="000000"/>
          <w:szCs w:val="28"/>
        </w:rPr>
        <w:t xml:space="preserve">гается размещение объектов капитального строительства, </w:t>
      </w:r>
      <w:proofErr w:type="gramStart"/>
      <w:r w:rsidRPr="00303371">
        <w:rPr>
          <w:color w:val="000000"/>
          <w:szCs w:val="28"/>
        </w:rPr>
        <w:t>кроме</w:t>
      </w:r>
      <w:proofErr w:type="gramEnd"/>
      <w:r w:rsidRPr="00303371">
        <w:rPr>
          <w:color w:val="000000"/>
          <w:szCs w:val="28"/>
        </w:rPr>
        <w:t xml:space="preserve"> линейных.</w:t>
      </w:r>
    </w:p>
    <w:p w:rsidR="00A51FFD" w:rsidRDefault="00A51FFD" w:rsidP="00143FF1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43FF1" w:rsidRPr="003415FF" w:rsidRDefault="00143FF1" w:rsidP="001878B8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415FF">
        <w:rPr>
          <w:rFonts w:ascii="Times New Roman" w:hAnsi="Times New Roman"/>
          <w:b/>
          <w:sz w:val="28"/>
          <w:szCs w:val="28"/>
        </w:rPr>
        <w:t>1.2. Объемно-пространственные характеристики планируемого развития территории</w:t>
      </w:r>
      <w:r w:rsidR="008C421E">
        <w:rPr>
          <w:rFonts w:ascii="Times New Roman" w:hAnsi="Times New Roman"/>
          <w:b/>
          <w:sz w:val="28"/>
          <w:szCs w:val="28"/>
        </w:rPr>
        <w:t>,</w:t>
      </w:r>
      <w:r w:rsidRPr="003415FF">
        <w:rPr>
          <w:rFonts w:ascii="Times New Roman" w:hAnsi="Times New Roman"/>
          <w:b/>
          <w:sz w:val="28"/>
          <w:szCs w:val="28"/>
        </w:rPr>
        <w:t xml:space="preserve"> внешнего облика объектов капитального строительства</w:t>
      </w:r>
    </w:p>
    <w:p w:rsidR="00143FF1" w:rsidRPr="003415FF" w:rsidRDefault="00143FF1" w:rsidP="001878B8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43FF1" w:rsidRPr="003415FF" w:rsidRDefault="00143FF1" w:rsidP="001878B8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415FF">
        <w:rPr>
          <w:rFonts w:ascii="Times New Roman" w:hAnsi="Times New Roman"/>
          <w:b/>
          <w:sz w:val="28"/>
          <w:szCs w:val="28"/>
        </w:rPr>
        <w:t>1.2.1. Объемно-пространственные характеристики застройки кварталов</w:t>
      </w:r>
    </w:p>
    <w:p w:rsidR="00143FF1" w:rsidRPr="003415FF" w:rsidRDefault="00143FF1" w:rsidP="00143F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3FF1" w:rsidRPr="003415FF" w:rsidRDefault="00143FF1" w:rsidP="00143F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15FF">
        <w:rPr>
          <w:rFonts w:ascii="Times New Roman" w:hAnsi="Times New Roman"/>
          <w:sz w:val="28"/>
          <w:szCs w:val="28"/>
        </w:rPr>
        <w:t>В границах п</w:t>
      </w:r>
      <w:r w:rsidR="00846101">
        <w:rPr>
          <w:rFonts w:ascii="Times New Roman" w:hAnsi="Times New Roman"/>
          <w:sz w:val="28"/>
          <w:szCs w:val="28"/>
        </w:rPr>
        <w:t xml:space="preserve">ланируемой </w:t>
      </w:r>
      <w:r w:rsidRPr="003415FF">
        <w:rPr>
          <w:rFonts w:ascii="Times New Roman" w:hAnsi="Times New Roman"/>
          <w:sz w:val="28"/>
          <w:szCs w:val="28"/>
        </w:rPr>
        <w:t>территории необходимо обеспечить формирование объемно-пространственных решений и архитектурного облика объектов кап</w:t>
      </w:r>
      <w:r w:rsidRPr="003415FF">
        <w:rPr>
          <w:rFonts w:ascii="Times New Roman" w:hAnsi="Times New Roman"/>
          <w:sz w:val="28"/>
          <w:szCs w:val="28"/>
        </w:rPr>
        <w:t>и</w:t>
      </w:r>
      <w:r w:rsidRPr="003415FF">
        <w:rPr>
          <w:rFonts w:ascii="Times New Roman" w:hAnsi="Times New Roman"/>
          <w:sz w:val="28"/>
          <w:szCs w:val="28"/>
        </w:rPr>
        <w:t>тального строительства с учетом современных архитектурно-художественных тенденций, создающих гармоничные визуальные и качественные параметры ко</w:t>
      </w:r>
      <w:r w:rsidRPr="003415FF">
        <w:rPr>
          <w:rFonts w:ascii="Times New Roman" w:hAnsi="Times New Roman"/>
          <w:sz w:val="28"/>
          <w:szCs w:val="28"/>
        </w:rPr>
        <w:t>м</w:t>
      </w:r>
      <w:r w:rsidRPr="003415FF">
        <w:rPr>
          <w:rFonts w:ascii="Times New Roman" w:hAnsi="Times New Roman"/>
          <w:sz w:val="28"/>
          <w:szCs w:val="28"/>
        </w:rPr>
        <w:t>фортной городской среды.</w:t>
      </w:r>
      <w:proofErr w:type="gramEnd"/>
    </w:p>
    <w:p w:rsidR="00143FF1" w:rsidRPr="003415FF" w:rsidRDefault="00143FF1" w:rsidP="00143F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415FF">
        <w:rPr>
          <w:rFonts w:ascii="Times New Roman" w:hAnsi="Times New Roman"/>
          <w:sz w:val="28"/>
          <w:szCs w:val="28"/>
        </w:rPr>
        <w:t xml:space="preserve">Капитальная застройка не должна быть монотонной, а должна сочетать в </w:t>
      </w:r>
      <w:r w:rsidRPr="003415FF">
        <w:rPr>
          <w:rFonts w:ascii="Times New Roman" w:hAnsi="Times New Roman"/>
          <w:sz w:val="28"/>
          <w:szCs w:val="28"/>
        </w:rPr>
        <w:lastRenderedPageBreak/>
        <w:t xml:space="preserve">композиционных решениях различные типы зданий для достижения оптимальной плотности, требуемого уровня функционального и архитектурного разнообразия. </w:t>
      </w:r>
    </w:p>
    <w:p w:rsidR="00143FF1" w:rsidRPr="003415FF" w:rsidRDefault="00143FF1" w:rsidP="00143F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15FF">
        <w:rPr>
          <w:rFonts w:ascii="Times New Roman" w:hAnsi="Times New Roman"/>
          <w:color w:val="231F20"/>
          <w:sz w:val="28"/>
          <w:szCs w:val="28"/>
        </w:rPr>
        <w:t xml:space="preserve">В </w:t>
      </w:r>
      <w:r w:rsidRPr="003415FF">
        <w:rPr>
          <w:rFonts w:ascii="Times New Roman" w:hAnsi="Times New Roman"/>
          <w:sz w:val="28"/>
          <w:szCs w:val="28"/>
        </w:rPr>
        <w:t>кварталах должны формироваться пешеходные связи между окружающ</w:t>
      </w:r>
      <w:r w:rsidRPr="003415FF">
        <w:rPr>
          <w:rFonts w:ascii="Times New Roman" w:hAnsi="Times New Roman"/>
          <w:sz w:val="28"/>
          <w:szCs w:val="28"/>
        </w:rPr>
        <w:t>и</w:t>
      </w:r>
      <w:r w:rsidRPr="003415FF">
        <w:rPr>
          <w:rFonts w:ascii="Times New Roman" w:hAnsi="Times New Roman"/>
          <w:sz w:val="28"/>
          <w:szCs w:val="28"/>
        </w:rPr>
        <w:t>ми общественными пространствами и внутриквартальными территориями п</w:t>
      </w:r>
      <w:r w:rsidRPr="003415FF">
        <w:rPr>
          <w:rFonts w:ascii="Times New Roman" w:hAnsi="Times New Roman"/>
          <w:sz w:val="28"/>
          <w:szCs w:val="28"/>
        </w:rPr>
        <w:t>о</w:t>
      </w:r>
      <w:r w:rsidRPr="003415FF">
        <w:rPr>
          <w:rFonts w:ascii="Times New Roman" w:hAnsi="Times New Roman"/>
          <w:sz w:val="28"/>
          <w:szCs w:val="28"/>
        </w:rPr>
        <w:t>средством обустройства озелененных территорий общего пользования,</w:t>
      </w:r>
      <w:r w:rsidRPr="003415FF">
        <w:rPr>
          <w:rFonts w:ascii="Times New Roman" w:hAnsi="Times New Roman"/>
          <w:spacing w:val="-34"/>
          <w:sz w:val="28"/>
          <w:szCs w:val="28"/>
        </w:rPr>
        <w:t xml:space="preserve"> </w:t>
      </w:r>
      <w:r w:rsidRPr="003415FF">
        <w:rPr>
          <w:rFonts w:ascii="Times New Roman" w:hAnsi="Times New Roman"/>
          <w:sz w:val="28"/>
          <w:szCs w:val="28"/>
        </w:rPr>
        <w:t>разб</w:t>
      </w:r>
      <w:r w:rsidRPr="003415FF">
        <w:rPr>
          <w:rFonts w:ascii="Times New Roman" w:hAnsi="Times New Roman"/>
          <w:sz w:val="28"/>
          <w:szCs w:val="28"/>
        </w:rPr>
        <w:t>и</w:t>
      </w:r>
      <w:r w:rsidRPr="003415FF">
        <w:rPr>
          <w:rFonts w:ascii="Times New Roman" w:hAnsi="Times New Roman"/>
          <w:sz w:val="28"/>
          <w:szCs w:val="28"/>
        </w:rPr>
        <w:t>вающих</w:t>
      </w:r>
      <w:r w:rsidRPr="003415FF">
        <w:rPr>
          <w:rFonts w:ascii="Times New Roman" w:hAnsi="Times New Roman"/>
          <w:spacing w:val="-34"/>
          <w:sz w:val="28"/>
          <w:szCs w:val="28"/>
        </w:rPr>
        <w:t xml:space="preserve"> </w:t>
      </w:r>
      <w:r w:rsidRPr="003415FF">
        <w:rPr>
          <w:rFonts w:ascii="Times New Roman" w:hAnsi="Times New Roman"/>
          <w:sz w:val="28"/>
          <w:szCs w:val="28"/>
        </w:rPr>
        <w:t>планировочные элементы, с выходом на магистральные улицы общег</w:t>
      </w:r>
      <w:r w:rsidRPr="003415FF">
        <w:rPr>
          <w:rFonts w:ascii="Times New Roman" w:hAnsi="Times New Roman"/>
          <w:sz w:val="28"/>
          <w:szCs w:val="28"/>
        </w:rPr>
        <w:t>о</w:t>
      </w:r>
      <w:r w:rsidRPr="003415FF">
        <w:rPr>
          <w:rFonts w:ascii="Times New Roman" w:hAnsi="Times New Roman"/>
          <w:sz w:val="28"/>
          <w:szCs w:val="28"/>
        </w:rPr>
        <w:t xml:space="preserve">родского и районного значения, регулируя на них ритм и этажность застройки. </w:t>
      </w:r>
      <w:proofErr w:type="gramEnd"/>
    </w:p>
    <w:p w:rsidR="00143FF1" w:rsidRPr="003415FF" w:rsidRDefault="00143FF1" w:rsidP="00056B5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415FF">
        <w:rPr>
          <w:rFonts w:ascii="Times New Roman" w:hAnsi="Times New Roman"/>
          <w:sz w:val="28"/>
          <w:szCs w:val="28"/>
        </w:rPr>
        <w:t>Вдоль магистральных улиц общегородского и районного значения форм</w:t>
      </w:r>
      <w:r w:rsidRPr="003415FF">
        <w:rPr>
          <w:rFonts w:ascii="Times New Roman" w:hAnsi="Times New Roman"/>
          <w:sz w:val="28"/>
          <w:szCs w:val="28"/>
        </w:rPr>
        <w:t>и</w:t>
      </w:r>
      <w:r w:rsidRPr="003415FF">
        <w:rPr>
          <w:rFonts w:ascii="Times New Roman" w:hAnsi="Times New Roman"/>
          <w:sz w:val="28"/>
          <w:szCs w:val="28"/>
        </w:rPr>
        <w:t xml:space="preserve">руются: </w:t>
      </w:r>
    </w:p>
    <w:p w:rsidR="00143FF1" w:rsidRPr="00654D0B" w:rsidRDefault="00143FF1" w:rsidP="00056B5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415FF">
        <w:rPr>
          <w:rFonts w:ascii="Times New Roman" w:hAnsi="Times New Roman"/>
          <w:sz w:val="28"/>
          <w:szCs w:val="28"/>
        </w:rPr>
        <w:t>преимущественно сплошной фронт застройки жилыми зданиями этажн</w:t>
      </w:r>
      <w:r w:rsidRPr="003415FF">
        <w:rPr>
          <w:rFonts w:ascii="Times New Roman" w:hAnsi="Times New Roman"/>
          <w:sz w:val="28"/>
          <w:szCs w:val="28"/>
        </w:rPr>
        <w:t>о</w:t>
      </w:r>
      <w:r w:rsidRPr="003415FF">
        <w:rPr>
          <w:rFonts w:ascii="Times New Roman" w:hAnsi="Times New Roman"/>
          <w:sz w:val="28"/>
          <w:szCs w:val="28"/>
        </w:rPr>
        <w:t>стью 9 – 19 этажей со встроенными и (или) встроенно-пристроенными малоэта</w:t>
      </w:r>
      <w:r w:rsidRPr="003415FF">
        <w:rPr>
          <w:rFonts w:ascii="Times New Roman" w:hAnsi="Times New Roman"/>
          <w:sz w:val="28"/>
          <w:szCs w:val="28"/>
        </w:rPr>
        <w:t>ж</w:t>
      </w:r>
      <w:r w:rsidRPr="003415FF">
        <w:rPr>
          <w:rFonts w:ascii="Times New Roman" w:hAnsi="Times New Roman"/>
          <w:sz w:val="28"/>
          <w:szCs w:val="28"/>
        </w:rPr>
        <w:t>ными объектами общественно-делового, торгового, социального назначения с разрывами озелененными территориями общего пользования</w:t>
      </w:r>
      <w:r w:rsidRPr="00654D0B">
        <w:rPr>
          <w:rFonts w:ascii="Times New Roman" w:hAnsi="Times New Roman"/>
          <w:sz w:val="28"/>
          <w:szCs w:val="28"/>
        </w:rPr>
        <w:t>;</w:t>
      </w:r>
    </w:p>
    <w:p w:rsidR="00143FF1" w:rsidRPr="003415FF" w:rsidRDefault="00143FF1" w:rsidP="00056B5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415FF">
        <w:rPr>
          <w:rFonts w:ascii="Times New Roman" w:hAnsi="Times New Roman"/>
          <w:sz w:val="28"/>
          <w:szCs w:val="28"/>
        </w:rPr>
        <w:t>крупные архитектурные акценты этажностью до 25 этажей (башни на углах жилых кварталов, в центральной части фронта застройки, отдельно стоящие об</w:t>
      </w:r>
      <w:r w:rsidRPr="003415FF">
        <w:rPr>
          <w:rFonts w:ascii="Times New Roman" w:hAnsi="Times New Roman"/>
          <w:sz w:val="28"/>
          <w:szCs w:val="28"/>
        </w:rPr>
        <w:t>ъ</w:t>
      </w:r>
      <w:r w:rsidRPr="003415FF">
        <w:rPr>
          <w:rFonts w:ascii="Times New Roman" w:hAnsi="Times New Roman"/>
          <w:sz w:val="28"/>
          <w:szCs w:val="28"/>
        </w:rPr>
        <w:t>екты общественно-делового, торгового назначения);</w:t>
      </w:r>
    </w:p>
    <w:p w:rsidR="00143FF1" w:rsidRPr="003415FF" w:rsidRDefault="00143FF1" w:rsidP="00056B5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415FF">
        <w:rPr>
          <w:rFonts w:ascii="Times New Roman" w:hAnsi="Times New Roman"/>
          <w:sz w:val="28"/>
          <w:szCs w:val="28"/>
        </w:rPr>
        <w:t>акценты средней величины размещаются не менее чем через каждые 100 м</w:t>
      </w:r>
      <w:r w:rsidR="00846101">
        <w:rPr>
          <w:rFonts w:ascii="Times New Roman" w:hAnsi="Times New Roman"/>
          <w:sz w:val="28"/>
          <w:szCs w:val="28"/>
        </w:rPr>
        <w:t>.</w:t>
      </w:r>
    </w:p>
    <w:p w:rsidR="00143FF1" w:rsidRPr="003415FF" w:rsidRDefault="00143FF1" w:rsidP="00056B5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415FF">
        <w:rPr>
          <w:rFonts w:ascii="Times New Roman" w:hAnsi="Times New Roman"/>
          <w:sz w:val="28"/>
          <w:szCs w:val="28"/>
        </w:rPr>
        <w:t>Композиционная структура створа визуального восприятия улиц исключает монотонность, непрерывность.</w:t>
      </w:r>
    </w:p>
    <w:p w:rsidR="00143FF1" w:rsidRPr="003415FF" w:rsidRDefault="00143FF1" w:rsidP="00056B5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415FF">
        <w:rPr>
          <w:rFonts w:ascii="Times New Roman" w:hAnsi="Times New Roman"/>
          <w:sz w:val="28"/>
          <w:szCs w:val="28"/>
        </w:rPr>
        <w:t>Вдоль магистральных улиц общегородского и районного значения исключ</w:t>
      </w:r>
      <w:r w:rsidRPr="003415FF">
        <w:rPr>
          <w:rFonts w:ascii="Times New Roman" w:hAnsi="Times New Roman"/>
          <w:sz w:val="28"/>
          <w:szCs w:val="28"/>
        </w:rPr>
        <w:t>а</w:t>
      </w:r>
      <w:r w:rsidRPr="003415FF">
        <w:rPr>
          <w:rFonts w:ascii="Times New Roman" w:hAnsi="Times New Roman"/>
          <w:sz w:val="28"/>
          <w:szCs w:val="28"/>
        </w:rPr>
        <w:t>ется размещение типовых крупнопанельных, крупноблочных домостроений.</w:t>
      </w:r>
    </w:p>
    <w:p w:rsidR="00143FF1" w:rsidRPr="003415FF" w:rsidRDefault="00143FF1" w:rsidP="00056B5A">
      <w:pPr>
        <w:ind w:left="23" w:right="23"/>
        <w:rPr>
          <w:szCs w:val="28"/>
        </w:rPr>
      </w:pPr>
      <w:r w:rsidRPr="003415FF">
        <w:rPr>
          <w:szCs w:val="28"/>
        </w:rPr>
        <w:t xml:space="preserve">Максимальное количество этажей внутриквартальной многоэтажной жилой застройки </w:t>
      </w:r>
      <w:r w:rsidR="00056B5A">
        <w:rPr>
          <w:szCs w:val="28"/>
        </w:rPr>
        <w:t>–</w:t>
      </w:r>
      <w:r w:rsidRPr="003415FF">
        <w:rPr>
          <w:szCs w:val="28"/>
        </w:rPr>
        <w:t xml:space="preserve"> 18 этажей.</w:t>
      </w:r>
    </w:p>
    <w:p w:rsidR="00143FF1" w:rsidRPr="003415FF" w:rsidRDefault="00143FF1" w:rsidP="00143FF1">
      <w:pPr>
        <w:ind w:left="23" w:right="23"/>
        <w:rPr>
          <w:szCs w:val="28"/>
        </w:rPr>
      </w:pPr>
    </w:p>
    <w:p w:rsidR="00143FF1" w:rsidRPr="003415FF" w:rsidRDefault="00143FF1" w:rsidP="00143FF1">
      <w:pPr>
        <w:ind w:left="23" w:right="23" w:hanging="23"/>
        <w:jc w:val="center"/>
        <w:rPr>
          <w:b/>
          <w:szCs w:val="28"/>
        </w:rPr>
      </w:pPr>
      <w:r w:rsidRPr="003415FF">
        <w:rPr>
          <w:b/>
          <w:szCs w:val="28"/>
        </w:rPr>
        <w:t>1.2.2. Объемно-пространственные характеристики</w:t>
      </w:r>
      <w:r w:rsidR="00A6748F">
        <w:rPr>
          <w:b/>
          <w:szCs w:val="28"/>
        </w:rPr>
        <w:t xml:space="preserve"> </w:t>
      </w:r>
    </w:p>
    <w:p w:rsidR="00143FF1" w:rsidRPr="003415FF" w:rsidRDefault="00143FF1" w:rsidP="00143FF1">
      <w:pPr>
        <w:ind w:left="23" w:right="23" w:hanging="23"/>
        <w:jc w:val="center"/>
        <w:rPr>
          <w:b/>
          <w:szCs w:val="28"/>
        </w:rPr>
      </w:pPr>
      <w:r w:rsidRPr="003415FF">
        <w:rPr>
          <w:b/>
          <w:szCs w:val="28"/>
        </w:rPr>
        <w:t>общественно-деловых центров</w:t>
      </w:r>
    </w:p>
    <w:p w:rsidR="00143FF1" w:rsidRPr="003415FF" w:rsidRDefault="00143FF1" w:rsidP="00143FF1">
      <w:pPr>
        <w:ind w:left="23" w:right="23"/>
        <w:rPr>
          <w:b/>
          <w:szCs w:val="28"/>
        </w:rPr>
      </w:pPr>
    </w:p>
    <w:p w:rsidR="00143FF1" w:rsidRPr="003415FF" w:rsidRDefault="00143FF1" w:rsidP="00143F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415FF">
        <w:rPr>
          <w:rFonts w:ascii="Times New Roman" w:hAnsi="Times New Roman"/>
          <w:sz w:val="28"/>
          <w:szCs w:val="28"/>
        </w:rPr>
        <w:t>На пересечениях магистральных улиц общегородского и районного знач</w:t>
      </w:r>
      <w:r w:rsidRPr="003415FF">
        <w:rPr>
          <w:rFonts w:ascii="Times New Roman" w:hAnsi="Times New Roman"/>
          <w:sz w:val="28"/>
          <w:szCs w:val="28"/>
        </w:rPr>
        <w:t>е</w:t>
      </w:r>
      <w:r w:rsidRPr="003415FF">
        <w:rPr>
          <w:rFonts w:ascii="Times New Roman" w:hAnsi="Times New Roman"/>
          <w:sz w:val="28"/>
          <w:szCs w:val="28"/>
        </w:rPr>
        <w:t>ния формируются центры, состоящие из объектов общественно-делового, торг</w:t>
      </w:r>
      <w:r w:rsidRPr="003415FF">
        <w:rPr>
          <w:rFonts w:ascii="Times New Roman" w:hAnsi="Times New Roman"/>
          <w:sz w:val="28"/>
          <w:szCs w:val="28"/>
        </w:rPr>
        <w:t>о</w:t>
      </w:r>
      <w:r w:rsidRPr="003415FF">
        <w:rPr>
          <w:rFonts w:ascii="Times New Roman" w:hAnsi="Times New Roman"/>
          <w:sz w:val="28"/>
          <w:szCs w:val="28"/>
        </w:rPr>
        <w:t>вого назначения, а также организованных общественных пространств.</w:t>
      </w:r>
    </w:p>
    <w:p w:rsidR="00143FF1" w:rsidRPr="003415FF" w:rsidRDefault="00143FF1" w:rsidP="00143F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415FF">
        <w:rPr>
          <w:rFonts w:ascii="Times New Roman" w:hAnsi="Times New Roman"/>
          <w:sz w:val="28"/>
          <w:szCs w:val="28"/>
        </w:rPr>
        <w:t>Объекты общественно-делового, торгового назначения формируются с а</w:t>
      </w:r>
      <w:r w:rsidRPr="003415FF">
        <w:rPr>
          <w:rFonts w:ascii="Times New Roman" w:hAnsi="Times New Roman"/>
          <w:sz w:val="28"/>
          <w:szCs w:val="28"/>
        </w:rPr>
        <w:t>р</w:t>
      </w:r>
      <w:r w:rsidRPr="003415FF">
        <w:rPr>
          <w:rFonts w:ascii="Times New Roman" w:hAnsi="Times New Roman"/>
          <w:sz w:val="28"/>
          <w:szCs w:val="28"/>
        </w:rPr>
        <w:t>хитектурными акцентами и организованными входными группами.</w:t>
      </w:r>
    </w:p>
    <w:p w:rsidR="00143FF1" w:rsidRPr="003415FF" w:rsidRDefault="00143FF1" w:rsidP="00143F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415FF">
        <w:rPr>
          <w:rFonts w:ascii="Times New Roman" w:hAnsi="Times New Roman"/>
          <w:sz w:val="28"/>
          <w:szCs w:val="28"/>
        </w:rPr>
        <w:t xml:space="preserve">Общественные пространства центра должны обеспечивать максимальные стандарты комфортной и </w:t>
      </w:r>
      <w:proofErr w:type="spellStart"/>
      <w:r w:rsidRPr="003415FF">
        <w:rPr>
          <w:rFonts w:ascii="Times New Roman" w:hAnsi="Times New Roman"/>
          <w:sz w:val="28"/>
          <w:szCs w:val="28"/>
        </w:rPr>
        <w:t>безбарьерной</w:t>
      </w:r>
      <w:proofErr w:type="spellEnd"/>
      <w:r w:rsidRPr="003415FF">
        <w:rPr>
          <w:rFonts w:ascii="Times New Roman" w:hAnsi="Times New Roman"/>
          <w:sz w:val="28"/>
          <w:szCs w:val="28"/>
        </w:rPr>
        <w:t xml:space="preserve"> городской среды. В общественных </w:t>
      </w:r>
      <w:proofErr w:type="gramStart"/>
      <w:r w:rsidRPr="003415FF">
        <w:rPr>
          <w:rFonts w:ascii="Times New Roman" w:hAnsi="Times New Roman"/>
          <w:sz w:val="28"/>
          <w:szCs w:val="28"/>
        </w:rPr>
        <w:t>пр</w:t>
      </w:r>
      <w:r w:rsidRPr="003415FF">
        <w:rPr>
          <w:rFonts w:ascii="Times New Roman" w:hAnsi="Times New Roman"/>
          <w:sz w:val="28"/>
          <w:szCs w:val="28"/>
        </w:rPr>
        <w:t>о</w:t>
      </w:r>
      <w:r w:rsidRPr="003415FF">
        <w:rPr>
          <w:rFonts w:ascii="Times New Roman" w:hAnsi="Times New Roman"/>
          <w:sz w:val="28"/>
          <w:szCs w:val="28"/>
        </w:rPr>
        <w:t>странствах</w:t>
      </w:r>
      <w:proofErr w:type="gramEnd"/>
      <w:r w:rsidRPr="003415FF">
        <w:rPr>
          <w:rFonts w:ascii="Times New Roman" w:hAnsi="Times New Roman"/>
          <w:sz w:val="28"/>
          <w:szCs w:val="28"/>
        </w:rPr>
        <w:t xml:space="preserve"> центра для стимулирования потоков граждан размещается инфр</w:t>
      </w:r>
      <w:r w:rsidRPr="003415FF">
        <w:rPr>
          <w:rFonts w:ascii="Times New Roman" w:hAnsi="Times New Roman"/>
          <w:sz w:val="28"/>
          <w:szCs w:val="28"/>
        </w:rPr>
        <w:t>а</w:t>
      </w:r>
      <w:r w:rsidRPr="003415FF">
        <w:rPr>
          <w:rFonts w:ascii="Times New Roman" w:hAnsi="Times New Roman"/>
          <w:sz w:val="28"/>
          <w:szCs w:val="28"/>
        </w:rPr>
        <w:t>структура для обеспечения различных видов досуга: места для отдыха и провед</w:t>
      </w:r>
      <w:r w:rsidRPr="003415FF">
        <w:rPr>
          <w:rFonts w:ascii="Times New Roman" w:hAnsi="Times New Roman"/>
          <w:sz w:val="28"/>
          <w:szCs w:val="28"/>
        </w:rPr>
        <w:t>е</w:t>
      </w:r>
      <w:r w:rsidRPr="003415FF">
        <w:rPr>
          <w:rFonts w:ascii="Times New Roman" w:hAnsi="Times New Roman"/>
          <w:sz w:val="28"/>
          <w:szCs w:val="28"/>
        </w:rPr>
        <w:t>ния культурных мероприятий на открытом воздухе для всех возрастных катег</w:t>
      </w:r>
      <w:r w:rsidRPr="003415FF">
        <w:rPr>
          <w:rFonts w:ascii="Times New Roman" w:hAnsi="Times New Roman"/>
          <w:sz w:val="28"/>
          <w:szCs w:val="28"/>
        </w:rPr>
        <w:t>о</w:t>
      </w:r>
      <w:r w:rsidRPr="003415FF">
        <w:rPr>
          <w:rFonts w:ascii="Times New Roman" w:hAnsi="Times New Roman"/>
          <w:sz w:val="28"/>
          <w:szCs w:val="28"/>
        </w:rPr>
        <w:t>рий.</w:t>
      </w:r>
    </w:p>
    <w:p w:rsidR="00143FF1" w:rsidRPr="003415FF" w:rsidRDefault="00143FF1" w:rsidP="00143F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3FF1" w:rsidRPr="003415FF" w:rsidRDefault="00143FF1" w:rsidP="00143FF1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415FF">
        <w:rPr>
          <w:rFonts w:ascii="Times New Roman" w:hAnsi="Times New Roman"/>
          <w:b/>
          <w:sz w:val="28"/>
          <w:szCs w:val="28"/>
        </w:rPr>
        <w:t>1.2.3. Организация системы озелененных территорий</w:t>
      </w:r>
    </w:p>
    <w:p w:rsidR="00143FF1" w:rsidRPr="003415FF" w:rsidRDefault="00143FF1" w:rsidP="00143FF1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43FF1" w:rsidRPr="003415FF" w:rsidRDefault="00143FF1" w:rsidP="00143FF1">
      <w:pPr>
        <w:pStyle w:val="610"/>
        <w:tabs>
          <w:tab w:val="left" w:pos="1700"/>
        </w:tabs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5FF">
        <w:rPr>
          <w:rFonts w:ascii="Times New Roman" w:hAnsi="Times New Roman" w:cs="Times New Roman"/>
          <w:sz w:val="28"/>
          <w:szCs w:val="28"/>
        </w:rPr>
        <w:t>Элементы озеленения и благоустройства общественных пространств на внутриквартальных территориях района должны формировать непрерывный пр</w:t>
      </w:r>
      <w:r w:rsidRPr="003415FF">
        <w:rPr>
          <w:rFonts w:ascii="Times New Roman" w:hAnsi="Times New Roman" w:cs="Times New Roman"/>
          <w:sz w:val="28"/>
          <w:szCs w:val="28"/>
        </w:rPr>
        <w:t>и</w:t>
      </w:r>
      <w:r w:rsidRPr="003415FF">
        <w:rPr>
          <w:rFonts w:ascii="Times New Roman" w:hAnsi="Times New Roman" w:cs="Times New Roman"/>
          <w:sz w:val="28"/>
          <w:szCs w:val="28"/>
        </w:rPr>
        <w:t>родный каркас планируемой территории, обеспечивающий защиту горожан от н</w:t>
      </w:r>
      <w:r w:rsidRPr="003415FF">
        <w:rPr>
          <w:rFonts w:ascii="Times New Roman" w:hAnsi="Times New Roman" w:cs="Times New Roman"/>
          <w:sz w:val="28"/>
          <w:szCs w:val="28"/>
        </w:rPr>
        <w:t>е</w:t>
      </w:r>
      <w:r w:rsidRPr="003415FF">
        <w:rPr>
          <w:rFonts w:ascii="Times New Roman" w:hAnsi="Times New Roman" w:cs="Times New Roman"/>
          <w:sz w:val="28"/>
          <w:szCs w:val="28"/>
        </w:rPr>
        <w:t>гативных внешних факторов природного и техногенного влияния. Открытые о</w:t>
      </w:r>
      <w:r w:rsidRPr="003415FF">
        <w:rPr>
          <w:rFonts w:ascii="Times New Roman" w:hAnsi="Times New Roman" w:cs="Times New Roman"/>
          <w:sz w:val="28"/>
          <w:szCs w:val="28"/>
        </w:rPr>
        <w:t>б</w:t>
      </w:r>
      <w:r w:rsidRPr="003415FF">
        <w:rPr>
          <w:rFonts w:ascii="Times New Roman" w:hAnsi="Times New Roman" w:cs="Times New Roman"/>
          <w:sz w:val="28"/>
          <w:szCs w:val="28"/>
        </w:rPr>
        <w:t>щественные пространства должны быть связаны в единую систему и обеспеч</w:t>
      </w:r>
      <w:r w:rsidRPr="003415FF">
        <w:rPr>
          <w:rFonts w:ascii="Times New Roman" w:hAnsi="Times New Roman" w:cs="Times New Roman"/>
          <w:sz w:val="28"/>
          <w:szCs w:val="28"/>
        </w:rPr>
        <w:t>и</w:t>
      </w:r>
      <w:r w:rsidRPr="003415FF">
        <w:rPr>
          <w:rFonts w:ascii="Times New Roman" w:hAnsi="Times New Roman" w:cs="Times New Roman"/>
          <w:sz w:val="28"/>
          <w:szCs w:val="28"/>
        </w:rPr>
        <w:lastRenderedPageBreak/>
        <w:t>вать комфортные пешеходные связи.</w:t>
      </w:r>
    </w:p>
    <w:p w:rsidR="00143FF1" w:rsidRPr="003415FF" w:rsidRDefault="00143FF1" w:rsidP="00143FF1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3415FF">
        <w:rPr>
          <w:rFonts w:ascii="Times New Roman" w:hAnsi="Times New Roman"/>
          <w:sz w:val="28"/>
          <w:szCs w:val="28"/>
        </w:rPr>
        <w:t>К открытым пространствам относятся общественные пространства парков, скверов, площадей, пространства дворов в жилой застройке.</w:t>
      </w:r>
    </w:p>
    <w:p w:rsidR="00143FF1" w:rsidRPr="003415FF" w:rsidRDefault="00143FF1" w:rsidP="00143FF1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3415FF">
        <w:rPr>
          <w:rFonts w:ascii="Times New Roman" w:hAnsi="Times New Roman"/>
          <w:sz w:val="28"/>
          <w:szCs w:val="28"/>
        </w:rPr>
        <w:t>Необходимо обеспечение пешеходной доступности озелененных террит</w:t>
      </w:r>
      <w:r w:rsidRPr="003415FF">
        <w:rPr>
          <w:rFonts w:ascii="Times New Roman" w:hAnsi="Times New Roman"/>
          <w:sz w:val="28"/>
          <w:szCs w:val="28"/>
        </w:rPr>
        <w:t>о</w:t>
      </w:r>
      <w:r w:rsidRPr="003415FF">
        <w:rPr>
          <w:rFonts w:ascii="Times New Roman" w:hAnsi="Times New Roman"/>
          <w:sz w:val="28"/>
          <w:szCs w:val="28"/>
        </w:rPr>
        <w:t>рий и рекреационных простран</w:t>
      </w:r>
      <w:proofErr w:type="gramStart"/>
      <w:r w:rsidRPr="003415FF">
        <w:rPr>
          <w:rFonts w:ascii="Times New Roman" w:hAnsi="Times New Roman"/>
          <w:sz w:val="28"/>
          <w:szCs w:val="28"/>
        </w:rPr>
        <w:t>ств дл</w:t>
      </w:r>
      <w:proofErr w:type="gramEnd"/>
      <w:r w:rsidRPr="003415FF">
        <w:rPr>
          <w:rFonts w:ascii="Times New Roman" w:hAnsi="Times New Roman"/>
          <w:sz w:val="28"/>
          <w:szCs w:val="28"/>
        </w:rPr>
        <w:t>я жителей посредством размещения лине</w:t>
      </w:r>
      <w:r w:rsidRPr="003415FF">
        <w:rPr>
          <w:rFonts w:ascii="Times New Roman" w:hAnsi="Times New Roman"/>
          <w:sz w:val="28"/>
          <w:szCs w:val="28"/>
        </w:rPr>
        <w:t>й</w:t>
      </w:r>
      <w:r w:rsidRPr="003415FF">
        <w:rPr>
          <w:rFonts w:ascii="Times New Roman" w:hAnsi="Times New Roman"/>
          <w:sz w:val="28"/>
          <w:szCs w:val="28"/>
        </w:rPr>
        <w:t>ного озеленения, скверов и бульваров вдоль городских улиц.</w:t>
      </w:r>
    </w:p>
    <w:p w:rsidR="00143FF1" w:rsidRPr="003415FF" w:rsidRDefault="00143FF1" w:rsidP="00143FF1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143FF1" w:rsidRPr="003415FF" w:rsidRDefault="00143FF1" w:rsidP="001878B8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415FF">
        <w:rPr>
          <w:rFonts w:ascii="Times New Roman" w:hAnsi="Times New Roman"/>
          <w:b/>
          <w:sz w:val="28"/>
          <w:szCs w:val="28"/>
        </w:rPr>
        <w:t>1.2.4. Основные принципы формирования внешнего облика объектов</w:t>
      </w:r>
    </w:p>
    <w:p w:rsidR="00143FF1" w:rsidRPr="003415FF" w:rsidRDefault="00143FF1" w:rsidP="001878B8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415FF">
        <w:rPr>
          <w:rFonts w:ascii="Times New Roman" w:hAnsi="Times New Roman"/>
          <w:b/>
          <w:sz w:val="28"/>
          <w:szCs w:val="28"/>
        </w:rPr>
        <w:t>капитального строительства жилого, общественно-делового,</w:t>
      </w:r>
    </w:p>
    <w:p w:rsidR="00143FF1" w:rsidRPr="003415FF" w:rsidRDefault="00143FF1" w:rsidP="001878B8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415FF">
        <w:rPr>
          <w:rFonts w:ascii="Times New Roman" w:hAnsi="Times New Roman"/>
          <w:b/>
          <w:sz w:val="28"/>
          <w:szCs w:val="28"/>
        </w:rPr>
        <w:t>торгового назначения</w:t>
      </w:r>
    </w:p>
    <w:p w:rsidR="00143FF1" w:rsidRPr="003415FF" w:rsidRDefault="00143FF1" w:rsidP="001878B8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143FF1" w:rsidRPr="003415FF" w:rsidRDefault="00143FF1" w:rsidP="00143F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415FF">
        <w:rPr>
          <w:rFonts w:ascii="Times New Roman" w:hAnsi="Times New Roman"/>
          <w:sz w:val="28"/>
          <w:szCs w:val="28"/>
        </w:rPr>
        <w:t>Формирование гармоничных градостроительных ансамблей застройки.</w:t>
      </w:r>
    </w:p>
    <w:p w:rsidR="00143FF1" w:rsidRPr="003415FF" w:rsidRDefault="00143FF1" w:rsidP="00143FF1">
      <w:pPr>
        <w:tabs>
          <w:tab w:val="left" w:pos="208"/>
        </w:tabs>
        <w:rPr>
          <w:szCs w:val="28"/>
        </w:rPr>
      </w:pPr>
      <w:r w:rsidRPr="003415FF">
        <w:rPr>
          <w:szCs w:val="28"/>
        </w:rPr>
        <w:t>Отделка фасадов объектов должна быть выполнена из современных мат</w:t>
      </w:r>
      <w:r w:rsidRPr="003415FF">
        <w:rPr>
          <w:szCs w:val="28"/>
        </w:rPr>
        <w:t>е</w:t>
      </w:r>
      <w:r w:rsidRPr="003415FF">
        <w:rPr>
          <w:szCs w:val="28"/>
        </w:rPr>
        <w:t>риалов с высокими декоративными свойствами.</w:t>
      </w:r>
    </w:p>
    <w:p w:rsidR="00143FF1" w:rsidRPr="003415FF" w:rsidRDefault="00143FF1" w:rsidP="00143FF1">
      <w:pPr>
        <w:tabs>
          <w:tab w:val="left" w:pos="208"/>
        </w:tabs>
        <w:rPr>
          <w:szCs w:val="28"/>
        </w:rPr>
      </w:pPr>
      <w:r w:rsidRPr="003415FF">
        <w:rPr>
          <w:szCs w:val="28"/>
        </w:rPr>
        <w:t>Колористические решения фасадов объектов должны учитывать совреме</w:t>
      </w:r>
      <w:r w:rsidRPr="003415FF">
        <w:rPr>
          <w:szCs w:val="28"/>
        </w:rPr>
        <w:t>н</w:t>
      </w:r>
      <w:r w:rsidRPr="003415FF">
        <w:rPr>
          <w:szCs w:val="28"/>
        </w:rPr>
        <w:t>ные тенденции и направления в архитектуре и не входить в противоречия со сл</w:t>
      </w:r>
      <w:r w:rsidRPr="003415FF">
        <w:rPr>
          <w:szCs w:val="28"/>
        </w:rPr>
        <w:t>о</w:t>
      </w:r>
      <w:r w:rsidRPr="003415FF">
        <w:rPr>
          <w:szCs w:val="28"/>
        </w:rPr>
        <w:t>жившимися традициями городской среды.</w:t>
      </w:r>
    </w:p>
    <w:p w:rsidR="00143FF1" w:rsidRPr="003415FF" w:rsidRDefault="00143FF1" w:rsidP="00143FF1">
      <w:pPr>
        <w:tabs>
          <w:tab w:val="left" w:pos="208"/>
        </w:tabs>
        <w:rPr>
          <w:szCs w:val="28"/>
        </w:rPr>
      </w:pPr>
      <w:r w:rsidRPr="003415FF">
        <w:rPr>
          <w:szCs w:val="28"/>
        </w:rPr>
        <w:t>Исключается оформление фасадов путем нанесения на поверхность фасада декоративно-художественного и (или) текстового изображения.</w:t>
      </w:r>
    </w:p>
    <w:p w:rsidR="00143FF1" w:rsidRPr="003415FF" w:rsidRDefault="00143FF1" w:rsidP="00143FF1">
      <w:pPr>
        <w:tabs>
          <w:tab w:val="left" w:pos="208"/>
        </w:tabs>
        <w:rPr>
          <w:szCs w:val="28"/>
        </w:rPr>
      </w:pPr>
      <w:r w:rsidRPr="003415FF">
        <w:rPr>
          <w:szCs w:val="28"/>
        </w:rPr>
        <w:t>Фасады и входные группы объектов и помещений общественно-делового, торгового назначения должны предусматривать остекление, а также визуальную и планировочную связь с примыкающими открытыми общественными пространс</w:t>
      </w:r>
      <w:r w:rsidRPr="003415FF">
        <w:rPr>
          <w:szCs w:val="28"/>
        </w:rPr>
        <w:t>т</w:t>
      </w:r>
      <w:r w:rsidRPr="003415FF">
        <w:rPr>
          <w:szCs w:val="28"/>
        </w:rPr>
        <w:t>вами и пешеходными зонами.</w:t>
      </w:r>
    </w:p>
    <w:p w:rsidR="00143FF1" w:rsidRPr="003415FF" w:rsidRDefault="00143FF1" w:rsidP="00143FF1">
      <w:pPr>
        <w:rPr>
          <w:b/>
          <w:szCs w:val="28"/>
        </w:rPr>
      </w:pPr>
    </w:p>
    <w:p w:rsidR="00143FF1" w:rsidRPr="003415FF" w:rsidRDefault="00143FF1" w:rsidP="00A51FFD">
      <w:pPr>
        <w:ind w:firstLine="0"/>
        <w:jc w:val="center"/>
        <w:rPr>
          <w:b/>
          <w:szCs w:val="28"/>
        </w:rPr>
      </w:pPr>
      <w:r w:rsidRPr="003415FF">
        <w:rPr>
          <w:b/>
          <w:szCs w:val="28"/>
        </w:rPr>
        <w:t>1.3. Развитие системы транспортного обслуживания</w:t>
      </w:r>
    </w:p>
    <w:p w:rsidR="00143FF1" w:rsidRPr="003415FF" w:rsidRDefault="00143FF1" w:rsidP="00143FF1">
      <w:pPr>
        <w:rPr>
          <w:b/>
          <w:szCs w:val="28"/>
        </w:rPr>
      </w:pPr>
    </w:p>
    <w:p w:rsidR="00143FF1" w:rsidRPr="003415FF" w:rsidRDefault="00143FF1" w:rsidP="00143FF1">
      <w:pPr>
        <w:ind w:firstLine="720"/>
        <w:rPr>
          <w:szCs w:val="28"/>
        </w:rPr>
      </w:pPr>
      <w:r w:rsidRPr="003415FF">
        <w:rPr>
          <w:szCs w:val="28"/>
        </w:rPr>
        <w:t>Центральной осью улично-дорожной сети планируемой территории являе</w:t>
      </w:r>
      <w:r w:rsidRPr="003415FF">
        <w:rPr>
          <w:szCs w:val="28"/>
        </w:rPr>
        <w:t>т</w:t>
      </w:r>
      <w:r w:rsidRPr="003415FF">
        <w:rPr>
          <w:szCs w:val="28"/>
        </w:rPr>
        <w:t>ся направление Красного проспекта, расчетная скорость которого составляет 60</w:t>
      </w:r>
      <w:r w:rsidR="00293198">
        <w:rPr>
          <w:szCs w:val="28"/>
        </w:rPr>
        <w:t> </w:t>
      </w:r>
      <w:r w:rsidRPr="003415FF">
        <w:rPr>
          <w:szCs w:val="28"/>
        </w:rPr>
        <w:t>км/час. Проектом планировки предусмотрены примыкания к Красному пр</w:t>
      </w:r>
      <w:r w:rsidRPr="003415FF">
        <w:rPr>
          <w:szCs w:val="28"/>
        </w:rPr>
        <w:t>о</w:t>
      </w:r>
      <w:r w:rsidRPr="003415FF">
        <w:rPr>
          <w:szCs w:val="28"/>
        </w:rPr>
        <w:t>спекту в одном уровне для осуществления правоповоротных съездов. В то же время пересечения улиц предусмотрены в разных уровнях.</w:t>
      </w:r>
    </w:p>
    <w:p w:rsidR="00143FF1" w:rsidRPr="003415FF" w:rsidRDefault="00143FF1" w:rsidP="00143FF1">
      <w:pPr>
        <w:ind w:firstLine="720"/>
        <w:rPr>
          <w:szCs w:val="28"/>
        </w:rPr>
      </w:pPr>
      <w:r w:rsidRPr="003415FF">
        <w:rPr>
          <w:szCs w:val="28"/>
        </w:rPr>
        <w:t>Вдоль Красного проспекта предполагается расположить административные и торговые центры.</w:t>
      </w:r>
    </w:p>
    <w:p w:rsidR="00143FF1" w:rsidRPr="003415FF" w:rsidRDefault="00143FF1" w:rsidP="00143FF1">
      <w:pPr>
        <w:ind w:firstLine="720"/>
        <w:rPr>
          <w:szCs w:val="28"/>
        </w:rPr>
      </w:pPr>
      <w:r w:rsidRPr="003415FF">
        <w:rPr>
          <w:szCs w:val="28"/>
        </w:rPr>
        <w:t xml:space="preserve">В </w:t>
      </w:r>
      <w:proofErr w:type="gramStart"/>
      <w:r w:rsidRPr="003415FF">
        <w:rPr>
          <w:szCs w:val="28"/>
        </w:rPr>
        <w:t>составе</w:t>
      </w:r>
      <w:proofErr w:type="gramEnd"/>
      <w:r w:rsidRPr="003415FF">
        <w:rPr>
          <w:szCs w:val="28"/>
        </w:rPr>
        <w:t xml:space="preserve"> профиля проезжей части Красного проспекта предусмотрены ра</w:t>
      </w:r>
      <w:r w:rsidRPr="003415FF">
        <w:rPr>
          <w:szCs w:val="28"/>
        </w:rPr>
        <w:t>з</w:t>
      </w:r>
      <w:r w:rsidRPr="003415FF">
        <w:rPr>
          <w:szCs w:val="28"/>
        </w:rPr>
        <w:t>делительная полоса и полоса с карманами, предназначенными для парковки авт</w:t>
      </w:r>
      <w:r w:rsidRPr="003415FF">
        <w:rPr>
          <w:szCs w:val="28"/>
        </w:rPr>
        <w:t>о</w:t>
      </w:r>
      <w:r w:rsidRPr="003415FF">
        <w:rPr>
          <w:szCs w:val="28"/>
        </w:rPr>
        <w:t>мобилей.</w:t>
      </w:r>
    </w:p>
    <w:p w:rsidR="00143FF1" w:rsidRPr="00303371" w:rsidRDefault="00143FF1" w:rsidP="00143FF1">
      <w:pPr>
        <w:ind w:firstLine="720"/>
        <w:rPr>
          <w:szCs w:val="28"/>
        </w:rPr>
      </w:pPr>
      <w:r w:rsidRPr="00303371">
        <w:rPr>
          <w:szCs w:val="28"/>
        </w:rPr>
        <w:t>Для развития сети магистральных улиц проектом планировки предусмотр</w:t>
      </w:r>
      <w:r w:rsidRPr="00303371">
        <w:rPr>
          <w:szCs w:val="28"/>
        </w:rPr>
        <w:t>е</w:t>
      </w:r>
      <w:r w:rsidRPr="00303371">
        <w:rPr>
          <w:szCs w:val="28"/>
        </w:rPr>
        <w:t xml:space="preserve">но строительство магистральной улицы общегородского значения непрерывного движения, соединяющей ул. Богдана Хмельницкого с Красным проспектом и </w:t>
      </w:r>
      <w:proofErr w:type="spellStart"/>
      <w:r w:rsidRPr="00303371">
        <w:rPr>
          <w:szCs w:val="28"/>
        </w:rPr>
        <w:t>М</w:t>
      </w:r>
      <w:r w:rsidRPr="00303371">
        <w:rPr>
          <w:szCs w:val="28"/>
        </w:rPr>
        <w:t>о</w:t>
      </w:r>
      <w:r w:rsidRPr="00303371">
        <w:rPr>
          <w:szCs w:val="28"/>
        </w:rPr>
        <w:t>чищенским</w:t>
      </w:r>
      <w:proofErr w:type="spellEnd"/>
      <w:r w:rsidRPr="00303371">
        <w:rPr>
          <w:szCs w:val="28"/>
        </w:rPr>
        <w:t xml:space="preserve"> шоссе, планируемой магистральной улицей общегородского</w:t>
      </w:r>
      <w:r w:rsidR="00D224DB" w:rsidRPr="00303371">
        <w:rPr>
          <w:szCs w:val="28"/>
        </w:rPr>
        <w:t xml:space="preserve"> значения непрерывного движения. Расчетная</w:t>
      </w:r>
      <w:r w:rsidRPr="00303371">
        <w:rPr>
          <w:szCs w:val="28"/>
        </w:rPr>
        <w:t xml:space="preserve"> скорость движения</w:t>
      </w:r>
      <w:r w:rsidR="00D224DB" w:rsidRPr="00303371">
        <w:rPr>
          <w:szCs w:val="28"/>
        </w:rPr>
        <w:t xml:space="preserve"> планируемой магистрал</w:t>
      </w:r>
      <w:r w:rsidR="00D224DB" w:rsidRPr="00303371">
        <w:rPr>
          <w:szCs w:val="28"/>
        </w:rPr>
        <w:t>ь</w:t>
      </w:r>
      <w:r w:rsidR="00D224DB" w:rsidRPr="00303371">
        <w:rPr>
          <w:szCs w:val="28"/>
        </w:rPr>
        <w:t>ной улицы общегородского значения непрерывного движения</w:t>
      </w:r>
      <w:r w:rsidRPr="00303371">
        <w:rPr>
          <w:szCs w:val="28"/>
        </w:rPr>
        <w:t xml:space="preserve"> </w:t>
      </w:r>
      <w:r w:rsidR="00D224DB" w:rsidRPr="00303371">
        <w:rPr>
          <w:szCs w:val="28"/>
        </w:rPr>
        <w:t xml:space="preserve">- </w:t>
      </w:r>
      <w:r w:rsidRPr="00303371">
        <w:rPr>
          <w:szCs w:val="28"/>
        </w:rPr>
        <w:t>90 км/час.</w:t>
      </w:r>
    </w:p>
    <w:p w:rsidR="00143FF1" w:rsidRPr="003415FF" w:rsidRDefault="00143FF1" w:rsidP="00143FF1">
      <w:pPr>
        <w:ind w:firstLine="720"/>
        <w:rPr>
          <w:szCs w:val="28"/>
        </w:rPr>
      </w:pPr>
      <w:r w:rsidRPr="00303371">
        <w:rPr>
          <w:szCs w:val="28"/>
        </w:rPr>
        <w:t xml:space="preserve">В </w:t>
      </w:r>
      <w:proofErr w:type="gramStart"/>
      <w:r w:rsidRPr="00303371">
        <w:rPr>
          <w:szCs w:val="28"/>
        </w:rPr>
        <w:t>месте</w:t>
      </w:r>
      <w:proofErr w:type="gramEnd"/>
      <w:r w:rsidRPr="00303371">
        <w:rPr>
          <w:szCs w:val="28"/>
        </w:rPr>
        <w:t xml:space="preserve"> пересечения </w:t>
      </w:r>
      <w:r w:rsidR="000A3599" w:rsidRPr="00303371">
        <w:rPr>
          <w:szCs w:val="28"/>
        </w:rPr>
        <w:t>планируемой магистральной улицы общегородского значения непрерывного движения</w:t>
      </w:r>
      <w:r w:rsidRPr="00303371">
        <w:rPr>
          <w:szCs w:val="28"/>
        </w:rPr>
        <w:t xml:space="preserve"> с Красным проспектом запроектирован </w:t>
      </w:r>
      <w:r w:rsidR="000A3599" w:rsidRPr="00303371">
        <w:rPr>
          <w:szCs w:val="28"/>
        </w:rPr>
        <w:t>дву</w:t>
      </w:r>
      <w:r w:rsidR="000A3599" w:rsidRPr="00303371">
        <w:rPr>
          <w:szCs w:val="28"/>
        </w:rPr>
        <w:t>х</w:t>
      </w:r>
      <w:r w:rsidRPr="00303371">
        <w:rPr>
          <w:szCs w:val="28"/>
        </w:rPr>
        <w:t>уровневый транспортный узел.</w:t>
      </w:r>
    </w:p>
    <w:p w:rsidR="00143FF1" w:rsidRPr="00303371" w:rsidRDefault="00143FF1" w:rsidP="00143FF1">
      <w:pPr>
        <w:ind w:firstLine="720"/>
        <w:rPr>
          <w:szCs w:val="28"/>
        </w:rPr>
      </w:pPr>
      <w:r w:rsidRPr="003415FF">
        <w:rPr>
          <w:szCs w:val="28"/>
        </w:rPr>
        <w:lastRenderedPageBreak/>
        <w:t>В пойме реки 2-</w:t>
      </w:r>
      <w:r w:rsidR="00D22A44">
        <w:rPr>
          <w:szCs w:val="28"/>
        </w:rPr>
        <w:t>я</w:t>
      </w:r>
      <w:r w:rsidRPr="003415FF">
        <w:rPr>
          <w:szCs w:val="28"/>
        </w:rPr>
        <w:t xml:space="preserve"> Ельцовк</w:t>
      </w:r>
      <w:r w:rsidR="00D22A44">
        <w:rPr>
          <w:szCs w:val="28"/>
        </w:rPr>
        <w:t>а</w:t>
      </w:r>
      <w:r w:rsidRPr="003415FF">
        <w:rPr>
          <w:szCs w:val="28"/>
        </w:rPr>
        <w:t xml:space="preserve"> запроектирована магистральная дорога </w:t>
      </w:r>
      <w:r w:rsidRPr="00303371">
        <w:rPr>
          <w:szCs w:val="28"/>
        </w:rPr>
        <w:t>скорос</w:t>
      </w:r>
      <w:r w:rsidRPr="00303371">
        <w:rPr>
          <w:szCs w:val="28"/>
        </w:rPr>
        <w:t>т</w:t>
      </w:r>
      <w:r w:rsidRPr="00303371">
        <w:rPr>
          <w:szCs w:val="28"/>
        </w:rPr>
        <w:t xml:space="preserve">ного движения (далее – </w:t>
      </w:r>
      <w:proofErr w:type="spellStart"/>
      <w:r w:rsidRPr="00303371">
        <w:rPr>
          <w:szCs w:val="28"/>
        </w:rPr>
        <w:t>Ельцовская</w:t>
      </w:r>
      <w:proofErr w:type="spellEnd"/>
      <w:r w:rsidRPr="00303371">
        <w:rPr>
          <w:szCs w:val="28"/>
        </w:rPr>
        <w:t xml:space="preserve"> магистраль) с расчетной скоростью движения 120 км/час.</w:t>
      </w:r>
    </w:p>
    <w:p w:rsidR="00143FF1" w:rsidRPr="00303371" w:rsidRDefault="00143FF1" w:rsidP="00662CDF">
      <w:r w:rsidRPr="00303371">
        <w:t xml:space="preserve">В </w:t>
      </w:r>
      <w:proofErr w:type="gramStart"/>
      <w:r w:rsidRPr="00303371">
        <w:t>местах</w:t>
      </w:r>
      <w:proofErr w:type="gramEnd"/>
      <w:r w:rsidRPr="00303371">
        <w:t xml:space="preserve"> пересечения </w:t>
      </w:r>
      <w:proofErr w:type="spellStart"/>
      <w:r w:rsidRPr="00303371">
        <w:t>Ельцовской</w:t>
      </w:r>
      <w:proofErr w:type="spellEnd"/>
      <w:r w:rsidRPr="00303371">
        <w:t xml:space="preserve"> магистрали с Красным проспектом, </w:t>
      </w:r>
      <w:r w:rsidR="00D224DB" w:rsidRPr="00303371">
        <w:t>пл</w:t>
      </w:r>
      <w:r w:rsidR="00D224DB" w:rsidRPr="00303371">
        <w:t>а</w:t>
      </w:r>
      <w:r w:rsidR="00D224DB" w:rsidRPr="00303371">
        <w:t>нируемой магистральной улиц</w:t>
      </w:r>
      <w:r w:rsidR="00B13763">
        <w:t>ей</w:t>
      </w:r>
      <w:r w:rsidR="00D224DB" w:rsidRPr="00303371">
        <w:t xml:space="preserve"> общегородского значения непрерывного движ</w:t>
      </w:r>
      <w:r w:rsidR="00D224DB" w:rsidRPr="00303371">
        <w:t>е</w:t>
      </w:r>
      <w:r w:rsidR="00D224DB" w:rsidRPr="00303371">
        <w:t xml:space="preserve">ния </w:t>
      </w:r>
      <w:r w:rsidRPr="00303371">
        <w:t>запроектированы транспортные развязки в двух уровнях.</w:t>
      </w:r>
    </w:p>
    <w:p w:rsidR="00143FF1" w:rsidRPr="003415FF" w:rsidRDefault="00143FF1" w:rsidP="00143FF1">
      <w:pPr>
        <w:ind w:firstLine="720"/>
        <w:rPr>
          <w:szCs w:val="28"/>
        </w:rPr>
      </w:pPr>
      <w:r w:rsidRPr="00303371">
        <w:rPr>
          <w:szCs w:val="28"/>
        </w:rPr>
        <w:t>Все геометрические параметры вышеуказанных проектируемых</w:t>
      </w:r>
      <w:r w:rsidRPr="003415FF">
        <w:rPr>
          <w:szCs w:val="28"/>
        </w:rPr>
        <w:t xml:space="preserve"> магистр</w:t>
      </w:r>
      <w:r w:rsidRPr="003415FF">
        <w:rPr>
          <w:szCs w:val="28"/>
        </w:rPr>
        <w:t>а</w:t>
      </w:r>
      <w:r w:rsidRPr="003415FF">
        <w:rPr>
          <w:szCs w:val="28"/>
        </w:rPr>
        <w:t>лей позволяют поддерживать расчетную скорость.</w:t>
      </w:r>
    </w:p>
    <w:p w:rsidR="00143FF1" w:rsidRPr="003415FF" w:rsidRDefault="00143FF1" w:rsidP="00143FF1">
      <w:pPr>
        <w:ind w:firstLine="720"/>
        <w:rPr>
          <w:szCs w:val="28"/>
        </w:rPr>
      </w:pPr>
      <w:r w:rsidRPr="003415FF">
        <w:rPr>
          <w:szCs w:val="28"/>
        </w:rPr>
        <w:t>Планируемая территория рассечена магистральными улицами районного значения с расчетной скоростью движения 60 км/час. Кроме этого, по планиру</w:t>
      </w:r>
      <w:r w:rsidRPr="003415FF">
        <w:rPr>
          <w:szCs w:val="28"/>
        </w:rPr>
        <w:t>е</w:t>
      </w:r>
      <w:r w:rsidRPr="003415FF">
        <w:rPr>
          <w:szCs w:val="28"/>
        </w:rPr>
        <w:t>мой территории развернута сеть проездов.</w:t>
      </w:r>
    </w:p>
    <w:p w:rsidR="00143FF1" w:rsidRPr="003415FF" w:rsidRDefault="00143FF1" w:rsidP="00143FF1">
      <w:pPr>
        <w:ind w:firstLine="708"/>
        <w:rPr>
          <w:b/>
          <w:szCs w:val="28"/>
        </w:rPr>
      </w:pPr>
    </w:p>
    <w:p w:rsidR="00143FF1" w:rsidRPr="003415FF" w:rsidRDefault="00143FF1" w:rsidP="00303371">
      <w:pPr>
        <w:ind w:firstLine="0"/>
        <w:jc w:val="center"/>
        <w:rPr>
          <w:b/>
          <w:szCs w:val="28"/>
        </w:rPr>
      </w:pPr>
      <w:r w:rsidRPr="003415FF">
        <w:rPr>
          <w:b/>
          <w:szCs w:val="28"/>
        </w:rPr>
        <w:t>1.4. Развитие системы инженерного обеспечения</w:t>
      </w:r>
    </w:p>
    <w:p w:rsidR="00303371" w:rsidRDefault="00303371" w:rsidP="00303371">
      <w:pPr>
        <w:ind w:firstLine="0"/>
        <w:jc w:val="center"/>
        <w:rPr>
          <w:b/>
          <w:szCs w:val="28"/>
        </w:rPr>
      </w:pPr>
    </w:p>
    <w:p w:rsidR="00143FF1" w:rsidRPr="003415FF" w:rsidRDefault="00143FF1" w:rsidP="00303371">
      <w:pPr>
        <w:ind w:firstLine="0"/>
        <w:jc w:val="center"/>
        <w:rPr>
          <w:b/>
          <w:szCs w:val="28"/>
        </w:rPr>
      </w:pPr>
      <w:r w:rsidRPr="003415FF">
        <w:rPr>
          <w:b/>
          <w:szCs w:val="28"/>
        </w:rPr>
        <w:t>1.4.1. Система водоснабжения.</w:t>
      </w:r>
    </w:p>
    <w:p w:rsidR="00143FF1" w:rsidRPr="003415FF" w:rsidRDefault="00143FF1" w:rsidP="00143FF1">
      <w:pPr>
        <w:rPr>
          <w:b/>
          <w:szCs w:val="28"/>
        </w:rPr>
      </w:pPr>
    </w:p>
    <w:p w:rsidR="00143FF1" w:rsidRPr="003415FF" w:rsidRDefault="00143FF1" w:rsidP="00143FF1">
      <w:pPr>
        <w:ind w:firstLine="720"/>
        <w:rPr>
          <w:szCs w:val="28"/>
        </w:rPr>
      </w:pPr>
      <w:r w:rsidRPr="003415FF">
        <w:rPr>
          <w:szCs w:val="28"/>
        </w:rPr>
        <w:t>На планируемой территории проектом планировки предусмотрено дал</w:t>
      </w:r>
      <w:r w:rsidRPr="003415FF">
        <w:rPr>
          <w:szCs w:val="28"/>
        </w:rPr>
        <w:t>ь</w:t>
      </w:r>
      <w:r w:rsidRPr="003415FF">
        <w:rPr>
          <w:szCs w:val="28"/>
        </w:rPr>
        <w:t>нейшее развитие централизованной системы водоснабжения.</w:t>
      </w:r>
    </w:p>
    <w:p w:rsidR="00143FF1" w:rsidRPr="003415FF" w:rsidRDefault="00143FF1" w:rsidP="00143FF1">
      <w:pPr>
        <w:ind w:firstLine="720"/>
        <w:rPr>
          <w:szCs w:val="28"/>
        </w:rPr>
      </w:pPr>
      <w:r w:rsidRPr="003415FF">
        <w:rPr>
          <w:szCs w:val="28"/>
        </w:rPr>
        <w:t>Водоснабжение планируемой территории предусматривается от единой с</w:t>
      </w:r>
      <w:r w:rsidRPr="003415FF">
        <w:rPr>
          <w:szCs w:val="28"/>
        </w:rPr>
        <w:t>е</w:t>
      </w:r>
      <w:r w:rsidRPr="003415FF">
        <w:rPr>
          <w:szCs w:val="28"/>
        </w:rPr>
        <w:t xml:space="preserve">ти для хозяйственно-питьевых и противопожарных нужд. </w:t>
      </w:r>
    </w:p>
    <w:p w:rsidR="00143FF1" w:rsidRPr="003415FF" w:rsidRDefault="00143FF1" w:rsidP="00143FF1">
      <w:pPr>
        <w:ind w:firstLine="720"/>
        <w:rPr>
          <w:szCs w:val="28"/>
        </w:rPr>
      </w:pPr>
      <w:r w:rsidRPr="003415FF">
        <w:rPr>
          <w:szCs w:val="28"/>
        </w:rPr>
        <w:t>Для обеспечения комфортной среды проживания населения проектом пл</w:t>
      </w:r>
      <w:r w:rsidRPr="003415FF">
        <w:rPr>
          <w:szCs w:val="28"/>
        </w:rPr>
        <w:t>а</w:t>
      </w:r>
      <w:r w:rsidRPr="003415FF">
        <w:rPr>
          <w:szCs w:val="28"/>
        </w:rPr>
        <w:t>нировки предусматривается централизованная система водоснабжения – ко</w:t>
      </w:r>
      <w:r w:rsidRPr="003415FF">
        <w:rPr>
          <w:szCs w:val="28"/>
        </w:rPr>
        <w:t>м</w:t>
      </w:r>
      <w:r w:rsidRPr="003415FF">
        <w:rPr>
          <w:szCs w:val="28"/>
        </w:rPr>
        <w:t xml:space="preserve">плекс инженерных сооружений и сетей: </w:t>
      </w:r>
    </w:p>
    <w:p w:rsidR="00143FF1" w:rsidRPr="003415FF" w:rsidRDefault="00143FF1" w:rsidP="00143FF1">
      <w:pPr>
        <w:ind w:firstLine="720"/>
        <w:rPr>
          <w:szCs w:val="28"/>
        </w:rPr>
      </w:pPr>
      <w:r w:rsidRPr="003415FF">
        <w:rPr>
          <w:szCs w:val="28"/>
        </w:rPr>
        <w:t>строительство водовода Д 700 мм от водонапорной насосной станции пят</w:t>
      </w:r>
      <w:r w:rsidRPr="003415FF">
        <w:rPr>
          <w:szCs w:val="28"/>
        </w:rPr>
        <w:t>о</w:t>
      </w:r>
      <w:r w:rsidRPr="003415FF">
        <w:rPr>
          <w:szCs w:val="28"/>
        </w:rPr>
        <w:t xml:space="preserve">го подъема пос. </w:t>
      </w:r>
      <w:proofErr w:type="spellStart"/>
      <w:r w:rsidRPr="003415FF">
        <w:rPr>
          <w:szCs w:val="28"/>
        </w:rPr>
        <w:t>Мочище</w:t>
      </w:r>
      <w:proofErr w:type="spellEnd"/>
      <w:r w:rsidRPr="003415FF">
        <w:rPr>
          <w:szCs w:val="28"/>
        </w:rPr>
        <w:t>;</w:t>
      </w:r>
    </w:p>
    <w:p w:rsidR="00143FF1" w:rsidRPr="003415FF" w:rsidRDefault="00143FF1" w:rsidP="00143FF1">
      <w:pPr>
        <w:ind w:firstLine="720"/>
        <w:rPr>
          <w:szCs w:val="28"/>
        </w:rPr>
      </w:pPr>
      <w:r w:rsidRPr="003415FF">
        <w:rPr>
          <w:szCs w:val="28"/>
        </w:rPr>
        <w:t>устройство закольцованной районной сети водоснабжения по всем дорогам;</w:t>
      </w:r>
    </w:p>
    <w:p w:rsidR="00143FF1" w:rsidRPr="003415FF" w:rsidRDefault="00143FF1" w:rsidP="00143FF1">
      <w:pPr>
        <w:ind w:firstLine="720"/>
        <w:rPr>
          <w:szCs w:val="28"/>
        </w:rPr>
      </w:pPr>
      <w:proofErr w:type="spellStart"/>
      <w:r w:rsidRPr="003415FF">
        <w:rPr>
          <w:szCs w:val="28"/>
        </w:rPr>
        <w:t>переподключение</w:t>
      </w:r>
      <w:proofErr w:type="spellEnd"/>
      <w:r w:rsidRPr="003415FF">
        <w:rPr>
          <w:szCs w:val="28"/>
        </w:rPr>
        <w:t xml:space="preserve"> существующих зданий к новой системе водоснабжения.</w:t>
      </w:r>
    </w:p>
    <w:p w:rsidR="00143FF1" w:rsidRPr="003415FF" w:rsidRDefault="00143FF1" w:rsidP="00143FF1">
      <w:pPr>
        <w:ind w:firstLine="720"/>
        <w:rPr>
          <w:szCs w:val="28"/>
        </w:rPr>
      </w:pPr>
      <w:r w:rsidRPr="003415FF">
        <w:rPr>
          <w:szCs w:val="28"/>
        </w:rPr>
        <w:t>Удельное среднесуточное водопотребление на хозяйственно-питьевые ну</w:t>
      </w:r>
      <w:r w:rsidRPr="003415FF">
        <w:rPr>
          <w:szCs w:val="28"/>
        </w:rPr>
        <w:t>ж</w:t>
      </w:r>
      <w:r w:rsidRPr="003415FF">
        <w:rPr>
          <w:szCs w:val="28"/>
        </w:rPr>
        <w:t>ды населения принято в соответствии со сводом правил СП 31.13330.2012. «Свод правил. Водоснабжение. Наружные сети и сооружения. Актуализированная р</w:t>
      </w:r>
      <w:r w:rsidRPr="003415FF">
        <w:rPr>
          <w:szCs w:val="28"/>
        </w:rPr>
        <w:t>е</w:t>
      </w:r>
      <w:r w:rsidRPr="003415FF">
        <w:rPr>
          <w:szCs w:val="28"/>
        </w:rPr>
        <w:t xml:space="preserve">дакция </w:t>
      </w:r>
      <w:proofErr w:type="spellStart"/>
      <w:r w:rsidRPr="003415FF">
        <w:rPr>
          <w:szCs w:val="28"/>
        </w:rPr>
        <w:t>СНиП</w:t>
      </w:r>
      <w:proofErr w:type="spellEnd"/>
      <w:r w:rsidRPr="003415FF">
        <w:rPr>
          <w:szCs w:val="28"/>
        </w:rPr>
        <w:t> 2.04.02-84*».</w:t>
      </w:r>
    </w:p>
    <w:p w:rsidR="00143FF1" w:rsidRPr="003415FF" w:rsidRDefault="00143FF1" w:rsidP="00143FF1">
      <w:pPr>
        <w:ind w:firstLine="720"/>
        <w:rPr>
          <w:szCs w:val="28"/>
        </w:rPr>
      </w:pPr>
      <w:r w:rsidRPr="003415FF">
        <w:rPr>
          <w:szCs w:val="28"/>
        </w:rPr>
        <w:t>При расчете общего водопотребления планируемой территории на данной стадии проектирования учтены положения свода правил СП 31.13330.2012. «Свод правил. Водоснабжение. Наружные сети и сооружения. Актуализированная р</w:t>
      </w:r>
      <w:r w:rsidRPr="003415FF">
        <w:rPr>
          <w:szCs w:val="28"/>
        </w:rPr>
        <w:t>е</w:t>
      </w:r>
      <w:r w:rsidRPr="003415FF">
        <w:rPr>
          <w:szCs w:val="28"/>
        </w:rPr>
        <w:t xml:space="preserve">дакция </w:t>
      </w:r>
      <w:proofErr w:type="spellStart"/>
      <w:r w:rsidRPr="003415FF">
        <w:rPr>
          <w:szCs w:val="28"/>
        </w:rPr>
        <w:t>СНиП</w:t>
      </w:r>
      <w:proofErr w:type="spellEnd"/>
      <w:r w:rsidRPr="003415FF">
        <w:rPr>
          <w:szCs w:val="28"/>
        </w:rPr>
        <w:t> 2.04.02-84*», количество воды на неучтенные расходы принято д</w:t>
      </w:r>
      <w:r w:rsidRPr="003415FF">
        <w:rPr>
          <w:szCs w:val="28"/>
        </w:rPr>
        <w:t>о</w:t>
      </w:r>
      <w:r w:rsidRPr="003415FF">
        <w:rPr>
          <w:szCs w:val="28"/>
        </w:rPr>
        <w:t>полнительно в процентном отношении от суммарного расхода воды на хозяйс</w:t>
      </w:r>
      <w:r w:rsidRPr="003415FF">
        <w:rPr>
          <w:szCs w:val="28"/>
        </w:rPr>
        <w:t>т</w:t>
      </w:r>
      <w:r w:rsidRPr="003415FF">
        <w:rPr>
          <w:szCs w:val="28"/>
        </w:rPr>
        <w:t xml:space="preserve">венно-питьевые нужды населенного пункта. </w:t>
      </w:r>
    </w:p>
    <w:p w:rsidR="00143FF1" w:rsidRPr="003415FF" w:rsidRDefault="00143FF1" w:rsidP="00143FF1">
      <w:pPr>
        <w:ind w:firstLine="720"/>
        <w:rPr>
          <w:szCs w:val="28"/>
        </w:rPr>
      </w:pPr>
      <w:r w:rsidRPr="003415FF">
        <w:rPr>
          <w:szCs w:val="28"/>
        </w:rPr>
        <w:t>Расчетный расход воды в сутки наибольшего водопотребления определен при коэффициенте суточной неравномерности Ксут.max=1,2 в соответствии с М</w:t>
      </w:r>
      <w:r w:rsidRPr="003415FF">
        <w:rPr>
          <w:szCs w:val="28"/>
        </w:rPr>
        <w:t>е</w:t>
      </w:r>
      <w:r w:rsidRPr="003415FF">
        <w:rPr>
          <w:szCs w:val="28"/>
        </w:rPr>
        <w:t>стными нормативами градостроительного проектирования города Новосибирска.</w:t>
      </w:r>
    </w:p>
    <w:p w:rsidR="00143FF1" w:rsidRPr="003415FF" w:rsidRDefault="00143FF1" w:rsidP="00143FF1">
      <w:pPr>
        <w:ind w:firstLine="720"/>
        <w:rPr>
          <w:szCs w:val="28"/>
        </w:rPr>
      </w:pPr>
      <w:r w:rsidRPr="003415FF">
        <w:rPr>
          <w:szCs w:val="28"/>
        </w:rPr>
        <w:t>В многоэтажной застройке для обеспечения нормативного давления пред</w:t>
      </w:r>
      <w:r w:rsidRPr="003415FF">
        <w:rPr>
          <w:szCs w:val="28"/>
        </w:rPr>
        <w:t>у</w:t>
      </w:r>
      <w:r w:rsidRPr="003415FF">
        <w:rPr>
          <w:szCs w:val="28"/>
        </w:rPr>
        <w:t xml:space="preserve">смотрена установка индивидуальных </w:t>
      </w:r>
      <w:proofErr w:type="spellStart"/>
      <w:r w:rsidRPr="003415FF">
        <w:rPr>
          <w:szCs w:val="28"/>
        </w:rPr>
        <w:t>повысительных</w:t>
      </w:r>
      <w:proofErr w:type="spellEnd"/>
      <w:r w:rsidRPr="003415FF">
        <w:rPr>
          <w:szCs w:val="28"/>
        </w:rPr>
        <w:t xml:space="preserve"> насосных станций в по</w:t>
      </w:r>
      <w:r w:rsidRPr="003415FF">
        <w:rPr>
          <w:szCs w:val="28"/>
        </w:rPr>
        <w:t>д</w:t>
      </w:r>
      <w:r w:rsidRPr="003415FF">
        <w:rPr>
          <w:szCs w:val="28"/>
        </w:rPr>
        <w:t>вальных помещениях. Протяженность проектируемых водоводов районной сети составит 8,7 км.</w:t>
      </w:r>
    </w:p>
    <w:p w:rsidR="00143FF1" w:rsidRPr="003415FF" w:rsidRDefault="00143FF1" w:rsidP="00143FF1">
      <w:pPr>
        <w:ind w:firstLine="720"/>
        <w:rPr>
          <w:szCs w:val="28"/>
        </w:rPr>
      </w:pPr>
      <w:r w:rsidRPr="003415FF">
        <w:rPr>
          <w:szCs w:val="28"/>
        </w:rPr>
        <w:t xml:space="preserve">Протяженность проектируемого транзитного водовода составит </w:t>
      </w:r>
      <w:smartTag w:uri="urn:schemas-microsoft-com:office:smarttags" w:element="metricconverter">
        <w:smartTagPr>
          <w:attr w:name="ProductID" w:val="2,8 км"/>
        </w:smartTagPr>
        <w:r w:rsidRPr="003415FF">
          <w:rPr>
            <w:szCs w:val="28"/>
          </w:rPr>
          <w:t>2,8 км</w:t>
        </w:r>
      </w:smartTag>
      <w:r w:rsidRPr="003415FF">
        <w:rPr>
          <w:szCs w:val="28"/>
        </w:rPr>
        <w:t>.</w:t>
      </w:r>
    </w:p>
    <w:p w:rsidR="00143FF1" w:rsidRPr="003415FF" w:rsidRDefault="00143FF1" w:rsidP="00143FF1">
      <w:pPr>
        <w:ind w:firstLine="720"/>
        <w:rPr>
          <w:szCs w:val="28"/>
        </w:rPr>
      </w:pPr>
      <w:r w:rsidRPr="003415FF">
        <w:rPr>
          <w:szCs w:val="28"/>
        </w:rPr>
        <w:t>Расход воды на планируемой территории:</w:t>
      </w:r>
    </w:p>
    <w:p w:rsidR="00143FF1" w:rsidRPr="003415FF" w:rsidRDefault="00143FF1" w:rsidP="00143FF1">
      <w:pPr>
        <w:ind w:firstLine="720"/>
        <w:rPr>
          <w:szCs w:val="28"/>
        </w:rPr>
      </w:pPr>
      <w:r w:rsidRPr="003415FF">
        <w:rPr>
          <w:szCs w:val="28"/>
        </w:rPr>
        <w:lastRenderedPageBreak/>
        <w:t xml:space="preserve">существующий </w:t>
      </w:r>
      <w:r w:rsidR="00703E6D">
        <w:rPr>
          <w:szCs w:val="28"/>
        </w:rPr>
        <w:t>–</w:t>
      </w:r>
      <w:r w:rsidRPr="003415FF">
        <w:rPr>
          <w:szCs w:val="28"/>
        </w:rPr>
        <w:t xml:space="preserve"> 550 куб. м/</w:t>
      </w:r>
      <w:proofErr w:type="spellStart"/>
      <w:proofErr w:type="gramStart"/>
      <w:r w:rsidRPr="003415FF">
        <w:rPr>
          <w:szCs w:val="28"/>
        </w:rPr>
        <w:t>c</w:t>
      </w:r>
      <w:proofErr w:type="gramEnd"/>
      <w:r w:rsidRPr="003415FF">
        <w:rPr>
          <w:szCs w:val="28"/>
        </w:rPr>
        <w:t>утки</w:t>
      </w:r>
      <w:proofErr w:type="spellEnd"/>
      <w:r w:rsidRPr="003415FF">
        <w:rPr>
          <w:szCs w:val="28"/>
        </w:rPr>
        <w:t>;</w:t>
      </w:r>
    </w:p>
    <w:p w:rsidR="00143FF1" w:rsidRPr="003415FF" w:rsidRDefault="00143FF1" w:rsidP="00143FF1">
      <w:pPr>
        <w:ind w:firstLine="720"/>
        <w:rPr>
          <w:szCs w:val="28"/>
        </w:rPr>
      </w:pPr>
      <w:r w:rsidRPr="003415FF">
        <w:rPr>
          <w:szCs w:val="28"/>
        </w:rPr>
        <w:t xml:space="preserve">проектируемый – 7492,2 куб. </w:t>
      </w:r>
      <w:proofErr w:type="gramStart"/>
      <w:r w:rsidRPr="003415FF">
        <w:rPr>
          <w:szCs w:val="28"/>
        </w:rPr>
        <w:t>м</w:t>
      </w:r>
      <w:proofErr w:type="gramEnd"/>
      <w:r w:rsidRPr="003415FF">
        <w:rPr>
          <w:szCs w:val="28"/>
        </w:rPr>
        <w:t>/сутки.</w:t>
      </w:r>
    </w:p>
    <w:p w:rsidR="00143FF1" w:rsidRPr="003415FF" w:rsidRDefault="00143FF1" w:rsidP="00143FF1">
      <w:pPr>
        <w:ind w:firstLine="708"/>
        <w:rPr>
          <w:b/>
          <w:szCs w:val="28"/>
        </w:rPr>
      </w:pPr>
    </w:p>
    <w:p w:rsidR="00143FF1" w:rsidRPr="003415FF" w:rsidRDefault="00143FF1" w:rsidP="00A51FFD">
      <w:pPr>
        <w:ind w:firstLine="0"/>
        <w:jc w:val="center"/>
        <w:rPr>
          <w:b/>
          <w:szCs w:val="28"/>
        </w:rPr>
      </w:pPr>
      <w:r w:rsidRPr="003415FF">
        <w:rPr>
          <w:b/>
          <w:szCs w:val="28"/>
        </w:rPr>
        <w:t>1.4.2. Система канализации</w:t>
      </w:r>
    </w:p>
    <w:p w:rsidR="00143FF1" w:rsidRPr="003415FF" w:rsidRDefault="00143FF1" w:rsidP="00A51FFD">
      <w:pPr>
        <w:ind w:firstLine="0"/>
        <w:rPr>
          <w:b/>
          <w:szCs w:val="28"/>
        </w:rPr>
      </w:pPr>
    </w:p>
    <w:p w:rsidR="00143FF1" w:rsidRPr="003415FF" w:rsidRDefault="00143FF1" w:rsidP="00143FF1">
      <w:pPr>
        <w:ind w:firstLine="720"/>
        <w:rPr>
          <w:szCs w:val="28"/>
        </w:rPr>
      </w:pPr>
      <w:r w:rsidRPr="003415FF">
        <w:rPr>
          <w:szCs w:val="28"/>
        </w:rPr>
        <w:t>Проектом планировки предусматривается полная раздельная система кан</w:t>
      </w:r>
      <w:r w:rsidRPr="003415FF">
        <w:rPr>
          <w:szCs w:val="28"/>
        </w:rPr>
        <w:t>а</w:t>
      </w:r>
      <w:r w:rsidRPr="003415FF">
        <w:rPr>
          <w:szCs w:val="28"/>
        </w:rPr>
        <w:t>лизации с самостоятельными сетями и сооружениями бытовой и дождевой кан</w:t>
      </w:r>
      <w:r w:rsidRPr="003415FF">
        <w:rPr>
          <w:szCs w:val="28"/>
        </w:rPr>
        <w:t>а</w:t>
      </w:r>
      <w:r w:rsidRPr="003415FF">
        <w:rPr>
          <w:szCs w:val="28"/>
        </w:rPr>
        <w:t xml:space="preserve">лизации. </w:t>
      </w:r>
    </w:p>
    <w:p w:rsidR="00143FF1" w:rsidRPr="003415FF" w:rsidRDefault="00143FF1" w:rsidP="00143FF1">
      <w:pPr>
        <w:ind w:firstLine="720"/>
        <w:rPr>
          <w:szCs w:val="28"/>
        </w:rPr>
      </w:pPr>
      <w:r w:rsidRPr="003415FF">
        <w:rPr>
          <w:szCs w:val="28"/>
        </w:rPr>
        <w:t>Для обеспечения комфортной среды проживания населения проектом пл</w:t>
      </w:r>
      <w:r w:rsidRPr="003415FF">
        <w:rPr>
          <w:szCs w:val="28"/>
        </w:rPr>
        <w:t>а</w:t>
      </w:r>
      <w:r w:rsidRPr="003415FF">
        <w:rPr>
          <w:szCs w:val="28"/>
        </w:rPr>
        <w:t>нировки предлагается обеспечить централизованной системой водоотведения а</w:t>
      </w:r>
      <w:r w:rsidRPr="003415FF">
        <w:rPr>
          <w:szCs w:val="28"/>
        </w:rPr>
        <w:t>д</w:t>
      </w:r>
      <w:r w:rsidRPr="003415FF">
        <w:rPr>
          <w:szCs w:val="28"/>
        </w:rPr>
        <w:t>министративно-хозяйственные здания и жилую застройку, расположенные на планируемой территории. Строительство коллектора «Северный» Д 1600 мм по оврагу реки 2-</w:t>
      </w:r>
      <w:r w:rsidR="001301AF">
        <w:rPr>
          <w:szCs w:val="28"/>
        </w:rPr>
        <w:t>я</w:t>
      </w:r>
      <w:r w:rsidRPr="003415FF">
        <w:rPr>
          <w:szCs w:val="28"/>
        </w:rPr>
        <w:t xml:space="preserve"> Ельцовк</w:t>
      </w:r>
      <w:r w:rsidR="001301AF">
        <w:rPr>
          <w:szCs w:val="28"/>
        </w:rPr>
        <w:t>а</w:t>
      </w:r>
      <w:r w:rsidRPr="003415FF">
        <w:rPr>
          <w:szCs w:val="28"/>
        </w:rPr>
        <w:t xml:space="preserve"> до </w:t>
      </w:r>
      <w:proofErr w:type="spellStart"/>
      <w:r w:rsidRPr="003415FF">
        <w:rPr>
          <w:szCs w:val="28"/>
        </w:rPr>
        <w:t>Заельцовского</w:t>
      </w:r>
      <w:proofErr w:type="spellEnd"/>
      <w:r w:rsidRPr="003415FF">
        <w:rPr>
          <w:szCs w:val="28"/>
        </w:rPr>
        <w:t xml:space="preserve"> дюкера позволит подключить к нему объекты, расположенные на соседних территориях, прилегающих к парку культ</w:t>
      </w:r>
      <w:r w:rsidRPr="003415FF">
        <w:rPr>
          <w:szCs w:val="28"/>
        </w:rPr>
        <w:t>у</w:t>
      </w:r>
      <w:r w:rsidRPr="003415FF">
        <w:rPr>
          <w:szCs w:val="28"/>
        </w:rPr>
        <w:t xml:space="preserve">ры и отдыха «Сосновый бор» в Калининском районе, территориях жилого района «Родники», жилого района по ул. Фадеева в </w:t>
      </w:r>
      <w:proofErr w:type="spellStart"/>
      <w:r w:rsidRPr="003415FF">
        <w:rPr>
          <w:szCs w:val="28"/>
        </w:rPr>
        <w:t>Заельцовском</w:t>
      </w:r>
      <w:proofErr w:type="spellEnd"/>
      <w:r w:rsidRPr="003415FF">
        <w:rPr>
          <w:szCs w:val="28"/>
        </w:rPr>
        <w:t xml:space="preserve"> и Калининском ра</w:t>
      </w:r>
      <w:r w:rsidRPr="003415FF">
        <w:rPr>
          <w:szCs w:val="28"/>
        </w:rPr>
        <w:t>й</w:t>
      </w:r>
      <w:r w:rsidRPr="003415FF">
        <w:rPr>
          <w:szCs w:val="28"/>
        </w:rPr>
        <w:t xml:space="preserve">онах. </w:t>
      </w:r>
    </w:p>
    <w:p w:rsidR="00143FF1" w:rsidRPr="003415FF" w:rsidRDefault="00143FF1" w:rsidP="00143FF1">
      <w:pPr>
        <w:ind w:firstLine="720"/>
        <w:rPr>
          <w:szCs w:val="28"/>
        </w:rPr>
      </w:pPr>
      <w:r w:rsidRPr="003415FF">
        <w:rPr>
          <w:szCs w:val="28"/>
        </w:rPr>
        <w:t>Схема прокладки магистральных (уличных) сетей хозяйственно-бытовой канализации определяется рельефом местности, решением вертикальной план</w:t>
      </w:r>
      <w:r w:rsidRPr="003415FF">
        <w:rPr>
          <w:szCs w:val="28"/>
        </w:rPr>
        <w:t>и</w:t>
      </w:r>
      <w:r w:rsidRPr="003415FF">
        <w:rPr>
          <w:szCs w:val="28"/>
        </w:rPr>
        <w:t>ровки территории и положением существующих канализационных сетей, к кот</w:t>
      </w:r>
      <w:r w:rsidRPr="003415FF">
        <w:rPr>
          <w:szCs w:val="28"/>
        </w:rPr>
        <w:t>о</w:t>
      </w:r>
      <w:r w:rsidRPr="003415FF">
        <w:rPr>
          <w:szCs w:val="28"/>
        </w:rPr>
        <w:t>рым проектируется подключение.</w:t>
      </w:r>
    </w:p>
    <w:p w:rsidR="00143FF1" w:rsidRPr="003415FF" w:rsidRDefault="00143FF1" w:rsidP="00143FF1">
      <w:pPr>
        <w:ind w:firstLine="720"/>
        <w:rPr>
          <w:szCs w:val="28"/>
        </w:rPr>
      </w:pPr>
      <w:r w:rsidRPr="003415FF">
        <w:rPr>
          <w:szCs w:val="28"/>
        </w:rPr>
        <w:t xml:space="preserve">В </w:t>
      </w:r>
      <w:proofErr w:type="gramStart"/>
      <w:r w:rsidRPr="003415FF">
        <w:rPr>
          <w:szCs w:val="28"/>
        </w:rPr>
        <w:t>местах</w:t>
      </w:r>
      <w:proofErr w:type="gramEnd"/>
      <w:r w:rsidRPr="003415FF">
        <w:rPr>
          <w:szCs w:val="28"/>
        </w:rPr>
        <w:t xml:space="preserve"> пересечения существующих городских коллекторов с проезжей частью улиц предусматривается перекладка участков коллекторов в проходных каналах.</w:t>
      </w:r>
    </w:p>
    <w:p w:rsidR="00143FF1" w:rsidRPr="003415FF" w:rsidRDefault="00143FF1" w:rsidP="00143FF1">
      <w:pPr>
        <w:ind w:firstLine="720"/>
        <w:rPr>
          <w:szCs w:val="28"/>
        </w:rPr>
      </w:pPr>
      <w:r w:rsidRPr="003415FF">
        <w:rPr>
          <w:szCs w:val="28"/>
        </w:rPr>
        <w:t>Бытовые сточные воды от жилых и общественных зданий самотечными с</w:t>
      </w:r>
      <w:r w:rsidRPr="003415FF">
        <w:rPr>
          <w:szCs w:val="28"/>
        </w:rPr>
        <w:t>е</w:t>
      </w:r>
      <w:r w:rsidRPr="003415FF">
        <w:rPr>
          <w:szCs w:val="28"/>
        </w:rPr>
        <w:t>тями отводятся во внутриквартальную сеть бытовой канализации и далее подаю</w:t>
      </w:r>
      <w:r w:rsidRPr="003415FF">
        <w:rPr>
          <w:szCs w:val="28"/>
        </w:rPr>
        <w:t>т</w:t>
      </w:r>
      <w:r w:rsidRPr="003415FF">
        <w:rPr>
          <w:szCs w:val="28"/>
        </w:rPr>
        <w:t>ся в городской магистральный самотечный коллектор.</w:t>
      </w:r>
    </w:p>
    <w:p w:rsidR="00143FF1" w:rsidRPr="003415FF" w:rsidRDefault="00143FF1" w:rsidP="00143FF1">
      <w:pPr>
        <w:ind w:firstLine="720"/>
        <w:rPr>
          <w:szCs w:val="28"/>
        </w:rPr>
      </w:pPr>
      <w:r w:rsidRPr="003415FF">
        <w:rPr>
          <w:szCs w:val="28"/>
        </w:rPr>
        <w:t>Самотечные сети канализации проложены с учетом существующих сетей и рельефа местности и обеспечивают оптимальный отвод сточных вод от зданий.</w:t>
      </w:r>
    </w:p>
    <w:p w:rsidR="00143FF1" w:rsidRPr="003415FF" w:rsidRDefault="00143FF1" w:rsidP="00143FF1">
      <w:pPr>
        <w:ind w:firstLine="720"/>
        <w:rPr>
          <w:szCs w:val="28"/>
        </w:rPr>
      </w:pPr>
      <w:r w:rsidRPr="003415FF">
        <w:rPr>
          <w:szCs w:val="28"/>
        </w:rPr>
        <w:t>Сети канализации прокладывают по газонам вдоль дорог.</w:t>
      </w:r>
    </w:p>
    <w:p w:rsidR="00143FF1" w:rsidRPr="003415FF" w:rsidRDefault="00143FF1" w:rsidP="00143FF1">
      <w:pPr>
        <w:ind w:firstLine="720"/>
        <w:rPr>
          <w:szCs w:val="28"/>
        </w:rPr>
      </w:pPr>
      <w:r w:rsidRPr="003415FF">
        <w:rPr>
          <w:szCs w:val="28"/>
        </w:rPr>
        <w:t>Протяженность проектируемых коллекторов составит 5,6 км.</w:t>
      </w:r>
    </w:p>
    <w:p w:rsidR="00143FF1" w:rsidRPr="003415FF" w:rsidRDefault="00143FF1" w:rsidP="00143FF1">
      <w:pPr>
        <w:ind w:firstLine="720"/>
        <w:rPr>
          <w:szCs w:val="28"/>
        </w:rPr>
      </w:pPr>
      <w:r w:rsidRPr="003415FF">
        <w:rPr>
          <w:szCs w:val="28"/>
        </w:rPr>
        <w:t>При определении расходов хозяйственно-бытовых сточных вод нормы в</w:t>
      </w:r>
      <w:r w:rsidRPr="003415FF">
        <w:rPr>
          <w:szCs w:val="28"/>
        </w:rPr>
        <w:t>о</w:t>
      </w:r>
      <w:r w:rsidRPr="003415FF">
        <w:rPr>
          <w:szCs w:val="28"/>
        </w:rPr>
        <w:t>доотведения приняты равными нормам водопотребления без учета расхода воды на полив территорий и зеленых насаждений.</w:t>
      </w:r>
    </w:p>
    <w:p w:rsidR="00143FF1" w:rsidRPr="003415FF" w:rsidRDefault="00143FF1" w:rsidP="00143FF1">
      <w:pPr>
        <w:ind w:firstLine="720"/>
        <w:rPr>
          <w:szCs w:val="28"/>
        </w:rPr>
      </w:pPr>
      <w:r w:rsidRPr="003415FF">
        <w:rPr>
          <w:szCs w:val="28"/>
        </w:rPr>
        <w:t>Расход стоков на планируемой территории:</w:t>
      </w:r>
    </w:p>
    <w:p w:rsidR="00143FF1" w:rsidRPr="003415FF" w:rsidRDefault="00143FF1" w:rsidP="00143FF1">
      <w:pPr>
        <w:ind w:firstLine="720"/>
        <w:rPr>
          <w:szCs w:val="28"/>
        </w:rPr>
      </w:pPr>
      <w:r w:rsidRPr="003415FF">
        <w:rPr>
          <w:szCs w:val="28"/>
        </w:rPr>
        <w:t>существующий − 550 куб. м/</w:t>
      </w:r>
      <w:proofErr w:type="spellStart"/>
      <w:proofErr w:type="gramStart"/>
      <w:r w:rsidRPr="003415FF">
        <w:rPr>
          <w:szCs w:val="28"/>
        </w:rPr>
        <w:t>c</w:t>
      </w:r>
      <w:proofErr w:type="gramEnd"/>
      <w:r w:rsidRPr="003415FF">
        <w:rPr>
          <w:szCs w:val="28"/>
        </w:rPr>
        <w:t>утки</w:t>
      </w:r>
      <w:proofErr w:type="spellEnd"/>
      <w:r w:rsidRPr="003415FF">
        <w:rPr>
          <w:szCs w:val="28"/>
        </w:rPr>
        <w:t>;</w:t>
      </w:r>
    </w:p>
    <w:p w:rsidR="00143FF1" w:rsidRPr="003415FF" w:rsidRDefault="00143FF1" w:rsidP="00143FF1">
      <w:pPr>
        <w:ind w:firstLine="720"/>
        <w:rPr>
          <w:szCs w:val="28"/>
        </w:rPr>
      </w:pPr>
      <w:r w:rsidRPr="003415FF">
        <w:rPr>
          <w:szCs w:val="28"/>
        </w:rPr>
        <w:t xml:space="preserve">проектируемый – 6607,33 куб. </w:t>
      </w:r>
      <w:proofErr w:type="gramStart"/>
      <w:r w:rsidRPr="003415FF">
        <w:rPr>
          <w:szCs w:val="28"/>
        </w:rPr>
        <w:t>м</w:t>
      </w:r>
      <w:proofErr w:type="gramEnd"/>
      <w:r w:rsidRPr="003415FF">
        <w:rPr>
          <w:szCs w:val="28"/>
        </w:rPr>
        <w:t>/сутки.</w:t>
      </w:r>
    </w:p>
    <w:p w:rsidR="00143FF1" w:rsidRPr="003415FF" w:rsidRDefault="00143FF1" w:rsidP="00143FF1">
      <w:pPr>
        <w:ind w:firstLine="708"/>
        <w:rPr>
          <w:b/>
          <w:szCs w:val="28"/>
        </w:rPr>
      </w:pPr>
    </w:p>
    <w:p w:rsidR="00143FF1" w:rsidRPr="003415FF" w:rsidRDefault="00143FF1" w:rsidP="00A51FFD">
      <w:pPr>
        <w:ind w:firstLine="0"/>
        <w:jc w:val="center"/>
        <w:rPr>
          <w:b/>
          <w:szCs w:val="28"/>
        </w:rPr>
      </w:pPr>
      <w:r w:rsidRPr="003415FF">
        <w:rPr>
          <w:b/>
          <w:szCs w:val="28"/>
        </w:rPr>
        <w:t>1.4.3. Система теплоснабжения</w:t>
      </w:r>
    </w:p>
    <w:p w:rsidR="00143FF1" w:rsidRPr="003415FF" w:rsidRDefault="00143FF1" w:rsidP="00143FF1">
      <w:pPr>
        <w:rPr>
          <w:b/>
          <w:szCs w:val="28"/>
        </w:rPr>
      </w:pPr>
    </w:p>
    <w:p w:rsidR="00143FF1" w:rsidRPr="003415FF" w:rsidRDefault="00143FF1" w:rsidP="00143FF1">
      <w:pPr>
        <w:ind w:firstLine="708"/>
        <w:rPr>
          <w:szCs w:val="28"/>
          <w:lang w:eastAsia="ar-SA"/>
        </w:rPr>
      </w:pPr>
      <w:bookmarkStart w:id="2" w:name="_Toc272338713"/>
      <w:r w:rsidRPr="003415FF">
        <w:rPr>
          <w:szCs w:val="28"/>
          <w:lang w:eastAsia="ar-SA"/>
        </w:rPr>
        <w:t xml:space="preserve">По проекту планировки централизованному теплоснабжению подлежат все проектируемые объекты на </w:t>
      </w:r>
      <w:r w:rsidRPr="003415FF">
        <w:rPr>
          <w:szCs w:val="28"/>
        </w:rPr>
        <w:t>планируемой</w:t>
      </w:r>
      <w:r w:rsidRPr="003415FF">
        <w:rPr>
          <w:szCs w:val="28"/>
          <w:lang w:eastAsia="ar-SA"/>
        </w:rPr>
        <w:t xml:space="preserve"> территории по всем видам обеспеч</w:t>
      </w:r>
      <w:r w:rsidRPr="003415FF">
        <w:rPr>
          <w:szCs w:val="28"/>
          <w:lang w:eastAsia="ar-SA"/>
        </w:rPr>
        <w:t>е</w:t>
      </w:r>
      <w:r w:rsidRPr="003415FF">
        <w:rPr>
          <w:szCs w:val="28"/>
          <w:lang w:eastAsia="ar-SA"/>
        </w:rPr>
        <w:t>ния</w:t>
      </w:r>
      <w:r w:rsidRPr="003415FF">
        <w:rPr>
          <w:szCs w:val="28"/>
          <w:lang w:val="en-US" w:eastAsia="ar-SA"/>
        </w:rPr>
        <w:t> </w:t>
      </w:r>
      <w:r w:rsidRPr="003415FF">
        <w:rPr>
          <w:szCs w:val="28"/>
          <w:lang w:eastAsia="ar-SA"/>
        </w:rPr>
        <w:t>– отопление, вентиляция и бытовое горячее водоснабжение.</w:t>
      </w:r>
    </w:p>
    <w:p w:rsidR="00143FF1" w:rsidRPr="003415FF" w:rsidRDefault="00143FF1" w:rsidP="00143FF1">
      <w:pPr>
        <w:ind w:firstLine="708"/>
        <w:rPr>
          <w:szCs w:val="28"/>
          <w:lang w:eastAsia="ar-SA"/>
        </w:rPr>
      </w:pPr>
      <w:bookmarkStart w:id="3" w:name="_Toc272338711"/>
      <w:r w:rsidRPr="003415FF">
        <w:rPr>
          <w:szCs w:val="28"/>
          <w:lang w:eastAsia="ar-SA"/>
        </w:rPr>
        <w:t xml:space="preserve">Покрытие прогнозируемых тепловых нагрузок </w:t>
      </w:r>
      <w:r w:rsidRPr="003415FF">
        <w:rPr>
          <w:szCs w:val="28"/>
        </w:rPr>
        <w:t>планируемой</w:t>
      </w:r>
      <w:r w:rsidRPr="003415FF">
        <w:rPr>
          <w:szCs w:val="28"/>
          <w:lang w:eastAsia="ar-SA"/>
        </w:rPr>
        <w:t xml:space="preserve"> территории возможно в следующих вариантах:</w:t>
      </w:r>
      <w:bookmarkEnd w:id="3"/>
    </w:p>
    <w:p w:rsidR="00143FF1" w:rsidRPr="003415FF" w:rsidRDefault="00143FF1" w:rsidP="00143FF1">
      <w:pPr>
        <w:ind w:firstLine="708"/>
        <w:rPr>
          <w:szCs w:val="28"/>
          <w:lang w:eastAsia="ar-SA"/>
        </w:rPr>
      </w:pPr>
      <w:r w:rsidRPr="003415FF">
        <w:rPr>
          <w:szCs w:val="28"/>
          <w:lang w:eastAsia="ar-SA"/>
        </w:rPr>
        <w:lastRenderedPageBreak/>
        <w:t>вариант 1 − при одновременной массовой застройке с учетом значительной величины тепловой потребности предлагается использовать существующую те</w:t>
      </w:r>
      <w:r w:rsidRPr="003415FF">
        <w:rPr>
          <w:szCs w:val="28"/>
          <w:lang w:eastAsia="ar-SA"/>
        </w:rPr>
        <w:t>п</w:t>
      </w:r>
      <w:r w:rsidRPr="003415FF">
        <w:rPr>
          <w:szCs w:val="28"/>
          <w:lang w:eastAsia="ar-SA"/>
        </w:rPr>
        <w:t xml:space="preserve">лоэлектроцентраль № 4 с самостоятельным выводом 2 Д 700 мм и строительством теплотрассы до объектов </w:t>
      </w:r>
      <w:r w:rsidRPr="003415FF">
        <w:rPr>
          <w:szCs w:val="28"/>
        </w:rPr>
        <w:t>планируемой</w:t>
      </w:r>
      <w:r w:rsidRPr="003415FF">
        <w:rPr>
          <w:szCs w:val="28"/>
          <w:lang w:eastAsia="ar-SA"/>
        </w:rPr>
        <w:t xml:space="preserve"> территории;</w:t>
      </w:r>
    </w:p>
    <w:p w:rsidR="00143FF1" w:rsidRPr="003415FF" w:rsidRDefault="00143FF1" w:rsidP="00143FF1">
      <w:pPr>
        <w:ind w:firstLine="708"/>
        <w:rPr>
          <w:szCs w:val="28"/>
          <w:lang w:eastAsia="ar-SA"/>
        </w:rPr>
      </w:pPr>
      <w:r w:rsidRPr="003415FF">
        <w:rPr>
          <w:szCs w:val="28"/>
          <w:lang w:eastAsia="ar-SA"/>
        </w:rPr>
        <w:t>вариант 2 − при разновременном строительстве (со значительными време</w:t>
      </w:r>
      <w:r w:rsidRPr="003415FF">
        <w:rPr>
          <w:szCs w:val="28"/>
          <w:lang w:eastAsia="ar-SA"/>
        </w:rPr>
        <w:t>н</w:t>
      </w:r>
      <w:r w:rsidRPr="003415FF">
        <w:rPr>
          <w:szCs w:val="28"/>
          <w:lang w:eastAsia="ar-SA"/>
        </w:rPr>
        <w:t>ными расхождениями) целесообразно обеспечить централизованное теплосна</w:t>
      </w:r>
      <w:r w:rsidRPr="003415FF">
        <w:rPr>
          <w:szCs w:val="28"/>
          <w:lang w:eastAsia="ar-SA"/>
        </w:rPr>
        <w:t>б</w:t>
      </w:r>
      <w:r w:rsidRPr="003415FF">
        <w:rPr>
          <w:szCs w:val="28"/>
          <w:lang w:eastAsia="ar-SA"/>
        </w:rPr>
        <w:t>жение от котельных, каждая из которых будет обслуживать свой тепловой уч</w:t>
      </w:r>
      <w:r w:rsidRPr="003415FF">
        <w:rPr>
          <w:szCs w:val="28"/>
          <w:lang w:eastAsia="ar-SA"/>
        </w:rPr>
        <w:t>а</w:t>
      </w:r>
      <w:r w:rsidRPr="003415FF">
        <w:rPr>
          <w:szCs w:val="28"/>
          <w:lang w:eastAsia="ar-SA"/>
        </w:rPr>
        <w:t>сток (возможен тип блока модульной котельной – БМК, ввод в действие тепловых мощностей необходимо увязать с темпами строительства).</w:t>
      </w:r>
    </w:p>
    <w:p w:rsidR="00143FF1" w:rsidRPr="003415FF" w:rsidRDefault="00143FF1" w:rsidP="00143FF1">
      <w:pPr>
        <w:ind w:firstLine="708"/>
        <w:rPr>
          <w:szCs w:val="28"/>
          <w:lang w:eastAsia="ar-SA"/>
        </w:rPr>
      </w:pPr>
      <w:r w:rsidRPr="003415FF">
        <w:rPr>
          <w:szCs w:val="28"/>
          <w:lang w:eastAsia="ar-SA"/>
        </w:rPr>
        <w:t>В обоих вариантах для отдельных, значимых объектов возможно примен</w:t>
      </w:r>
      <w:r w:rsidRPr="003415FF">
        <w:rPr>
          <w:szCs w:val="28"/>
          <w:lang w:eastAsia="ar-SA"/>
        </w:rPr>
        <w:t>е</w:t>
      </w:r>
      <w:r w:rsidRPr="003415FF">
        <w:rPr>
          <w:szCs w:val="28"/>
          <w:lang w:eastAsia="ar-SA"/>
        </w:rPr>
        <w:t xml:space="preserve">ние собственных отдельно стоящих котельных. </w:t>
      </w:r>
    </w:p>
    <w:p w:rsidR="00143FF1" w:rsidRPr="003415FF" w:rsidRDefault="00143FF1" w:rsidP="00143FF1">
      <w:pPr>
        <w:ind w:firstLine="708"/>
        <w:rPr>
          <w:szCs w:val="28"/>
          <w:lang w:eastAsia="ar-SA"/>
        </w:rPr>
      </w:pPr>
      <w:r w:rsidRPr="003415FF">
        <w:rPr>
          <w:szCs w:val="28"/>
          <w:lang w:eastAsia="ar-SA"/>
        </w:rPr>
        <w:t xml:space="preserve">В </w:t>
      </w:r>
      <w:proofErr w:type="gramStart"/>
      <w:r w:rsidRPr="003415FF">
        <w:rPr>
          <w:szCs w:val="28"/>
          <w:lang w:eastAsia="ar-SA"/>
        </w:rPr>
        <w:t>настоящем</w:t>
      </w:r>
      <w:proofErr w:type="gramEnd"/>
      <w:r w:rsidRPr="003415FF">
        <w:rPr>
          <w:szCs w:val="28"/>
          <w:lang w:eastAsia="ar-SA"/>
        </w:rPr>
        <w:t xml:space="preserve"> разделе проекта планировки даны принципиальные решения по перспективному развитию теплоснабжения на </w:t>
      </w:r>
      <w:r w:rsidRPr="003415FF">
        <w:rPr>
          <w:szCs w:val="28"/>
        </w:rPr>
        <w:t>планируемой</w:t>
      </w:r>
      <w:r w:rsidRPr="003415FF">
        <w:rPr>
          <w:szCs w:val="28"/>
          <w:lang w:eastAsia="ar-SA"/>
        </w:rPr>
        <w:t xml:space="preserve"> территории.</w:t>
      </w:r>
    </w:p>
    <w:bookmarkEnd w:id="2"/>
    <w:p w:rsidR="00143FF1" w:rsidRPr="003415FF" w:rsidRDefault="00143FF1" w:rsidP="00143FF1">
      <w:pPr>
        <w:ind w:firstLine="720"/>
        <w:rPr>
          <w:szCs w:val="28"/>
        </w:rPr>
      </w:pPr>
      <w:r w:rsidRPr="003415FF">
        <w:rPr>
          <w:szCs w:val="28"/>
        </w:rPr>
        <w:t>Общая тепловая нагрузка составит 53,31 Гкал/час.</w:t>
      </w:r>
    </w:p>
    <w:p w:rsidR="00143FF1" w:rsidRPr="003415FF" w:rsidRDefault="00143FF1" w:rsidP="00143FF1">
      <w:pPr>
        <w:ind w:firstLine="708"/>
        <w:rPr>
          <w:b/>
          <w:szCs w:val="28"/>
        </w:rPr>
      </w:pPr>
    </w:p>
    <w:p w:rsidR="00143FF1" w:rsidRPr="003415FF" w:rsidRDefault="00143FF1" w:rsidP="00A51FFD">
      <w:pPr>
        <w:ind w:firstLine="0"/>
        <w:jc w:val="center"/>
        <w:rPr>
          <w:b/>
          <w:szCs w:val="28"/>
        </w:rPr>
      </w:pPr>
      <w:r w:rsidRPr="003415FF">
        <w:rPr>
          <w:b/>
          <w:szCs w:val="28"/>
        </w:rPr>
        <w:t>1.4.4. Система газоснабжения</w:t>
      </w:r>
    </w:p>
    <w:p w:rsidR="00143FF1" w:rsidRPr="003415FF" w:rsidRDefault="00143FF1" w:rsidP="00143FF1">
      <w:pPr>
        <w:rPr>
          <w:b/>
          <w:szCs w:val="28"/>
        </w:rPr>
      </w:pPr>
    </w:p>
    <w:p w:rsidR="00143FF1" w:rsidRPr="003415FF" w:rsidRDefault="00143FF1" w:rsidP="00143FF1">
      <w:pPr>
        <w:ind w:firstLine="720"/>
        <w:rPr>
          <w:szCs w:val="28"/>
        </w:rPr>
      </w:pPr>
      <w:r w:rsidRPr="003415FF">
        <w:rPr>
          <w:szCs w:val="28"/>
        </w:rPr>
        <w:t>Система газоснабжения проектом планировки принята смешанная, состо</w:t>
      </w:r>
      <w:r w:rsidRPr="003415FF">
        <w:rPr>
          <w:szCs w:val="28"/>
        </w:rPr>
        <w:t>я</w:t>
      </w:r>
      <w:r w:rsidRPr="003415FF">
        <w:rPr>
          <w:szCs w:val="28"/>
        </w:rPr>
        <w:t>щая из кольцевых и тупиковых газопроводов.</w:t>
      </w:r>
    </w:p>
    <w:p w:rsidR="00143FF1" w:rsidRPr="003415FF" w:rsidRDefault="00143FF1" w:rsidP="00143FF1">
      <w:pPr>
        <w:ind w:firstLine="720"/>
        <w:rPr>
          <w:szCs w:val="28"/>
        </w:rPr>
      </w:pPr>
      <w:r w:rsidRPr="003415FF">
        <w:rPr>
          <w:szCs w:val="28"/>
        </w:rPr>
        <w:t>Проектируемые газопроводы высокого давления подключаются к сущес</w:t>
      </w:r>
      <w:r w:rsidRPr="003415FF">
        <w:rPr>
          <w:szCs w:val="28"/>
        </w:rPr>
        <w:t>т</w:t>
      </w:r>
      <w:r w:rsidRPr="003415FF">
        <w:rPr>
          <w:szCs w:val="28"/>
        </w:rPr>
        <w:t>вующей газораспределительной сети города Новосибирска в районе русла реки 2-</w:t>
      </w:r>
      <w:r w:rsidR="00ED5E02">
        <w:rPr>
          <w:szCs w:val="28"/>
        </w:rPr>
        <w:t>я</w:t>
      </w:r>
      <w:r w:rsidRPr="003415FF">
        <w:rPr>
          <w:szCs w:val="28"/>
        </w:rPr>
        <w:t xml:space="preserve"> Ельцовк</w:t>
      </w:r>
      <w:r w:rsidR="00ED5E02">
        <w:rPr>
          <w:szCs w:val="28"/>
        </w:rPr>
        <w:t>а</w:t>
      </w:r>
      <w:r w:rsidRPr="003415FF">
        <w:rPr>
          <w:szCs w:val="28"/>
        </w:rPr>
        <w:t>.</w:t>
      </w:r>
    </w:p>
    <w:p w:rsidR="00143FF1" w:rsidRPr="003415FF" w:rsidRDefault="00143FF1" w:rsidP="00143FF1">
      <w:pPr>
        <w:ind w:firstLine="720"/>
        <w:rPr>
          <w:b/>
          <w:szCs w:val="28"/>
        </w:rPr>
      </w:pPr>
    </w:p>
    <w:p w:rsidR="00143FF1" w:rsidRPr="003415FF" w:rsidRDefault="00143FF1" w:rsidP="00A51FFD">
      <w:pPr>
        <w:ind w:firstLine="0"/>
        <w:jc w:val="center"/>
        <w:rPr>
          <w:b/>
          <w:szCs w:val="28"/>
        </w:rPr>
      </w:pPr>
      <w:r w:rsidRPr="003415FF">
        <w:rPr>
          <w:b/>
          <w:szCs w:val="28"/>
        </w:rPr>
        <w:t>1.4.5. Система электроснабжения</w:t>
      </w:r>
    </w:p>
    <w:p w:rsidR="00143FF1" w:rsidRPr="003415FF" w:rsidRDefault="00143FF1" w:rsidP="00143FF1">
      <w:pPr>
        <w:rPr>
          <w:szCs w:val="28"/>
        </w:rPr>
      </w:pPr>
    </w:p>
    <w:p w:rsidR="00143FF1" w:rsidRPr="003415FF" w:rsidRDefault="00143FF1" w:rsidP="00143FF1">
      <w:pPr>
        <w:ind w:firstLine="720"/>
        <w:rPr>
          <w:szCs w:val="28"/>
        </w:rPr>
      </w:pPr>
      <w:r w:rsidRPr="003415FF">
        <w:rPr>
          <w:szCs w:val="28"/>
        </w:rPr>
        <w:t>Проектом планировки для электроснабжения потребителей электрической энергии, расположенных на планируемой территории, предлагаются следующие мероприятия:</w:t>
      </w:r>
    </w:p>
    <w:p w:rsidR="00143FF1" w:rsidRPr="003415FF" w:rsidRDefault="00143FF1" w:rsidP="00143FF1">
      <w:pPr>
        <w:ind w:firstLine="720"/>
        <w:rPr>
          <w:szCs w:val="28"/>
        </w:rPr>
      </w:pPr>
      <w:r w:rsidRPr="003415FF">
        <w:rPr>
          <w:szCs w:val="28"/>
        </w:rPr>
        <w:t>строительство подстанции (далее – ПС) ПС-110/10 кВ с автотрансформат</w:t>
      </w:r>
      <w:r w:rsidRPr="003415FF">
        <w:rPr>
          <w:szCs w:val="28"/>
        </w:rPr>
        <w:t>о</w:t>
      </w:r>
      <w:r w:rsidRPr="003415FF">
        <w:rPr>
          <w:szCs w:val="28"/>
        </w:rPr>
        <w:t>рами не менее 63 МВт в зоне объектов инженерной инфраструктуры с подключ</w:t>
      </w:r>
      <w:r w:rsidRPr="003415FF">
        <w:rPr>
          <w:szCs w:val="28"/>
        </w:rPr>
        <w:t>е</w:t>
      </w:r>
      <w:r w:rsidRPr="003415FF">
        <w:rPr>
          <w:szCs w:val="28"/>
        </w:rPr>
        <w:t>нием кабельной линии КЛ-110 кВ.</w:t>
      </w:r>
    </w:p>
    <w:p w:rsidR="00143FF1" w:rsidRPr="003415FF" w:rsidRDefault="00143FF1" w:rsidP="00143FF1">
      <w:pPr>
        <w:ind w:firstLine="720"/>
        <w:rPr>
          <w:szCs w:val="28"/>
        </w:rPr>
      </w:pPr>
      <w:r w:rsidRPr="003415FF">
        <w:rPr>
          <w:szCs w:val="28"/>
        </w:rPr>
        <w:t>Учитывая постепенное освоение планируемой территории, в проекте выд</w:t>
      </w:r>
      <w:r w:rsidRPr="003415FF">
        <w:rPr>
          <w:szCs w:val="28"/>
        </w:rPr>
        <w:t>е</w:t>
      </w:r>
      <w:r w:rsidRPr="003415FF">
        <w:rPr>
          <w:szCs w:val="28"/>
        </w:rPr>
        <w:t>лены две очереди:</w:t>
      </w:r>
    </w:p>
    <w:p w:rsidR="00143FF1" w:rsidRPr="003415FF" w:rsidRDefault="00143FF1" w:rsidP="00143FF1">
      <w:pPr>
        <w:ind w:firstLine="708"/>
        <w:rPr>
          <w:szCs w:val="28"/>
        </w:rPr>
      </w:pPr>
      <w:r w:rsidRPr="003415FF">
        <w:rPr>
          <w:szCs w:val="28"/>
        </w:rPr>
        <w:t xml:space="preserve">1 очередь – расчетная мощность 5,2 МВт. Подключение проектируемых трансформаторных подстанций (далее − ТП) ТП 10/0,4 кВ осуществляется от ПС «Правобережная» кабельными линиями КЛ-10 кВ по техническому коридору вдоль </w:t>
      </w:r>
      <w:proofErr w:type="spellStart"/>
      <w:r w:rsidRPr="003415FF">
        <w:rPr>
          <w:szCs w:val="28"/>
        </w:rPr>
        <w:t>Ельцовской</w:t>
      </w:r>
      <w:proofErr w:type="spellEnd"/>
      <w:r w:rsidRPr="003415FF">
        <w:rPr>
          <w:szCs w:val="28"/>
        </w:rPr>
        <w:t xml:space="preserve"> магистрали;</w:t>
      </w:r>
    </w:p>
    <w:p w:rsidR="00143FF1" w:rsidRPr="003415FF" w:rsidRDefault="00143FF1" w:rsidP="00143FF1">
      <w:pPr>
        <w:ind w:firstLine="708"/>
        <w:rPr>
          <w:szCs w:val="28"/>
        </w:rPr>
      </w:pPr>
      <w:r w:rsidRPr="003415FF">
        <w:rPr>
          <w:szCs w:val="28"/>
        </w:rPr>
        <w:t xml:space="preserve">2 очередь – расчетная мощность 32,88 МВт. Подключение проектируемой ПС 110/10 кВ осуществляется от ПС «Правобережная» кабельными линиями   КЛ-110 кВ по техническому коридору вдоль </w:t>
      </w:r>
      <w:proofErr w:type="spellStart"/>
      <w:r w:rsidRPr="003415FF">
        <w:rPr>
          <w:szCs w:val="28"/>
        </w:rPr>
        <w:t>Ельцовской</w:t>
      </w:r>
      <w:proofErr w:type="spellEnd"/>
      <w:r w:rsidRPr="003415FF">
        <w:rPr>
          <w:szCs w:val="28"/>
        </w:rPr>
        <w:t xml:space="preserve"> магистрали.</w:t>
      </w:r>
    </w:p>
    <w:p w:rsidR="00143FF1" w:rsidRPr="003415FF" w:rsidRDefault="00143FF1" w:rsidP="00143FF1">
      <w:pPr>
        <w:ind w:firstLine="708"/>
        <w:rPr>
          <w:szCs w:val="28"/>
        </w:rPr>
      </w:pPr>
      <w:r w:rsidRPr="003415FF">
        <w:rPr>
          <w:szCs w:val="28"/>
        </w:rPr>
        <w:t>Общая расчетная мощность – 21,51 МВт.</w:t>
      </w:r>
    </w:p>
    <w:p w:rsidR="00143FF1" w:rsidRPr="003415FF" w:rsidRDefault="00143FF1" w:rsidP="00143FF1">
      <w:pPr>
        <w:ind w:firstLine="708"/>
        <w:rPr>
          <w:szCs w:val="28"/>
        </w:rPr>
      </w:pPr>
      <w:r w:rsidRPr="003415FF">
        <w:rPr>
          <w:szCs w:val="28"/>
        </w:rPr>
        <w:t>Все проектные линии среднего напряжения 10 кВ на планируемой террит</w:t>
      </w:r>
      <w:r w:rsidRPr="003415FF">
        <w:rPr>
          <w:szCs w:val="28"/>
        </w:rPr>
        <w:t>о</w:t>
      </w:r>
      <w:r w:rsidRPr="003415FF">
        <w:rPr>
          <w:szCs w:val="28"/>
        </w:rPr>
        <w:t>рии предполагается выполнить подземно. Марку, сечение кабельных линий пре</w:t>
      </w:r>
      <w:r w:rsidRPr="003415FF">
        <w:rPr>
          <w:szCs w:val="28"/>
        </w:rPr>
        <w:t>д</w:t>
      </w:r>
      <w:r w:rsidRPr="003415FF">
        <w:rPr>
          <w:szCs w:val="28"/>
        </w:rPr>
        <w:t>лагается определить на стадии разработки рабочей документации после уточн</w:t>
      </w:r>
      <w:r w:rsidRPr="003415FF">
        <w:rPr>
          <w:szCs w:val="28"/>
        </w:rPr>
        <w:t>е</w:t>
      </w:r>
      <w:r w:rsidRPr="003415FF">
        <w:rPr>
          <w:szCs w:val="28"/>
        </w:rPr>
        <w:t>ния нагрузок.</w:t>
      </w:r>
    </w:p>
    <w:p w:rsidR="00143FF1" w:rsidRPr="003415FF" w:rsidRDefault="00143FF1" w:rsidP="00143FF1">
      <w:pPr>
        <w:ind w:firstLine="708"/>
        <w:rPr>
          <w:szCs w:val="28"/>
        </w:rPr>
      </w:pPr>
      <w:r w:rsidRPr="003415FF">
        <w:rPr>
          <w:szCs w:val="28"/>
        </w:rPr>
        <w:lastRenderedPageBreak/>
        <w:t>Проектом планировки предусмотрено выполнение установки ТП-10/0,4 кВ, а также своевременное переоборудование, капитальный ремонт и при необход</w:t>
      </w:r>
      <w:r w:rsidRPr="003415FF">
        <w:rPr>
          <w:szCs w:val="28"/>
        </w:rPr>
        <w:t>и</w:t>
      </w:r>
      <w:r w:rsidRPr="003415FF">
        <w:rPr>
          <w:szCs w:val="28"/>
        </w:rPr>
        <w:t>мости замена трансформаторного оборудования существующих ТП-10/0,4 кВ. Подключение проектных ТП предлагается уточнить на этапе рабочего проектир</w:t>
      </w:r>
      <w:r w:rsidRPr="003415FF">
        <w:rPr>
          <w:szCs w:val="28"/>
        </w:rPr>
        <w:t>о</w:t>
      </w:r>
      <w:r w:rsidRPr="003415FF">
        <w:rPr>
          <w:szCs w:val="28"/>
        </w:rPr>
        <w:t>вания.</w:t>
      </w:r>
    </w:p>
    <w:p w:rsidR="00143FF1" w:rsidRPr="003415FF" w:rsidRDefault="00143FF1" w:rsidP="00143FF1">
      <w:pPr>
        <w:ind w:firstLine="708"/>
        <w:rPr>
          <w:szCs w:val="28"/>
        </w:rPr>
      </w:pPr>
      <w:r w:rsidRPr="003415FF">
        <w:rPr>
          <w:szCs w:val="28"/>
        </w:rPr>
        <w:t>Передачу потребителям электрической мощности предусмотрено выпо</w:t>
      </w:r>
      <w:r w:rsidRPr="003415FF">
        <w:rPr>
          <w:szCs w:val="28"/>
        </w:rPr>
        <w:t>л</w:t>
      </w:r>
      <w:r w:rsidRPr="003415FF">
        <w:rPr>
          <w:szCs w:val="28"/>
        </w:rPr>
        <w:t xml:space="preserve">нить через проектную распределительную сеть мощностью 0,4 кВ </w:t>
      </w:r>
      <w:proofErr w:type="gramStart"/>
      <w:r w:rsidRPr="003415FF">
        <w:rPr>
          <w:szCs w:val="28"/>
        </w:rPr>
        <w:t>от</w:t>
      </w:r>
      <w:proofErr w:type="gramEnd"/>
      <w:r w:rsidRPr="003415FF">
        <w:rPr>
          <w:szCs w:val="28"/>
        </w:rPr>
        <w:t xml:space="preserve"> проектных ТП.</w:t>
      </w:r>
    </w:p>
    <w:p w:rsidR="00143FF1" w:rsidRPr="003415FF" w:rsidRDefault="00143FF1" w:rsidP="00143FF1">
      <w:pPr>
        <w:ind w:firstLine="708"/>
        <w:rPr>
          <w:b/>
          <w:szCs w:val="28"/>
        </w:rPr>
      </w:pPr>
    </w:p>
    <w:p w:rsidR="00143FF1" w:rsidRPr="003415FF" w:rsidRDefault="00143FF1" w:rsidP="00A51FFD">
      <w:pPr>
        <w:ind w:firstLine="0"/>
        <w:jc w:val="center"/>
        <w:rPr>
          <w:b/>
          <w:szCs w:val="28"/>
        </w:rPr>
      </w:pPr>
      <w:r w:rsidRPr="003415FF">
        <w:rPr>
          <w:b/>
          <w:szCs w:val="28"/>
        </w:rPr>
        <w:t>1.4.6. Сети связи и информатизации</w:t>
      </w:r>
    </w:p>
    <w:p w:rsidR="00143FF1" w:rsidRPr="003415FF" w:rsidRDefault="00143FF1" w:rsidP="00143FF1">
      <w:pPr>
        <w:rPr>
          <w:b/>
          <w:szCs w:val="28"/>
        </w:rPr>
      </w:pPr>
    </w:p>
    <w:p w:rsidR="00143FF1" w:rsidRPr="003415FF" w:rsidRDefault="00143FF1" w:rsidP="00143FF1">
      <w:pPr>
        <w:ind w:firstLine="720"/>
        <w:rPr>
          <w:szCs w:val="28"/>
        </w:rPr>
      </w:pPr>
      <w:r w:rsidRPr="003415FF">
        <w:rPr>
          <w:szCs w:val="28"/>
        </w:rPr>
        <w:t>Проектом планировки предусматривается дальнейшее развитие распредел</w:t>
      </w:r>
      <w:r w:rsidRPr="003415FF">
        <w:rPr>
          <w:szCs w:val="28"/>
        </w:rPr>
        <w:t>и</w:t>
      </w:r>
      <w:r w:rsidRPr="003415FF">
        <w:rPr>
          <w:szCs w:val="28"/>
        </w:rPr>
        <w:t>тельной сети на базе проводной технологии NGN (</w:t>
      </w:r>
      <w:proofErr w:type="spellStart"/>
      <w:r w:rsidRPr="003415FF">
        <w:rPr>
          <w:szCs w:val="28"/>
        </w:rPr>
        <w:t>New</w:t>
      </w:r>
      <w:proofErr w:type="spellEnd"/>
      <w:r w:rsidRPr="003415FF">
        <w:rPr>
          <w:szCs w:val="28"/>
        </w:rPr>
        <w:t xml:space="preserve"> </w:t>
      </w:r>
      <w:proofErr w:type="spellStart"/>
      <w:r w:rsidRPr="003415FF">
        <w:rPr>
          <w:szCs w:val="28"/>
        </w:rPr>
        <w:t>Generation</w:t>
      </w:r>
      <w:proofErr w:type="spellEnd"/>
      <w:r w:rsidRPr="003415FF">
        <w:rPr>
          <w:szCs w:val="28"/>
        </w:rPr>
        <w:t xml:space="preserve"> </w:t>
      </w:r>
      <w:proofErr w:type="spellStart"/>
      <w:r w:rsidRPr="003415FF">
        <w:rPr>
          <w:szCs w:val="28"/>
        </w:rPr>
        <w:t>Network</w:t>
      </w:r>
      <w:proofErr w:type="spellEnd"/>
      <w:r w:rsidRPr="003415FF">
        <w:rPr>
          <w:szCs w:val="28"/>
        </w:rPr>
        <w:t>).</w:t>
      </w:r>
    </w:p>
    <w:p w:rsidR="00143FF1" w:rsidRPr="003415FF" w:rsidRDefault="00143FF1" w:rsidP="00143FF1">
      <w:pPr>
        <w:ind w:firstLine="720"/>
        <w:rPr>
          <w:szCs w:val="28"/>
        </w:rPr>
      </w:pPr>
      <w:r w:rsidRPr="003415FF">
        <w:rPr>
          <w:szCs w:val="28"/>
        </w:rPr>
        <w:t>Развитие сети радиовещания на УК</w:t>
      </w:r>
      <w:proofErr w:type="gramStart"/>
      <w:r w:rsidRPr="003415FF">
        <w:rPr>
          <w:szCs w:val="28"/>
        </w:rPr>
        <w:t>В-</w:t>
      </w:r>
      <w:proofErr w:type="gramEnd"/>
      <w:r w:rsidRPr="003415FF">
        <w:rPr>
          <w:szCs w:val="28"/>
        </w:rPr>
        <w:t xml:space="preserve"> и FM-диапазонах позволит реализ</w:t>
      </w:r>
      <w:r w:rsidRPr="003415FF">
        <w:rPr>
          <w:szCs w:val="28"/>
        </w:rPr>
        <w:t>о</w:t>
      </w:r>
      <w:r w:rsidRPr="003415FF">
        <w:rPr>
          <w:szCs w:val="28"/>
        </w:rPr>
        <w:t>вать различные тематические радиовещательные станции. Для расширения пр</w:t>
      </w:r>
      <w:r w:rsidRPr="003415FF">
        <w:rPr>
          <w:szCs w:val="28"/>
        </w:rPr>
        <w:t>и</w:t>
      </w:r>
      <w:r w:rsidRPr="003415FF">
        <w:rPr>
          <w:szCs w:val="28"/>
        </w:rPr>
        <w:t>нимаемых абонентом каналов вещания и повышения качества телевизионного вещания предусмотрено развитие системы кабельного телевидения.</w:t>
      </w:r>
    </w:p>
    <w:p w:rsidR="00143FF1" w:rsidRPr="003415FF" w:rsidRDefault="00143FF1" w:rsidP="00143FF1">
      <w:pPr>
        <w:ind w:firstLine="708"/>
        <w:rPr>
          <w:b/>
          <w:szCs w:val="28"/>
        </w:rPr>
      </w:pPr>
    </w:p>
    <w:p w:rsidR="00143FF1" w:rsidRPr="003415FF" w:rsidRDefault="00143FF1" w:rsidP="00A51FFD">
      <w:pPr>
        <w:ind w:firstLine="0"/>
        <w:jc w:val="center"/>
        <w:rPr>
          <w:b/>
          <w:szCs w:val="28"/>
        </w:rPr>
      </w:pPr>
      <w:r w:rsidRPr="003415FF">
        <w:rPr>
          <w:b/>
          <w:szCs w:val="28"/>
        </w:rPr>
        <w:t>1.4.7. Инженерная подготовка планируемой территории</w:t>
      </w:r>
    </w:p>
    <w:p w:rsidR="00143FF1" w:rsidRPr="003415FF" w:rsidRDefault="00143FF1" w:rsidP="00143FF1">
      <w:pPr>
        <w:ind w:firstLine="708"/>
        <w:rPr>
          <w:b/>
          <w:szCs w:val="28"/>
        </w:rPr>
      </w:pPr>
    </w:p>
    <w:p w:rsidR="00143FF1" w:rsidRPr="003415FF" w:rsidRDefault="00143FF1" w:rsidP="00143FF1">
      <w:pPr>
        <w:ind w:firstLine="708"/>
        <w:rPr>
          <w:szCs w:val="28"/>
        </w:rPr>
      </w:pPr>
      <w:r w:rsidRPr="003415FF">
        <w:rPr>
          <w:szCs w:val="28"/>
        </w:rPr>
        <w:t>Для обеспечения сбора и отвода поверхностных вод проектом принята ча</w:t>
      </w:r>
      <w:r w:rsidRPr="003415FF">
        <w:rPr>
          <w:szCs w:val="28"/>
        </w:rPr>
        <w:t>с</w:t>
      </w:r>
      <w:r w:rsidRPr="003415FF">
        <w:rPr>
          <w:szCs w:val="28"/>
        </w:rPr>
        <w:t>тичная вертикальная планировка территорий, предназначенных для застройки объектами капитального строительства, а также планировка участков для устро</w:t>
      </w:r>
      <w:r w:rsidRPr="003415FF">
        <w:rPr>
          <w:szCs w:val="28"/>
        </w:rPr>
        <w:t>й</w:t>
      </w:r>
      <w:r w:rsidRPr="003415FF">
        <w:rPr>
          <w:szCs w:val="28"/>
        </w:rPr>
        <w:t>ства вновь прокладываемых и реконструируемых магистральных улиц и дорог. Сброс поверхностных вод с рассматриваемой планируемой территории предл</w:t>
      </w:r>
      <w:r w:rsidRPr="003415FF">
        <w:rPr>
          <w:szCs w:val="28"/>
        </w:rPr>
        <w:t>о</w:t>
      </w:r>
      <w:r w:rsidRPr="003415FF">
        <w:rPr>
          <w:szCs w:val="28"/>
        </w:rPr>
        <w:t>жено осуществить по внутриквартальным проездам в сеть закрытой ливневой к</w:t>
      </w:r>
      <w:r w:rsidRPr="003415FF">
        <w:rPr>
          <w:szCs w:val="28"/>
        </w:rPr>
        <w:t>а</w:t>
      </w:r>
      <w:r w:rsidRPr="003415FF">
        <w:rPr>
          <w:szCs w:val="28"/>
        </w:rPr>
        <w:t>нализации, по которой стоки поступят на очистные сооружения и после очистки ливневая вода будет сброшена в коллектор реки 2-</w:t>
      </w:r>
      <w:r w:rsidR="00ED5E02">
        <w:rPr>
          <w:szCs w:val="28"/>
        </w:rPr>
        <w:t>я</w:t>
      </w:r>
      <w:r w:rsidRPr="003415FF">
        <w:rPr>
          <w:szCs w:val="28"/>
        </w:rPr>
        <w:t xml:space="preserve"> Ельцовк</w:t>
      </w:r>
      <w:r w:rsidR="00ED5E02">
        <w:rPr>
          <w:szCs w:val="28"/>
        </w:rPr>
        <w:t>а</w:t>
      </w:r>
      <w:r w:rsidRPr="003415FF">
        <w:rPr>
          <w:szCs w:val="28"/>
        </w:rPr>
        <w:t>.</w:t>
      </w:r>
    </w:p>
    <w:p w:rsidR="00143FF1" w:rsidRPr="007223D0" w:rsidRDefault="00143FF1" w:rsidP="007223D0">
      <w:pPr>
        <w:ind w:firstLine="0"/>
        <w:rPr>
          <w:b/>
          <w:szCs w:val="28"/>
        </w:rPr>
      </w:pPr>
    </w:p>
    <w:p w:rsidR="00ED5E02" w:rsidRDefault="00143FF1" w:rsidP="007223D0">
      <w:pPr>
        <w:tabs>
          <w:tab w:val="left" w:pos="0"/>
        </w:tabs>
        <w:ind w:firstLine="0"/>
        <w:jc w:val="center"/>
        <w:rPr>
          <w:b/>
          <w:szCs w:val="28"/>
        </w:rPr>
      </w:pPr>
      <w:r w:rsidRPr="007223D0">
        <w:rPr>
          <w:b/>
          <w:szCs w:val="28"/>
        </w:rPr>
        <w:t>2. Определение</w:t>
      </w:r>
      <w:r w:rsidR="003C751D">
        <w:rPr>
          <w:b/>
          <w:szCs w:val="28"/>
        </w:rPr>
        <w:t xml:space="preserve"> границ </w:t>
      </w:r>
      <w:r w:rsidR="007223D0" w:rsidRPr="007223D0">
        <w:rPr>
          <w:b/>
          <w:szCs w:val="28"/>
        </w:rPr>
        <w:t xml:space="preserve">зон планируемого размещения объектов </w:t>
      </w:r>
    </w:p>
    <w:p w:rsidR="00143FF1" w:rsidRPr="007223D0" w:rsidRDefault="007223D0" w:rsidP="007223D0">
      <w:pPr>
        <w:tabs>
          <w:tab w:val="left" w:pos="0"/>
        </w:tabs>
        <w:ind w:firstLine="0"/>
        <w:jc w:val="center"/>
        <w:rPr>
          <w:b/>
          <w:szCs w:val="28"/>
        </w:rPr>
      </w:pPr>
      <w:r w:rsidRPr="007223D0">
        <w:rPr>
          <w:b/>
          <w:szCs w:val="28"/>
        </w:rPr>
        <w:t>капитально</w:t>
      </w:r>
      <w:r w:rsidR="00CC03B2">
        <w:rPr>
          <w:b/>
          <w:szCs w:val="28"/>
        </w:rPr>
        <w:t>го строительства</w:t>
      </w:r>
    </w:p>
    <w:p w:rsidR="00143FF1" w:rsidRPr="007223D0" w:rsidRDefault="00143FF1" w:rsidP="007223D0">
      <w:pPr>
        <w:rPr>
          <w:szCs w:val="28"/>
        </w:rPr>
      </w:pPr>
    </w:p>
    <w:p w:rsidR="00143FF1" w:rsidRPr="007223D0" w:rsidRDefault="00143FF1" w:rsidP="007223D0">
      <w:pPr>
        <w:tabs>
          <w:tab w:val="left" w:pos="0"/>
        </w:tabs>
        <w:rPr>
          <w:szCs w:val="28"/>
        </w:rPr>
      </w:pPr>
      <w:r w:rsidRPr="007223D0">
        <w:rPr>
          <w:szCs w:val="28"/>
        </w:rPr>
        <w:t xml:space="preserve">В </w:t>
      </w:r>
      <w:proofErr w:type="gramStart"/>
      <w:r w:rsidRPr="007223D0">
        <w:rPr>
          <w:szCs w:val="28"/>
        </w:rPr>
        <w:t>границах</w:t>
      </w:r>
      <w:proofErr w:type="gramEnd"/>
      <w:r w:rsidRPr="007223D0">
        <w:rPr>
          <w:szCs w:val="28"/>
        </w:rPr>
        <w:t xml:space="preserve"> планируемой тер</w:t>
      </w:r>
      <w:r w:rsidR="007223D0" w:rsidRPr="007223D0">
        <w:rPr>
          <w:szCs w:val="28"/>
        </w:rPr>
        <w:t>ритории выделены границы зон планируемого размещения объектов капитального строительства:</w:t>
      </w:r>
    </w:p>
    <w:p w:rsidR="00143FF1" w:rsidRPr="007223D0" w:rsidRDefault="00143FF1" w:rsidP="007223D0">
      <w:pPr>
        <w:rPr>
          <w:szCs w:val="28"/>
        </w:rPr>
      </w:pPr>
      <w:r w:rsidRPr="007223D0">
        <w:rPr>
          <w:szCs w:val="28"/>
        </w:rPr>
        <w:t>общественно-деловые зоны:</w:t>
      </w:r>
    </w:p>
    <w:p w:rsidR="00143FF1" w:rsidRPr="003415FF" w:rsidRDefault="00143FF1" w:rsidP="007223D0">
      <w:pPr>
        <w:rPr>
          <w:szCs w:val="28"/>
        </w:rPr>
      </w:pPr>
      <w:r w:rsidRPr="007223D0">
        <w:rPr>
          <w:szCs w:val="28"/>
        </w:rPr>
        <w:t>зона объектов делового,</w:t>
      </w:r>
      <w:r w:rsidRPr="003415FF">
        <w:rPr>
          <w:szCs w:val="28"/>
        </w:rPr>
        <w:t xml:space="preserve"> общественного и коммерческого назначения, в том числе многоэтажных жилых домов;</w:t>
      </w:r>
    </w:p>
    <w:p w:rsidR="00143FF1" w:rsidRPr="003415FF" w:rsidRDefault="00143FF1" w:rsidP="00143FF1">
      <w:pPr>
        <w:ind w:firstLine="708"/>
        <w:rPr>
          <w:szCs w:val="28"/>
        </w:rPr>
      </w:pPr>
      <w:r w:rsidRPr="003415FF">
        <w:rPr>
          <w:szCs w:val="28"/>
        </w:rPr>
        <w:t>зона объектов среднего профессионального и высшего образования, научно-исследовательских организаций;</w:t>
      </w:r>
    </w:p>
    <w:p w:rsidR="00143FF1" w:rsidRPr="003415FF" w:rsidRDefault="00143FF1" w:rsidP="00143FF1">
      <w:pPr>
        <w:ind w:firstLine="708"/>
        <w:rPr>
          <w:szCs w:val="28"/>
        </w:rPr>
      </w:pPr>
      <w:r w:rsidRPr="003415FF">
        <w:rPr>
          <w:szCs w:val="28"/>
        </w:rPr>
        <w:t>зона объектов здравоохранения;</w:t>
      </w:r>
    </w:p>
    <w:p w:rsidR="00143FF1" w:rsidRPr="003415FF" w:rsidRDefault="00143FF1" w:rsidP="00143FF1">
      <w:pPr>
        <w:ind w:firstLine="708"/>
        <w:rPr>
          <w:szCs w:val="28"/>
        </w:rPr>
      </w:pPr>
      <w:r w:rsidRPr="003415FF">
        <w:rPr>
          <w:szCs w:val="28"/>
        </w:rPr>
        <w:t>зона специализированной малоэтажной общественной застройки;</w:t>
      </w:r>
    </w:p>
    <w:p w:rsidR="00143FF1" w:rsidRPr="003415FF" w:rsidRDefault="00143FF1" w:rsidP="00143FF1">
      <w:pPr>
        <w:ind w:firstLine="708"/>
        <w:rPr>
          <w:szCs w:val="28"/>
        </w:rPr>
      </w:pPr>
      <w:r w:rsidRPr="003415FF">
        <w:rPr>
          <w:szCs w:val="28"/>
        </w:rPr>
        <w:t>зона специализированной средне- и многоэтажной общественной застройки;</w:t>
      </w:r>
    </w:p>
    <w:p w:rsidR="00143FF1" w:rsidRPr="003415FF" w:rsidRDefault="00143FF1" w:rsidP="00143FF1">
      <w:pPr>
        <w:ind w:firstLine="708"/>
        <w:rPr>
          <w:szCs w:val="28"/>
        </w:rPr>
      </w:pPr>
      <w:r w:rsidRPr="003415FF">
        <w:rPr>
          <w:szCs w:val="28"/>
        </w:rPr>
        <w:t>зона объектов дошкольного, начального общего, основного общего и сре</w:t>
      </w:r>
      <w:r w:rsidRPr="003415FF">
        <w:rPr>
          <w:szCs w:val="28"/>
        </w:rPr>
        <w:t>д</w:t>
      </w:r>
      <w:r w:rsidRPr="003415FF">
        <w:rPr>
          <w:szCs w:val="28"/>
        </w:rPr>
        <w:t>него общего образования;</w:t>
      </w:r>
    </w:p>
    <w:p w:rsidR="00143FF1" w:rsidRPr="003415FF" w:rsidRDefault="00143FF1" w:rsidP="00143FF1">
      <w:pPr>
        <w:ind w:firstLine="708"/>
        <w:rPr>
          <w:szCs w:val="28"/>
        </w:rPr>
      </w:pPr>
      <w:r w:rsidRPr="003415FF">
        <w:rPr>
          <w:szCs w:val="28"/>
        </w:rPr>
        <w:t>жилые зоны:</w:t>
      </w:r>
    </w:p>
    <w:p w:rsidR="00143FF1" w:rsidRPr="003415FF" w:rsidRDefault="00143FF1" w:rsidP="00143FF1">
      <w:pPr>
        <w:ind w:firstLine="708"/>
        <w:rPr>
          <w:szCs w:val="28"/>
        </w:rPr>
      </w:pPr>
      <w:r w:rsidRPr="003415FF">
        <w:rPr>
          <w:szCs w:val="28"/>
        </w:rPr>
        <w:t>зона застройки жилыми домами смешанной этажности;</w:t>
      </w:r>
    </w:p>
    <w:p w:rsidR="00143FF1" w:rsidRPr="003415FF" w:rsidRDefault="00143FF1" w:rsidP="00143FF1">
      <w:pPr>
        <w:ind w:firstLine="708"/>
        <w:rPr>
          <w:szCs w:val="28"/>
        </w:rPr>
      </w:pPr>
      <w:r w:rsidRPr="003415FF">
        <w:rPr>
          <w:szCs w:val="28"/>
        </w:rPr>
        <w:lastRenderedPageBreak/>
        <w:t>зона застройки многоэтажными жилыми домами;</w:t>
      </w:r>
    </w:p>
    <w:p w:rsidR="00143FF1" w:rsidRPr="003415FF" w:rsidRDefault="00143FF1" w:rsidP="00143FF1">
      <w:pPr>
        <w:ind w:firstLine="708"/>
        <w:rPr>
          <w:szCs w:val="28"/>
        </w:rPr>
      </w:pPr>
      <w:r w:rsidRPr="003415FF">
        <w:rPr>
          <w:szCs w:val="28"/>
        </w:rPr>
        <w:t>производственные зоны:</w:t>
      </w:r>
    </w:p>
    <w:p w:rsidR="00143FF1" w:rsidRPr="003415FF" w:rsidRDefault="00143FF1" w:rsidP="00143FF1">
      <w:pPr>
        <w:ind w:firstLine="708"/>
        <w:rPr>
          <w:szCs w:val="28"/>
        </w:rPr>
      </w:pPr>
      <w:r w:rsidRPr="003415FF">
        <w:rPr>
          <w:szCs w:val="28"/>
        </w:rPr>
        <w:t>зона коммунальных и складских объектов;</w:t>
      </w:r>
    </w:p>
    <w:p w:rsidR="00143FF1" w:rsidRPr="003415FF" w:rsidRDefault="00143FF1" w:rsidP="00143FF1">
      <w:pPr>
        <w:ind w:firstLine="708"/>
        <w:rPr>
          <w:szCs w:val="28"/>
        </w:rPr>
      </w:pPr>
      <w:r w:rsidRPr="003415FF">
        <w:rPr>
          <w:szCs w:val="28"/>
        </w:rPr>
        <w:t>зоны инженерной и транспортной инфраструктур:</w:t>
      </w:r>
    </w:p>
    <w:p w:rsidR="00143FF1" w:rsidRPr="003415FF" w:rsidRDefault="00143FF1" w:rsidP="00143FF1">
      <w:pPr>
        <w:ind w:firstLine="708"/>
        <w:rPr>
          <w:szCs w:val="28"/>
        </w:rPr>
      </w:pPr>
      <w:r w:rsidRPr="003415FF">
        <w:rPr>
          <w:szCs w:val="28"/>
        </w:rPr>
        <w:t>зона объектов улично-дорожной сети;</w:t>
      </w:r>
    </w:p>
    <w:p w:rsidR="00143FF1" w:rsidRPr="003415FF" w:rsidRDefault="00143FF1" w:rsidP="00143FF1">
      <w:pPr>
        <w:ind w:firstLine="708"/>
        <w:rPr>
          <w:szCs w:val="28"/>
        </w:rPr>
      </w:pPr>
      <w:r w:rsidRPr="003415FF">
        <w:rPr>
          <w:szCs w:val="28"/>
        </w:rPr>
        <w:t>зона объектов инженерной инфраструктуры.</w:t>
      </w:r>
    </w:p>
    <w:p w:rsidR="00143FF1" w:rsidRPr="003415FF" w:rsidRDefault="00181ED3" w:rsidP="00143FF1">
      <w:pPr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</w:t>
      </w:r>
      <w:r w:rsidR="00143FF1" w:rsidRPr="003415FF">
        <w:rPr>
          <w:rFonts w:eastAsia="Calibri"/>
          <w:szCs w:val="28"/>
          <w:lang w:eastAsia="en-US"/>
        </w:rPr>
        <w:t xml:space="preserve"> </w:t>
      </w:r>
      <w:proofErr w:type="gramStart"/>
      <w:r w:rsidR="00143FF1" w:rsidRPr="003415FF">
        <w:rPr>
          <w:rFonts w:eastAsia="Calibri"/>
          <w:szCs w:val="28"/>
          <w:lang w:eastAsia="en-US"/>
        </w:rPr>
        <w:t>границах</w:t>
      </w:r>
      <w:proofErr w:type="gramEnd"/>
      <w:r w:rsidR="00143FF1" w:rsidRPr="003415FF">
        <w:rPr>
          <w:rFonts w:eastAsia="Calibri"/>
          <w:szCs w:val="28"/>
          <w:lang w:eastAsia="en-US"/>
        </w:rPr>
        <w:t xml:space="preserve"> проекта планировки выделены территории общего пользования:</w:t>
      </w:r>
    </w:p>
    <w:p w:rsidR="00143FF1" w:rsidRPr="00303371" w:rsidRDefault="00143FF1" w:rsidP="00143FF1">
      <w:pPr>
        <w:ind w:firstLine="708"/>
        <w:rPr>
          <w:szCs w:val="28"/>
        </w:rPr>
      </w:pPr>
      <w:r w:rsidRPr="00303371">
        <w:rPr>
          <w:szCs w:val="28"/>
        </w:rPr>
        <w:t>парки, скверы, бульвары, иные территории озеленения;</w:t>
      </w:r>
    </w:p>
    <w:p w:rsidR="00143FF1" w:rsidRPr="00303371" w:rsidRDefault="00143FF1" w:rsidP="00143FF1">
      <w:pPr>
        <w:ind w:firstLine="708"/>
        <w:rPr>
          <w:szCs w:val="28"/>
        </w:rPr>
      </w:pPr>
      <w:r w:rsidRPr="00303371">
        <w:rPr>
          <w:szCs w:val="28"/>
        </w:rPr>
        <w:t>озелененные территории ограниченного пользования.</w:t>
      </w:r>
    </w:p>
    <w:p w:rsidR="00181ED3" w:rsidRDefault="00181ED3" w:rsidP="00181ED3">
      <w:pPr>
        <w:ind w:firstLine="708"/>
        <w:rPr>
          <w:rFonts w:eastAsia="Calibri"/>
          <w:szCs w:val="28"/>
          <w:lang w:eastAsia="en-US"/>
        </w:rPr>
      </w:pPr>
      <w:r w:rsidRPr="00303371">
        <w:rPr>
          <w:rFonts w:eastAsia="Calibri"/>
          <w:szCs w:val="28"/>
          <w:lang w:eastAsia="en-US"/>
        </w:rPr>
        <w:t>Также в границах проекта планировки отображены границы территории, в границах которой не предусматривается осуществление деятельности по ко</w:t>
      </w:r>
      <w:r w:rsidRPr="00303371">
        <w:rPr>
          <w:rFonts w:eastAsia="Calibri"/>
          <w:szCs w:val="28"/>
          <w:lang w:eastAsia="en-US"/>
        </w:rPr>
        <w:t>м</w:t>
      </w:r>
      <w:r w:rsidRPr="00303371">
        <w:rPr>
          <w:rFonts w:eastAsia="Calibri"/>
          <w:szCs w:val="28"/>
          <w:lang w:eastAsia="en-US"/>
        </w:rPr>
        <w:t>плексному и устойчивому развитию территории</w:t>
      </w:r>
    </w:p>
    <w:p w:rsidR="00143FF1" w:rsidRPr="003415FF" w:rsidRDefault="00143FF1" w:rsidP="00143FF1">
      <w:pPr>
        <w:ind w:firstLine="708"/>
        <w:rPr>
          <w:rFonts w:eastAsia="Calibri"/>
          <w:szCs w:val="28"/>
          <w:lang w:eastAsia="en-US"/>
        </w:rPr>
      </w:pPr>
    </w:p>
    <w:p w:rsidR="00143FF1" w:rsidRPr="003415FF" w:rsidRDefault="00143FF1" w:rsidP="00A51FFD">
      <w:pPr>
        <w:ind w:firstLine="0"/>
        <w:jc w:val="center"/>
        <w:rPr>
          <w:b/>
          <w:szCs w:val="28"/>
        </w:rPr>
      </w:pPr>
      <w:r w:rsidRPr="003415FF">
        <w:rPr>
          <w:b/>
          <w:szCs w:val="28"/>
        </w:rPr>
        <w:t>2.1. Решения в части определения базового баланса зонирования территории</w:t>
      </w:r>
    </w:p>
    <w:p w:rsidR="00143FF1" w:rsidRPr="003415FF" w:rsidRDefault="00143FF1" w:rsidP="00143FF1">
      <w:pPr>
        <w:rPr>
          <w:szCs w:val="28"/>
        </w:rPr>
      </w:pPr>
    </w:p>
    <w:p w:rsidR="00143FF1" w:rsidRDefault="00143FF1" w:rsidP="00143FF1">
      <w:pPr>
        <w:ind w:firstLine="708"/>
        <w:rPr>
          <w:szCs w:val="28"/>
        </w:rPr>
      </w:pPr>
      <w:r w:rsidRPr="003415FF">
        <w:rPr>
          <w:szCs w:val="28"/>
        </w:rPr>
        <w:t>Баланс проектируемого использования планируемой территории предста</w:t>
      </w:r>
      <w:r w:rsidRPr="003415FF">
        <w:rPr>
          <w:szCs w:val="28"/>
        </w:rPr>
        <w:t>в</w:t>
      </w:r>
      <w:r w:rsidRPr="003415FF">
        <w:rPr>
          <w:szCs w:val="28"/>
        </w:rPr>
        <w:t>лен в таблице 2.</w:t>
      </w:r>
    </w:p>
    <w:p w:rsidR="00B13763" w:rsidRPr="003415FF" w:rsidRDefault="00B13763" w:rsidP="00143FF1">
      <w:pPr>
        <w:ind w:firstLine="708"/>
        <w:rPr>
          <w:szCs w:val="28"/>
        </w:rPr>
      </w:pPr>
    </w:p>
    <w:p w:rsidR="00143FF1" w:rsidRPr="003415FF" w:rsidRDefault="00143FF1" w:rsidP="00143FF1">
      <w:pPr>
        <w:jc w:val="right"/>
        <w:rPr>
          <w:szCs w:val="28"/>
        </w:rPr>
      </w:pPr>
      <w:r w:rsidRPr="003415FF">
        <w:rPr>
          <w:szCs w:val="28"/>
        </w:rPr>
        <w:t>Таблица 2</w:t>
      </w:r>
    </w:p>
    <w:p w:rsidR="00143FF1" w:rsidRPr="003415FF" w:rsidRDefault="00143FF1" w:rsidP="00143FF1">
      <w:pPr>
        <w:rPr>
          <w:szCs w:val="28"/>
        </w:rPr>
      </w:pPr>
    </w:p>
    <w:p w:rsidR="00143FF1" w:rsidRDefault="00143FF1" w:rsidP="00143FF1">
      <w:pPr>
        <w:jc w:val="center"/>
        <w:rPr>
          <w:szCs w:val="28"/>
        </w:rPr>
      </w:pPr>
      <w:r w:rsidRPr="003415FF">
        <w:rPr>
          <w:szCs w:val="28"/>
        </w:rPr>
        <w:t>Баланс проектируемого использования планируемой территории</w:t>
      </w:r>
    </w:p>
    <w:p w:rsidR="00207840" w:rsidRPr="003415FF" w:rsidRDefault="00207840" w:rsidP="00143FF1">
      <w:pPr>
        <w:jc w:val="center"/>
        <w:rPr>
          <w:szCs w:val="28"/>
        </w:rPr>
      </w:pPr>
    </w:p>
    <w:tbl>
      <w:tblPr>
        <w:tblW w:w="9497" w:type="dxa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5" w:type="dxa"/>
          <w:right w:w="55" w:type="dxa"/>
        </w:tblCellMar>
        <w:tblLook w:val="0000"/>
      </w:tblPr>
      <w:tblGrid>
        <w:gridCol w:w="851"/>
        <w:gridCol w:w="5244"/>
        <w:gridCol w:w="1559"/>
        <w:gridCol w:w="1843"/>
      </w:tblGrid>
      <w:tr w:rsidR="00143FF1" w:rsidRPr="003415FF" w:rsidTr="00207840">
        <w:trPr>
          <w:tblHeader/>
        </w:trPr>
        <w:tc>
          <w:tcPr>
            <w:tcW w:w="851" w:type="dxa"/>
            <w:shd w:val="clear" w:color="auto" w:fill="auto"/>
          </w:tcPr>
          <w:p w:rsidR="00143FF1" w:rsidRPr="003415FF" w:rsidRDefault="00143FF1" w:rsidP="00207840">
            <w:pPr>
              <w:tabs>
                <w:tab w:val="left" w:pos="229"/>
              </w:tabs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№</w:t>
            </w:r>
          </w:p>
          <w:p w:rsidR="00143FF1" w:rsidRPr="003415FF" w:rsidRDefault="00143FF1" w:rsidP="00207840">
            <w:pPr>
              <w:tabs>
                <w:tab w:val="left" w:pos="229"/>
              </w:tabs>
              <w:spacing w:line="240" w:lineRule="atLeast"/>
              <w:ind w:firstLine="0"/>
              <w:jc w:val="center"/>
              <w:rPr>
                <w:szCs w:val="28"/>
              </w:rPr>
            </w:pPr>
            <w:proofErr w:type="spellStart"/>
            <w:proofErr w:type="gramStart"/>
            <w:r w:rsidRPr="003415FF">
              <w:rPr>
                <w:szCs w:val="28"/>
              </w:rPr>
              <w:t>п</w:t>
            </w:r>
            <w:proofErr w:type="spellEnd"/>
            <w:proofErr w:type="gramEnd"/>
            <w:r w:rsidRPr="003415FF">
              <w:rPr>
                <w:szCs w:val="28"/>
              </w:rPr>
              <w:t>/</w:t>
            </w:r>
            <w:proofErr w:type="spellStart"/>
            <w:r w:rsidRPr="003415FF">
              <w:rPr>
                <w:szCs w:val="28"/>
              </w:rPr>
              <w:t>п</w:t>
            </w:r>
            <w:proofErr w:type="spellEnd"/>
          </w:p>
        </w:tc>
        <w:tc>
          <w:tcPr>
            <w:tcW w:w="5244" w:type="dxa"/>
            <w:shd w:val="clear" w:color="auto" w:fill="auto"/>
          </w:tcPr>
          <w:p w:rsidR="00143FF1" w:rsidRPr="003415FF" w:rsidRDefault="00143FF1" w:rsidP="0082148D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rFonts w:eastAsia="Calibri"/>
                <w:szCs w:val="28"/>
                <w:lang w:eastAsia="en-US"/>
              </w:rPr>
              <w:t>Наименование показателей</w:t>
            </w:r>
            <w:r w:rsidR="0082148D">
              <w:rPr>
                <w:rFonts w:eastAsia="Calibri"/>
                <w:szCs w:val="28"/>
                <w:lang w:eastAsia="en-US"/>
              </w:rPr>
              <w:t xml:space="preserve"> </w:t>
            </w:r>
            <w:r w:rsidRPr="003415FF">
              <w:rPr>
                <w:rFonts w:eastAsia="Calibri"/>
                <w:szCs w:val="28"/>
                <w:lang w:eastAsia="en-US"/>
              </w:rPr>
              <w:t>использования планируемой территории</w:t>
            </w:r>
          </w:p>
        </w:tc>
        <w:tc>
          <w:tcPr>
            <w:tcW w:w="1559" w:type="dxa"/>
            <w:shd w:val="clear" w:color="auto" w:fill="auto"/>
          </w:tcPr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Площадь,</w:t>
            </w:r>
          </w:p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га</w:t>
            </w:r>
          </w:p>
        </w:tc>
        <w:tc>
          <w:tcPr>
            <w:tcW w:w="1843" w:type="dxa"/>
            <w:shd w:val="clear" w:color="auto" w:fill="auto"/>
          </w:tcPr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Процент</w:t>
            </w:r>
          </w:p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от общей площади</w:t>
            </w:r>
          </w:p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планируемой территории</w:t>
            </w:r>
          </w:p>
        </w:tc>
      </w:tr>
    </w:tbl>
    <w:p w:rsidR="00207840" w:rsidRPr="00207840" w:rsidRDefault="00207840">
      <w:pPr>
        <w:rPr>
          <w:sz w:val="2"/>
        </w:rPr>
      </w:pPr>
    </w:p>
    <w:tbl>
      <w:tblPr>
        <w:tblW w:w="9497" w:type="dxa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5" w:type="dxa"/>
          <w:right w:w="55" w:type="dxa"/>
        </w:tblCellMar>
        <w:tblLook w:val="0000"/>
      </w:tblPr>
      <w:tblGrid>
        <w:gridCol w:w="851"/>
        <w:gridCol w:w="5244"/>
        <w:gridCol w:w="1559"/>
        <w:gridCol w:w="1843"/>
      </w:tblGrid>
      <w:tr w:rsidR="00143FF1" w:rsidRPr="003415FF" w:rsidTr="00207840">
        <w:trPr>
          <w:tblHeader/>
        </w:trPr>
        <w:tc>
          <w:tcPr>
            <w:tcW w:w="851" w:type="dxa"/>
            <w:shd w:val="clear" w:color="auto" w:fill="auto"/>
          </w:tcPr>
          <w:p w:rsidR="00143FF1" w:rsidRPr="003415FF" w:rsidRDefault="00143FF1" w:rsidP="00207840">
            <w:pPr>
              <w:tabs>
                <w:tab w:val="left" w:pos="229"/>
              </w:tabs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143FF1" w:rsidRPr="003415FF" w:rsidRDefault="00143FF1" w:rsidP="00207840">
            <w:pPr>
              <w:tabs>
                <w:tab w:val="left" w:pos="571"/>
              </w:tabs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4</w:t>
            </w:r>
          </w:p>
        </w:tc>
      </w:tr>
      <w:tr w:rsidR="00143FF1" w:rsidRPr="003415FF" w:rsidTr="00207840">
        <w:tc>
          <w:tcPr>
            <w:tcW w:w="851" w:type="dxa"/>
            <w:shd w:val="clear" w:color="auto" w:fill="auto"/>
          </w:tcPr>
          <w:p w:rsidR="00143FF1" w:rsidRPr="003415FF" w:rsidRDefault="00143FF1" w:rsidP="00207840">
            <w:pPr>
              <w:tabs>
                <w:tab w:val="left" w:pos="229"/>
              </w:tabs>
              <w:spacing w:line="240" w:lineRule="atLeast"/>
              <w:ind w:firstLine="0"/>
              <w:jc w:val="center"/>
              <w:rPr>
                <w:szCs w:val="28"/>
              </w:rPr>
            </w:pPr>
            <w:bookmarkStart w:id="4" w:name="_Hlk443318928"/>
            <w:r w:rsidRPr="003415FF">
              <w:rPr>
                <w:szCs w:val="28"/>
              </w:rPr>
              <w:t>1</w:t>
            </w:r>
          </w:p>
        </w:tc>
        <w:tc>
          <w:tcPr>
            <w:tcW w:w="8646" w:type="dxa"/>
            <w:gridSpan w:val="3"/>
            <w:shd w:val="clear" w:color="auto" w:fill="auto"/>
          </w:tcPr>
          <w:p w:rsidR="00143FF1" w:rsidRPr="003415FF" w:rsidRDefault="00143FF1" w:rsidP="0002077B">
            <w:pPr>
              <w:spacing w:line="240" w:lineRule="atLeast"/>
              <w:ind w:firstLine="0"/>
              <w:rPr>
                <w:szCs w:val="28"/>
              </w:rPr>
            </w:pPr>
            <w:r w:rsidRPr="003415FF">
              <w:rPr>
                <w:szCs w:val="28"/>
              </w:rPr>
              <w:t>Территории общего пользования:</w:t>
            </w:r>
          </w:p>
        </w:tc>
      </w:tr>
      <w:tr w:rsidR="00143FF1" w:rsidRPr="003415FF" w:rsidTr="00207840">
        <w:tc>
          <w:tcPr>
            <w:tcW w:w="851" w:type="dxa"/>
            <w:shd w:val="clear" w:color="auto" w:fill="auto"/>
          </w:tcPr>
          <w:p w:rsidR="00143FF1" w:rsidRPr="003415FF" w:rsidRDefault="00143FF1" w:rsidP="00207840">
            <w:pPr>
              <w:tabs>
                <w:tab w:val="left" w:pos="229"/>
              </w:tabs>
              <w:spacing w:line="240" w:lineRule="atLeast"/>
              <w:ind w:firstLine="0"/>
              <w:jc w:val="center"/>
              <w:rPr>
                <w:szCs w:val="28"/>
              </w:rPr>
            </w:pPr>
            <w:bookmarkStart w:id="5" w:name="_Hlk443318424"/>
            <w:r w:rsidRPr="003415FF">
              <w:rPr>
                <w:szCs w:val="28"/>
              </w:rPr>
              <w:t>1.1</w:t>
            </w:r>
          </w:p>
        </w:tc>
        <w:tc>
          <w:tcPr>
            <w:tcW w:w="5244" w:type="dxa"/>
            <w:shd w:val="clear" w:color="auto" w:fill="auto"/>
          </w:tcPr>
          <w:p w:rsidR="00143FF1" w:rsidRPr="003415FF" w:rsidRDefault="00143FF1" w:rsidP="00207840">
            <w:pPr>
              <w:spacing w:line="240" w:lineRule="atLeast"/>
              <w:ind w:firstLine="0"/>
              <w:rPr>
                <w:szCs w:val="28"/>
              </w:rPr>
            </w:pPr>
            <w:r w:rsidRPr="003415FF">
              <w:rPr>
                <w:szCs w:val="28"/>
              </w:rPr>
              <w:t>Парки, скверы, бульвары, иные озелене</w:t>
            </w:r>
            <w:r w:rsidRPr="003415FF">
              <w:rPr>
                <w:szCs w:val="28"/>
              </w:rPr>
              <w:t>н</w:t>
            </w:r>
            <w:r w:rsidRPr="003415FF">
              <w:rPr>
                <w:szCs w:val="28"/>
              </w:rPr>
              <w:t>ные территории общего пользования</w:t>
            </w:r>
          </w:p>
        </w:tc>
        <w:tc>
          <w:tcPr>
            <w:tcW w:w="1559" w:type="dxa"/>
            <w:shd w:val="clear" w:color="auto" w:fill="auto"/>
          </w:tcPr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2,12</w:t>
            </w:r>
          </w:p>
        </w:tc>
        <w:tc>
          <w:tcPr>
            <w:tcW w:w="1843" w:type="dxa"/>
            <w:shd w:val="clear" w:color="auto" w:fill="auto"/>
          </w:tcPr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1,57</w:t>
            </w:r>
          </w:p>
        </w:tc>
      </w:tr>
      <w:tr w:rsidR="00143FF1" w:rsidRPr="003415FF" w:rsidTr="00207840">
        <w:tc>
          <w:tcPr>
            <w:tcW w:w="851" w:type="dxa"/>
            <w:shd w:val="clear" w:color="auto" w:fill="auto"/>
          </w:tcPr>
          <w:p w:rsidR="00143FF1" w:rsidRPr="003415FF" w:rsidRDefault="00143FF1" w:rsidP="00207840">
            <w:pPr>
              <w:tabs>
                <w:tab w:val="left" w:pos="229"/>
              </w:tabs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1.2</w:t>
            </w:r>
          </w:p>
        </w:tc>
        <w:tc>
          <w:tcPr>
            <w:tcW w:w="5244" w:type="dxa"/>
            <w:shd w:val="clear" w:color="auto" w:fill="auto"/>
          </w:tcPr>
          <w:p w:rsidR="00143FF1" w:rsidRPr="003415FF" w:rsidRDefault="00143FF1" w:rsidP="00207840">
            <w:pPr>
              <w:spacing w:line="240" w:lineRule="atLeast"/>
              <w:ind w:firstLine="0"/>
              <w:rPr>
                <w:szCs w:val="28"/>
              </w:rPr>
            </w:pPr>
            <w:r w:rsidRPr="003415FF">
              <w:rPr>
                <w:szCs w:val="28"/>
              </w:rPr>
              <w:t>Озелененные территории ограниченного пользования</w:t>
            </w:r>
          </w:p>
        </w:tc>
        <w:tc>
          <w:tcPr>
            <w:tcW w:w="1559" w:type="dxa"/>
            <w:shd w:val="clear" w:color="auto" w:fill="auto"/>
          </w:tcPr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1,13</w:t>
            </w:r>
          </w:p>
        </w:tc>
        <w:tc>
          <w:tcPr>
            <w:tcW w:w="1843" w:type="dxa"/>
            <w:shd w:val="clear" w:color="auto" w:fill="auto"/>
          </w:tcPr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0,83</w:t>
            </w:r>
          </w:p>
        </w:tc>
      </w:tr>
      <w:bookmarkEnd w:id="5"/>
      <w:tr w:rsidR="00143FF1" w:rsidRPr="003415FF" w:rsidTr="00207840">
        <w:tc>
          <w:tcPr>
            <w:tcW w:w="851" w:type="dxa"/>
            <w:shd w:val="clear" w:color="auto" w:fill="auto"/>
          </w:tcPr>
          <w:p w:rsidR="00143FF1" w:rsidRPr="003415FF" w:rsidRDefault="00143FF1" w:rsidP="00207840">
            <w:pPr>
              <w:tabs>
                <w:tab w:val="left" w:pos="229"/>
              </w:tabs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2</w:t>
            </w:r>
          </w:p>
        </w:tc>
        <w:tc>
          <w:tcPr>
            <w:tcW w:w="8646" w:type="dxa"/>
            <w:gridSpan w:val="3"/>
            <w:shd w:val="clear" w:color="auto" w:fill="auto"/>
          </w:tcPr>
          <w:p w:rsidR="00143FF1" w:rsidRPr="003415FF" w:rsidRDefault="00143FF1" w:rsidP="0002077B">
            <w:pPr>
              <w:spacing w:line="240" w:lineRule="atLeast"/>
              <w:ind w:firstLine="0"/>
              <w:rPr>
                <w:szCs w:val="28"/>
              </w:rPr>
            </w:pPr>
            <w:r w:rsidRPr="003415FF">
              <w:rPr>
                <w:szCs w:val="28"/>
              </w:rPr>
              <w:t>Общественно-деловые зоны, в том числе:</w:t>
            </w:r>
          </w:p>
        </w:tc>
      </w:tr>
      <w:tr w:rsidR="00E42531" w:rsidRPr="003415FF" w:rsidTr="00207840">
        <w:tc>
          <w:tcPr>
            <w:tcW w:w="851" w:type="dxa"/>
            <w:shd w:val="clear" w:color="auto" w:fill="auto"/>
          </w:tcPr>
          <w:p w:rsidR="00E42531" w:rsidRPr="003415FF" w:rsidRDefault="00E42531" w:rsidP="00207840">
            <w:pPr>
              <w:tabs>
                <w:tab w:val="left" w:pos="229"/>
              </w:tabs>
              <w:spacing w:line="240" w:lineRule="atLeast"/>
              <w:ind w:firstLine="0"/>
              <w:jc w:val="center"/>
              <w:rPr>
                <w:szCs w:val="28"/>
              </w:rPr>
            </w:pPr>
            <w:bookmarkStart w:id="6" w:name="_Hlk443318709"/>
            <w:r w:rsidRPr="003415FF">
              <w:rPr>
                <w:szCs w:val="28"/>
              </w:rPr>
              <w:t>2.1</w:t>
            </w:r>
          </w:p>
        </w:tc>
        <w:tc>
          <w:tcPr>
            <w:tcW w:w="5244" w:type="dxa"/>
            <w:shd w:val="clear" w:color="auto" w:fill="auto"/>
          </w:tcPr>
          <w:p w:rsidR="00E42531" w:rsidRPr="003415FF" w:rsidRDefault="00E42531" w:rsidP="00207840">
            <w:pPr>
              <w:spacing w:line="240" w:lineRule="atLeast"/>
              <w:ind w:firstLine="0"/>
              <w:rPr>
                <w:szCs w:val="28"/>
              </w:rPr>
            </w:pPr>
            <w:r w:rsidRPr="003415FF">
              <w:rPr>
                <w:szCs w:val="28"/>
              </w:rPr>
              <w:t>Зона делового, общественного и комме</w:t>
            </w:r>
            <w:r w:rsidRPr="003415FF">
              <w:rPr>
                <w:szCs w:val="28"/>
              </w:rPr>
              <w:t>р</w:t>
            </w:r>
            <w:r w:rsidRPr="003415FF">
              <w:rPr>
                <w:szCs w:val="28"/>
              </w:rPr>
              <w:t>ческого назначения, в том числе мног</w:t>
            </w:r>
            <w:r w:rsidRPr="003415FF">
              <w:rPr>
                <w:szCs w:val="28"/>
              </w:rPr>
              <w:t>о</w:t>
            </w:r>
            <w:r w:rsidRPr="003415FF">
              <w:rPr>
                <w:szCs w:val="28"/>
              </w:rPr>
              <w:t>этажных жилых домов</w:t>
            </w:r>
          </w:p>
        </w:tc>
        <w:tc>
          <w:tcPr>
            <w:tcW w:w="1559" w:type="dxa"/>
            <w:shd w:val="clear" w:color="auto" w:fill="auto"/>
          </w:tcPr>
          <w:p w:rsidR="00E42531" w:rsidRPr="00E42531" w:rsidRDefault="00E42531" w:rsidP="00E42531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E42531">
              <w:rPr>
                <w:szCs w:val="28"/>
              </w:rPr>
              <w:t>27,68</w:t>
            </w:r>
          </w:p>
        </w:tc>
        <w:tc>
          <w:tcPr>
            <w:tcW w:w="1843" w:type="dxa"/>
            <w:shd w:val="clear" w:color="auto" w:fill="auto"/>
          </w:tcPr>
          <w:p w:rsidR="00E42531" w:rsidRPr="00E42531" w:rsidRDefault="00E42531" w:rsidP="00E42531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E42531">
              <w:rPr>
                <w:szCs w:val="28"/>
              </w:rPr>
              <w:t>20,46</w:t>
            </w:r>
          </w:p>
        </w:tc>
      </w:tr>
      <w:tr w:rsidR="00143FF1" w:rsidRPr="003415FF" w:rsidTr="00207840">
        <w:tc>
          <w:tcPr>
            <w:tcW w:w="851" w:type="dxa"/>
            <w:shd w:val="clear" w:color="auto" w:fill="auto"/>
          </w:tcPr>
          <w:p w:rsidR="00143FF1" w:rsidRPr="003415FF" w:rsidRDefault="00143FF1" w:rsidP="00207840">
            <w:pPr>
              <w:tabs>
                <w:tab w:val="left" w:pos="229"/>
              </w:tabs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2.2</w:t>
            </w:r>
          </w:p>
        </w:tc>
        <w:tc>
          <w:tcPr>
            <w:tcW w:w="5244" w:type="dxa"/>
            <w:shd w:val="clear" w:color="auto" w:fill="auto"/>
          </w:tcPr>
          <w:p w:rsidR="00143FF1" w:rsidRPr="003415FF" w:rsidRDefault="00143FF1" w:rsidP="00207840">
            <w:pPr>
              <w:spacing w:line="240" w:lineRule="atLeast"/>
              <w:ind w:firstLine="0"/>
              <w:rPr>
                <w:szCs w:val="28"/>
              </w:rPr>
            </w:pPr>
            <w:r w:rsidRPr="003415FF">
              <w:rPr>
                <w:szCs w:val="28"/>
              </w:rPr>
              <w:t>Зона объектов среднего профессиональн</w:t>
            </w:r>
            <w:r w:rsidRPr="003415FF">
              <w:rPr>
                <w:szCs w:val="28"/>
              </w:rPr>
              <w:t>о</w:t>
            </w:r>
            <w:r w:rsidRPr="003415FF">
              <w:rPr>
                <w:szCs w:val="28"/>
              </w:rPr>
              <w:t>го и высшего образования, научно-исследовательских организаций</w:t>
            </w:r>
          </w:p>
        </w:tc>
        <w:tc>
          <w:tcPr>
            <w:tcW w:w="1559" w:type="dxa"/>
            <w:shd w:val="clear" w:color="auto" w:fill="auto"/>
          </w:tcPr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0,26</w:t>
            </w:r>
          </w:p>
        </w:tc>
        <w:tc>
          <w:tcPr>
            <w:tcW w:w="1843" w:type="dxa"/>
            <w:shd w:val="clear" w:color="auto" w:fill="auto"/>
          </w:tcPr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0,19</w:t>
            </w:r>
          </w:p>
        </w:tc>
      </w:tr>
      <w:tr w:rsidR="00E42531" w:rsidRPr="003415FF" w:rsidTr="00303371">
        <w:tc>
          <w:tcPr>
            <w:tcW w:w="851" w:type="dxa"/>
            <w:shd w:val="clear" w:color="auto" w:fill="auto"/>
          </w:tcPr>
          <w:p w:rsidR="00E42531" w:rsidRPr="003415FF" w:rsidRDefault="00E42531" w:rsidP="00207840">
            <w:pPr>
              <w:tabs>
                <w:tab w:val="left" w:pos="229"/>
              </w:tabs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2.3</w:t>
            </w:r>
          </w:p>
        </w:tc>
        <w:tc>
          <w:tcPr>
            <w:tcW w:w="5244" w:type="dxa"/>
            <w:shd w:val="clear" w:color="auto" w:fill="auto"/>
          </w:tcPr>
          <w:p w:rsidR="00E42531" w:rsidRPr="003415FF" w:rsidRDefault="00E42531" w:rsidP="00207840">
            <w:pPr>
              <w:spacing w:line="240" w:lineRule="atLeast"/>
              <w:ind w:firstLine="0"/>
              <w:rPr>
                <w:szCs w:val="28"/>
              </w:rPr>
            </w:pPr>
            <w:r w:rsidRPr="003415FF">
              <w:rPr>
                <w:szCs w:val="28"/>
              </w:rPr>
              <w:t>Зона объектов здравоохранения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42531" w:rsidRPr="00E42531" w:rsidRDefault="00E42531" w:rsidP="00E42531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E42531">
              <w:rPr>
                <w:szCs w:val="28"/>
              </w:rPr>
              <w:t>1,97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42531" w:rsidRPr="00E42531" w:rsidRDefault="00E42531" w:rsidP="00E42531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E42531">
              <w:rPr>
                <w:szCs w:val="28"/>
              </w:rPr>
              <w:t>1,46</w:t>
            </w:r>
          </w:p>
        </w:tc>
      </w:tr>
      <w:tr w:rsidR="00E42531" w:rsidRPr="003415FF" w:rsidTr="00207840">
        <w:trPr>
          <w:cantSplit/>
        </w:trPr>
        <w:tc>
          <w:tcPr>
            <w:tcW w:w="851" w:type="dxa"/>
            <w:shd w:val="clear" w:color="auto" w:fill="auto"/>
          </w:tcPr>
          <w:p w:rsidR="00E42531" w:rsidRPr="003415FF" w:rsidRDefault="00E42531" w:rsidP="00207840">
            <w:pPr>
              <w:tabs>
                <w:tab w:val="left" w:pos="229"/>
              </w:tabs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2.4</w:t>
            </w:r>
          </w:p>
        </w:tc>
        <w:tc>
          <w:tcPr>
            <w:tcW w:w="5244" w:type="dxa"/>
            <w:shd w:val="clear" w:color="auto" w:fill="auto"/>
          </w:tcPr>
          <w:p w:rsidR="00E42531" w:rsidRPr="003415FF" w:rsidRDefault="00E42531" w:rsidP="00207840">
            <w:pPr>
              <w:spacing w:line="240" w:lineRule="atLeast"/>
              <w:ind w:firstLine="0"/>
              <w:rPr>
                <w:szCs w:val="28"/>
              </w:rPr>
            </w:pPr>
            <w:r w:rsidRPr="003415FF">
              <w:rPr>
                <w:szCs w:val="28"/>
              </w:rPr>
              <w:t>Зона специализированной малоэтажной общественной застройки</w:t>
            </w:r>
          </w:p>
        </w:tc>
        <w:tc>
          <w:tcPr>
            <w:tcW w:w="1559" w:type="dxa"/>
            <w:shd w:val="clear" w:color="auto" w:fill="auto"/>
          </w:tcPr>
          <w:p w:rsidR="00E42531" w:rsidRPr="00E42531" w:rsidRDefault="00E42531" w:rsidP="00E42531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E42531">
              <w:rPr>
                <w:szCs w:val="28"/>
              </w:rPr>
              <w:t>1,72</w:t>
            </w:r>
          </w:p>
        </w:tc>
        <w:tc>
          <w:tcPr>
            <w:tcW w:w="1843" w:type="dxa"/>
            <w:shd w:val="clear" w:color="auto" w:fill="auto"/>
          </w:tcPr>
          <w:p w:rsidR="00E42531" w:rsidRPr="00E42531" w:rsidRDefault="00E42531" w:rsidP="00E42531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E42531">
              <w:rPr>
                <w:szCs w:val="28"/>
              </w:rPr>
              <w:t>1,27</w:t>
            </w:r>
          </w:p>
        </w:tc>
      </w:tr>
      <w:tr w:rsidR="00E42531" w:rsidRPr="003415FF" w:rsidTr="00207840">
        <w:tc>
          <w:tcPr>
            <w:tcW w:w="851" w:type="dxa"/>
            <w:shd w:val="clear" w:color="auto" w:fill="auto"/>
          </w:tcPr>
          <w:p w:rsidR="00E42531" w:rsidRPr="003415FF" w:rsidRDefault="00E42531" w:rsidP="00207840">
            <w:pPr>
              <w:tabs>
                <w:tab w:val="left" w:pos="229"/>
              </w:tabs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2.5</w:t>
            </w:r>
          </w:p>
        </w:tc>
        <w:tc>
          <w:tcPr>
            <w:tcW w:w="5244" w:type="dxa"/>
            <w:shd w:val="clear" w:color="auto" w:fill="auto"/>
          </w:tcPr>
          <w:p w:rsidR="00E42531" w:rsidRPr="003415FF" w:rsidRDefault="00E42531" w:rsidP="00207840">
            <w:pPr>
              <w:spacing w:line="240" w:lineRule="atLeast"/>
              <w:ind w:firstLine="0"/>
              <w:rPr>
                <w:szCs w:val="28"/>
              </w:rPr>
            </w:pPr>
            <w:r w:rsidRPr="003415FF">
              <w:rPr>
                <w:szCs w:val="28"/>
              </w:rPr>
              <w:t>Зона специализированной средне- и мн</w:t>
            </w:r>
            <w:r w:rsidRPr="003415FF">
              <w:rPr>
                <w:szCs w:val="28"/>
              </w:rPr>
              <w:t>о</w:t>
            </w:r>
            <w:r w:rsidRPr="003415FF">
              <w:rPr>
                <w:szCs w:val="28"/>
              </w:rPr>
              <w:t>гоэтажной общественной застройки</w:t>
            </w:r>
          </w:p>
        </w:tc>
        <w:tc>
          <w:tcPr>
            <w:tcW w:w="1559" w:type="dxa"/>
            <w:shd w:val="clear" w:color="auto" w:fill="auto"/>
          </w:tcPr>
          <w:p w:rsidR="00E42531" w:rsidRPr="00E42531" w:rsidRDefault="00E42531" w:rsidP="00E42531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E42531">
              <w:rPr>
                <w:szCs w:val="28"/>
              </w:rPr>
              <w:t>2,98</w:t>
            </w:r>
          </w:p>
        </w:tc>
        <w:tc>
          <w:tcPr>
            <w:tcW w:w="1843" w:type="dxa"/>
            <w:shd w:val="clear" w:color="auto" w:fill="auto"/>
          </w:tcPr>
          <w:p w:rsidR="00E42531" w:rsidRPr="00E42531" w:rsidRDefault="00E42531" w:rsidP="00E42531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E42531">
              <w:rPr>
                <w:szCs w:val="28"/>
              </w:rPr>
              <w:t>2,20</w:t>
            </w:r>
          </w:p>
        </w:tc>
      </w:tr>
      <w:tr w:rsidR="00E42531" w:rsidRPr="003415FF" w:rsidTr="00207840">
        <w:trPr>
          <w:cantSplit/>
        </w:trPr>
        <w:tc>
          <w:tcPr>
            <w:tcW w:w="851" w:type="dxa"/>
            <w:shd w:val="clear" w:color="auto" w:fill="auto"/>
          </w:tcPr>
          <w:p w:rsidR="00E42531" w:rsidRPr="003415FF" w:rsidRDefault="00E42531" w:rsidP="00207840">
            <w:pPr>
              <w:tabs>
                <w:tab w:val="left" w:pos="229"/>
              </w:tabs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lastRenderedPageBreak/>
              <w:t>2.6</w:t>
            </w:r>
          </w:p>
        </w:tc>
        <w:tc>
          <w:tcPr>
            <w:tcW w:w="5244" w:type="dxa"/>
            <w:shd w:val="clear" w:color="auto" w:fill="auto"/>
          </w:tcPr>
          <w:p w:rsidR="00E42531" w:rsidRPr="003415FF" w:rsidRDefault="00E42531" w:rsidP="00207840">
            <w:pPr>
              <w:spacing w:line="240" w:lineRule="atLeast"/>
              <w:ind w:firstLine="0"/>
              <w:rPr>
                <w:szCs w:val="28"/>
              </w:rPr>
            </w:pPr>
            <w:r w:rsidRPr="003415FF">
              <w:rPr>
                <w:szCs w:val="28"/>
              </w:rPr>
              <w:t>Зона объектов дошкольного, начального общего, основного общего и среднего о</w:t>
            </w:r>
            <w:r w:rsidRPr="003415FF">
              <w:rPr>
                <w:szCs w:val="28"/>
              </w:rPr>
              <w:t>б</w:t>
            </w:r>
            <w:r w:rsidRPr="003415FF">
              <w:rPr>
                <w:szCs w:val="28"/>
              </w:rPr>
              <w:t>щего образования</w:t>
            </w:r>
          </w:p>
        </w:tc>
        <w:tc>
          <w:tcPr>
            <w:tcW w:w="1559" w:type="dxa"/>
            <w:shd w:val="clear" w:color="auto" w:fill="auto"/>
          </w:tcPr>
          <w:p w:rsidR="00E42531" w:rsidRPr="00E42531" w:rsidRDefault="00E42531" w:rsidP="00E42531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E42531">
              <w:rPr>
                <w:szCs w:val="28"/>
              </w:rPr>
              <w:t>9,78</w:t>
            </w:r>
          </w:p>
        </w:tc>
        <w:tc>
          <w:tcPr>
            <w:tcW w:w="1843" w:type="dxa"/>
            <w:shd w:val="clear" w:color="auto" w:fill="auto"/>
          </w:tcPr>
          <w:p w:rsidR="00E42531" w:rsidRPr="00E42531" w:rsidRDefault="00E42531" w:rsidP="00E42531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E42531">
              <w:rPr>
                <w:szCs w:val="28"/>
              </w:rPr>
              <w:t>7,23</w:t>
            </w:r>
          </w:p>
        </w:tc>
      </w:tr>
      <w:bookmarkEnd w:id="6"/>
      <w:tr w:rsidR="00143FF1" w:rsidRPr="003415FF" w:rsidTr="00207840">
        <w:tc>
          <w:tcPr>
            <w:tcW w:w="851" w:type="dxa"/>
            <w:shd w:val="clear" w:color="auto" w:fill="auto"/>
          </w:tcPr>
          <w:p w:rsidR="00143FF1" w:rsidRPr="003415FF" w:rsidRDefault="00143FF1" w:rsidP="00207840">
            <w:pPr>
              <w:tabs>
                <w:tab w:val="left" w:pos="229"/>
              </w:tabs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3</w:t>
            </w:r>
          </w:p>
        </w:tc>
        <w:tc>
          <w:tcPr>
            <w:tcW w:w="8646" w:type="dxa"/>
            <w:gridSpan w:val="3"/>
            <w:shd w:val="clear" w:color="auto" w:fill="auto"/>
          </w:tcPr>
          <w:p w:rsidR="00143FF1" w:rsidRPr="003415FF" w:rsidRDefault="00143FF1" w:rsidP="0002077B">
            <w:pPr>
              <w:spacing w:line="240" w:lineRule="atLeast"/>
              <w:ind w:firstLine="0"/>
              <w:rPr>
                <w:szCs w:val="28"/>
              </w:rPr>
            </w:pPr>
            <w:r w:rsidRPr="003415FF">
              <w:rPr>
                <w:szCs w:val="28"/>
              </w:rPr>
              <w:t>Жилые зоны, в том числе:</w:t>
            </w:r>
          </w:p>
        </w:tc>
      </w:tr>
      <w:tr w:rsidR="00143FF1" w:rsidRPr="003415FF" w:rsidTr="00207840">
        <w:tc>
          <w:tcPr>
            <w:tcW w:w="851" w:type="dxa"/>
            <w:shd w:val="clear" w:color="auto" w:fill="auto"/>
          </w:tcPr>
          <w:p w:rsidR="00143FF1" w:rsidRPr="003415FF" w:rsidRDefault="00143FF1" w:rsidP="00207840">
            <w:pPr>
              <w:tabs>
                <w:tab w:val="left" w:pos="229"/>
              </w:tabs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3.1</w:t>
            </w:r>
          </w:p>
        </w:tc>
        <w:tc>
          <w:tcPr>
            <w:tcW w:w="5244" w:type="dxa"/>
            <w:shd w:val="clear" w:color="auto" w:fill="auto"/>
          </w:tcPr>
          <w:p w:rsidR="00143FF1" w:rsidRPr="003415FF" w:rsidRDefault="00143FF1" w:rsidP="00207840">
            <w:pPr>
              <w:spacing w:line="240" w:lineRule="atLeast"/>
              <w:ind w:firstLine="0"/>
              <w:rPr>
                <w:szCs w:val="28"/>
              </w:rPr>
            </w:pPr>
            <w:r w:rsidRPr="003415FF">
              <w:rPr>
                <w:szCs w:val="28"/>
              </w:rPr>
              <w:t>Зона застройки жилыми домами смеша</w:t>
            </w:r>
            <w:r w:rsidRPr="003415FF">
              <w:rPr>
                <w:szCs w:val="28"/>
              </w:rPr>
              <w:t>н</w:t>
            </w:r>
            <w:r w:rsidRPr="003415FF">
              <w:rPr>
                <w:szCs w:val="28"/>
              </w:rPr>
              <w:t>ной этажности</w:t>
            </w:r>
          </w:p>
        </w:tc>
        <w:tc>
          <w:tcPr>
            <w:tcW w:w="1559" w:type="dxa"/>
            <w:shd w:val="clear" w:color="auto" w:fill="auto"/>
          </w:tcPr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3,80</w:t>
            </w:r>
          </w:p>
        </w:tc>
        <w:tc>
          <w:tcPr>
            <w:tcW w:w="1843" w:type="dxa"/>
            <w:shd w:val="clear" w:color="auto" w:fill="auto"/>
          </w:tcPr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2,81</w:t>
            </w:r>
          </w:p>
        </w:tc>
      </w:tr>
      <w:tr w:rsidR="00143FF1" w:rsidRPr="003415FF" w:rsidTr="00207840">
        <w:tc>
          <w:tcPr>
            <w:tcW w:w="851" w:type="dxa"/>
            <w:shd w:val="clear" w:color="auto" w:fill="auto"/>
          </w:tcPr>
          <w:p w:rsidR="00143FF1" w:rsidRPr="003415FF" w:rsidRDefault="00143FF1" w:rsidP="00207840">
            <w:pPr>
              <w:tabs>
                <w:tab w:val="left" w:pos="229"/>
              </w:tabs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3.</w:t>
            </w:r>
            <w:r w:rsidR="007223D0">
              <w:rPr>
                <w:szCs w:val="28"/>
              </w:rPr>
              <w:t>2</w:t>
            </w:r>
          </w:p>
        </w:tc>
        <w:tc>
          <w:tcPr>
            <w:tcW w:w="5244" w:type="dxa"/>
            <w:shd w:val="clear" w:color="auto" w:fill="auto"/>
          </w:tcPr>
          <w:p w:rsidR="00143FF1" w:rsidRPr="003415FF" w:rsidRDefault="00143FF1" w:rsidP="00207840">
            <w:pPr>
              <w:spacing w:line="240" w:lineRule="atLeast"/>
              <w:ind w:firstLine="0"/>
              <w:rPr>
                <w:szCs w:val="28"/>
              </w:rPr>
            </w:pPr>
            <w:r w:rsidRPr="003415FF">
              <w:rPr>
                <w:szCs w:val="28"/>
              </w:rPr>
              <w:t>Зона застройки многоэтажными жилыми домами</w:t>
            </w:r>
          </w:p>
        </w:tc>
        <w:tc>
          <w:tcPr>
            <w:tcW w:w="1559" w:type="dxa"/>
            <w:shd w:val="clear" w:color="auto" w:fill="auto"/>
          </w:tcPr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9,48</w:t>
            </w:r>
          </w:p>
        </w:tc>
        <w:tc>
          <w:tcPr>
            <w:tcW w:w="1843" w:type="dxa"/>
            <w:shd w:val="clear" w:color="auto" w:fill="auto"/>
          </w:tcPr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7,01</w:t>
            </w:r>
          </w:p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szCs w:val="28"/>
              </w:rPr>
            </w:pPr>
          </w:p>
        </w:tc>
      </w:tr>
      <w:tr w:rsidR="00143FF1" w:rsidRPr="003415FF" w:rsidTr="00207840">
        <w:tc>
          <w:tcPr>
            <w:tcW w:w="851" w:type="dxa"/>
            <w:shd w:val="clear" w:color="auto" w:fill="auto"/>
          </w:tcPr>
          <w:p w:rsidR="00143FF1" w:rsidRPr="003415FF" w:rsidRDefault="00143FF1" w:rsidP="00207840">
            <w:pPr>
              <w:tabs>
                <w:tab w:val="left" w:pos="229"/>
              </w:tabs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4</w:t>
            </w:r>
          </w:p>
        </w:tc>
        <w:tc>
          <w:tcPr>
            <w:tcW w:w="8646" w:type="dxa"/>
            <w:gridSpan w:val="3"/>
            <w:shd w:val="clear" w:color="auto" w:fill="auto"/>
          </w:tcPr>
          <w:p w:rsidR="00143FF1" w:rsidRPr="003415FF" w:rsidRDefault="00143FF1" w:rsidP="0002077B">
            <w:pPr>
              <w:spacing w:line="240" w:lineRule="atLeast"/>
              <w:ind w:firstLine="0"/>
              <w:rPr>
                <w:szCs w:val="28"/>
              </w:rPr>
            </w:pPr>
            <w:r w:rsidRPr="003415FF">
              <w:rPr>
                <w:szCs w:val="28"/>
              </w:rPr>
              <w:t>Производственные зоны, в том числе:</w:t>
            </w:r>
          </w:p>
        </w:tc>
      </w:tr>
      <w:tr w:rsidR="00143FF1" w:rsidRPr="003415FF" w:rsidTr="00207840">
        <w:trPr>
          <w:trHeight w:val="216"/>
        </w:trPr>
        <w:tc>
          <w:tcPr>
            <w:tcW w:w="851" w:type="dxa"/>
            <w:shd w:val="clear" w:color="auto" w:fill="auto"/>
          </w:tcPr>
          <w:p w:rsidR="00143FF1" w:rsidRPr="003415FF" w:rsidRDefault="00143FF1" w:rsidP="00207840">
            <w:pPr>
              <w:tabs>
                <w:tab w:val="left" w:pos="229"/>
              </w:tabs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4.1</w:t>
            </w:r>
          </w:p>
        </w:tc>
        <w:tc>
          <w:tcPr>
            <w:tcW w:w="5244" w:type="dxa"/>
            <w:shd w:val="clear" w:color="auto" w:fill="auto"/>
          </w:tcPr>
          <w:p w:rsidR="00143FF1" w:rsidRPr="003415FF" w:rsidRDefault="00143FF1" w:rsidP="00207840">
            <w:pPr>
              <w:spacing w:line="240" w:lineRule="atLeast"/>
              <w:ind w:firstLine="0"/>
              <w:rPr>
                <w:szCs w:val="28"/>
              </w:rPr>
            </w:pPr>
            <w:r w:rsidRPr="003415FF">
              <w:rPr>
                <w:szCs w:val="28"/>
              </w:rPr>
              <w:t>Зона коммунальных и складских объектов</w:t>
            </w:r>
          </w:p>
        </w:tc>
        <w:tc>
          <w:tcPr>
            <w:tcW w:w="1559" w:type="dxa"/>
            <w:shd w:val="clear" w:color="auto" w:fill="auto"/>
          </w:tcPr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1,23</w:t>
            </w:r>
          </w:p>
        </w:tc>
        <w:tc>
          <w:tcPr>
            <w:tcW w:w="1843" w:type="dxa"/>
            <w:shd w:val="clear" w:color="auto" w:fill="auto"/>
          </w:tcPr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0,91</w:t>
            </w:r>
          </w:p>
        </w:tc>
      </w:tr>
      <w:tr w:rsidR="00143FF1" w:rsidRPr="003415FF" w:rsidTr="00207840">
        <w:tc>
          <w:tcPr>
            <w:tcW w:w="851" w:type="dxa"/>
            <w:shd w:val="clear" w:color="auto" w:fill="auto"/>
          </w:tcPr>
          <w:p w:rsidR="00143FF1" w:rsidRPr="003415FF" w:rsidRDefault="00143FF1" w:rsidP="00207840">
            <w:pPr>
              <w:tabs>
                <w:tab w:val="left" w:pos="229"/>
              </w:tabs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5</w:t>
            </w:r>
          </w:p>
        </w:tc>
        <w:tc>
          <w:tcPr>
            <w:tcW w:w="5244" w:type="dxa"/>
            <w:shd w:val="clear" w:color="auto" w:fill="auto"/>
          </w:tcPr>
          <w:p w:rsidR="00143FF1" w:rsidRPr="003415FF" w:rsidRDefault="00143FF1" w:rsidP="00207840">
            <w:pPr>
              <w:spacing w:line="240" w:lineRule="atLeast"/>
              <w:ind w:firstLine="0"/>
              <w:rPr>
                <w:szCs w:val="28"/>
              </w:rPr>
            </w:pPr>
            <w:r w:rsidRPr="003415FF">
              <w:rPr>
                <w:szCs w:val="28"/>
              </w:rPr>
              <w:t>Зоны инженерной и транспортной инфр</w:t>
            </w:r>
            <w:r w:rsidRPr="003415FF">
              <w:rPr>
                <w:szCs w:val="28"/>
              </w:rPr>
              <w:t>а</w:t>
            </w:r>
            <w:r w:rsidRPr="003415FF">
              <w:rPr>
                <w:szCs w:val="28"/>
              </w:rPr>
              <w:t>структур, в том числе:</w:t>
            </w:r>
          </w:p>
        </w:tc>
        <w:tc>
          <w:tcPr>
            <w:tcW w:w="1559" w:type="dxa"/>
            <w:shd w:val="clear" w:color="auto" w:fill="auto"/>
          </w:tcPr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szCs w:val="28"/>
              </w:rPr>
            </w:pPr>
          </w:p>
        </w:tc>
      </w:tr>
      <w:tr w:rsidR="00143FF1" w:rsidRPr="003415FF" w:rsidTr="00207840">
        <w:tc>
          <w:tcPr>
            <w:tcW w:w="851" w:type="dxa"/>
            <w:shd w:val="clear" w:color="auto" w:fill="auto"/>
          </w:tcPr>
          <w:p w:rsidR="00143FF1" w:rsidRPr="003415FF" w:rsidRDefault="00143FF1" w:rsidP="00207840">
            <w:pPr>
              <w:tabs>
                <w:tab w:val="left" w:pos="229"/>
              </w:tabs>
              <w:spacing w:line="240" w:lineRule="atLeast"/>
              <w:ind w:firstLine="0"/>
              <w:jc w:val="center"/>
              <w:rPr>
                <w:szCs w:val="28"/>
              </w:rPr>
            </w:pPr>
            <w:bookmarkStart w:id="7" w:name="_Hlk443319008"/>
            <w:r w:rsidRPr="003415FF">
              <w:rPr>
                <w:szCs w:val="28"/>
              </w:rPr>
              <w:t>5.1</w:t>
            </w:r>
          </w:p>
        </w:tc>
        <w:tc>
          <w:tcPr>
            <w:tcW w:w="5244" w:type="dxa"/>
            <w:shd w:val="clear" w:color="auto" w:fill="auto"/>
          </w:tcPr>
          <w:p w:rsidR="00143FF1" w:rsidRPr="003415FF" w:rsidRDefault="00143FF1" w:rsidP="00207840">
            <w:pPr>
              <w:spacing w:line="240" w:lineRule="atLeast"/>
              <w:ind w:firstLine="0"/>
              <w:rPr>
                <w:szCs w:val="28"/>
              </w:rPr>
            </w:pPr>
            <w:r w:rsidRPr="003415FF">
              <w:rPr>
                <w:szCs w:val="28"/>
              </w:rPr>
              <w:t>Зона улично-дорожной сети</w:t>
            </w:r>
          </w:p>
        </w:tc>
        <w:tc>
          <w:tcPr>
            <w:tcW w:w="1559" w:type="dxa"/>
            <w:shd w:val="clear" w:color="auto" w:fill="auto"/>
          </w:tcPr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27,05</w:t>
            </w:r>
          </w:p>
        </w:tc>
        <w:tc>
          <w:tcPr>
            <w:tcW w:w="1843" w:type="dxa"/>
            <w:shd w:val="clear" w:color="auto" w:fill="auto"/>
          </w:tcPr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20,00</w:t>
            </w:r>
          </w:p>
        </w:tc>
      </w:tr>
      <w:tr w:rsidR="00143FF1" w:rsidRPr="003415FF" w:rsidTr="00207840">
        <w:tc>
          <w:tcPr>
            <w:tcW w:w="851" w:type="dxa"/>
            <w:shd w:val="clear" w:color="auto" w:fill="auto"/>
          </w:tcPr>
          <w:p w:rsidR="00143FF1" w:rsidRPr="003415FF" w:rsidRDefault="00143FF1" w:rsidP="00207840">
            <w:pPr>
              <w:tabs>
                <w:tab w:val="left" w:pos="229"/>
              </w:tabs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5.2</w:t>
            </w:r>
          </w:p>
        </w:tc>
        <w:tc>
          <w:tcPr>
            <w:tcW w:w="5244" w:type="dxa"/>
            <w:shd w:val="clear" w:color="auto" w:fill="auto"/>
          </w:tcPr>
          <w:p w:rsidR="00143FF1" w:rsidRPr="003415FF" w:rsidRDefault="00143FF1" w:rsidP="00207840">
            <w:pPr>
              <w:spacing w:line="240" w:lineRule="atLeast"/>
              <w:ind w:firstLine="0"/>
              <w:rPr>
                <w:szCs w:val="28"/>
              </w:rPr>
            </w:pPr>
            <w:r w:rsidRPr="003415FF">
              <w:rPr>
                <w:szCs w:val="28"/>
              </w:rPr>
              <w:t>Зона объектов инженерной инфраструкт</w:t>
            </w:r>
            <w:r w:rsidRPr="003415FF">
              <w:rPr>
                <w:szCs w:val="28"/>
              </w:rPr>
              <w:t>у</w:t>
            </w:r>
            <w:r w:rsidRPr="003415FF">
              <w:rPr>
                <w:szCs w:val="28"/>
              </w:rPr>
              <w:t>ры</w:t>
            </w:r>
          </w:p>
        </w:tc>
        <w:tc>
          <w:tcPr>
            <w:tcW w:w="1559" w:type="dxa"/>
            <w:shd w:val="clear" w:color="auto" w:fill="auto"/>
          </w:tcPr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0,06</w:t>
            </w:r>
          </w:p>
        </w:tc>
        <w:tc>
          <w:tcPr>
            <w:tcW w:w="1843" w:type="dxa"/>
            <w:shd w:val="clear" w:color="auto" w:fill="auto"/>
          </w:tcPr>
          <w:p w:rsidR="00143FF1" w:rsidRPr="003415FF" w:rsidRDefault="00E42531" w:rsidP="00207840">
            <w:pPr>
              <w:spacing w:line="240" w:lineRule="atLeast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0,04</w:t>
            </w:r>
          </w:p>
        </w:tc>
      </w:tr>
      <w:tr w:rsidR="00143FF1" w:rsidRPr="003415FF" w:rsidTr="00207840"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:rsidR="00143FF1" w:rsidRPr="003415FF" w:rsidRDefault="00143FF1" w:rsidP="00207840">
            <w:pPr>
              <w:tabs>
                <w:tab w:val="left" w:pos="229"/>
              </w:tabs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6</w:t>
            </w:r>
          </w:p>
        </w:tc>
        <w:tc>
          <w:tcPr>
            <w:tcW w:w="5244" w:type="dxa"/>
            <w:shd w:val="clear" w:color="auto" w:fill="auto"/>
          </w:tcPr>
          <w:p w:rsidR="00143FF1" w:rsidRPr="003415FF" w:rsidRDefault="00143FF1" w:rsidP="00207840">
            <w:pPr>
              <w:spacing w:line="240" w:lineRule="atLeast"/>
              <w:ind w:firstLine="0"/>
              <w:rPr>
                <w:szCs w:val="28"/>
              </w:rPr>
            </w:pPr>
            <w:r w:rsidRPr="003415FF">
              <w:rPr>
                <w:szCs w:val="28"/>
              </w:rPr>
              <w:t>Прочие территории</w:t>
            </w:r>
          </w:p>
        </w:tc>
        <w:tc>
          <w:tcPr>
            <w:tcW w:w="1559" w:type="dxa"/>
            <w:shd w:val="clear" w:color="auto" w:fill="auto"/>
          </w:tcPr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46,00</w:t>
            </w:r>
          </w:p>
        </w:tc>
        <w:tc>
          <w:tcPr>
            <w:tcW w:w="1843" w:type="dxa"/>
            <w:shd w:val="clear" w:color="auto" w:fill="auto"/>
          </w:tcPr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34,01</w:t>
            </w:r>
          </w:p>
        </w:tc>
      </w:tr>
      <w:bookmarkEnd w:id="4"/>
      <w:bookmarkEnd w:id="7"/>
      <w:tr w:rsidR="00143FF1" w:rsidRPr="003415FF" w:rsidTr="00207840"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:rsidR="00143FF1" w:rsidRPr="003415FF" w:rsidRDefault="00143FF1" w:rsidP="00207840">
            <w:pPr>
              <w:tabs>
                <w:tab w:val="left" w:pos="229"/>
              </w:tabs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7</w:t>
            </w:r>
          </w:p>
        </w:tc>
        <w:tc>
          <w:tcPr>
            <w:tcW w:w="5244" w:type="dxa"/>
            <w:shd w:val="clear" w:color="auto" w:fill="auto"/>
          </w:tcPr>
          <w:p w:rsidR="00143FF1" w:rsidRPr="003415FF" w:rsidRDefault="00143FF1" w:rsidP="00207840">
            <w:pPr>
              <w:spacing w:line="240" w:lineRule="atLeast"/>
              <w:ind w:firstLine="0"/>
              <w:rPr>
                <w:szCs w:val="28"/>
              </w:rPr>
            </w:pPr>
            <w:r w:rsidRPr="003415FF">
              <w:rPr>
                <w:szCs w:val="28"/>
              </w:rPr>
              <w:t>Общая площадь в границах проекта пл</w:t>
            </w:r>
            <w:r w:rsidRPr="003415FF">
              <w:rPr>
                <w:szCs w:val="28"/>
              </w:rPr>
              <w:t>а</w:t>
            </w:r>
            <w:r w:rsidRPr="003415FF">
              <w:rPr>
                <w:szCs w:val="28"/>
              </w:rPr>
              <w:t>нировки</w:t>
            </w:r>
          </w:p>
        </w:tc>
        <w:tc>
          <w:tcPr>
            <w:tcW w:w="1559" w:type="dxa"/>
            <w:shd w:val="clear" w:color="auto" w:fill="auto"/>
          </w:tcPr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135,27</w:t>
            </w:r>
          </w:p>
        </w:tc>
        <w:tc>
          <w:tcPr>
            <w:tcW w:w="1843" w:type="dxa"/>
            <w:shd w:val="clear" w:color="auto" w:fill="auto"/>
          </w:tcPr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100</w:t>
            </w:r>
          </w:p>
        </w:tc>
      </w:tr>
    </w:tbl>
    <w:p w:rsidR="00143FF1" w:rsidRPr="003415FF" w:rsidRDefault="00143FF1" w:rsidP="00143FF1">
      <w:pPr>
        <w:ind w:firstLine="708"/>
        <w:rPr>
          <w:szCs w:val="28"/>
        </w:rPr>
      </w:pPr>
    </w:p>
    <w:p w:rsidR="00143FF1" w:rsidRPr="003415FF" w:rsidRDefault="00143FF1" w:rsidP="00A51FFD">
      <w:pPr>
        <w:suppressAutoHyphens/>
        <w:ind w:firstLine="0"/>
        <w:jc w:val="center"/>
        <w:rPr>
          <w:b/>
          <w:szCs w:val="28"/>
        </w:rPr>
      </w:pPr>
      <w:r w:rsidRPr="003415FF">
        <w:rPr>
          <w:b/>
          <w:szCs w:val="28"/>
        </w:rPr>
        <w:t>2.2. Размещение объектов капитального строительства федерального значения</w:t>
      </w:r>
    </w:p>
    <w:p w:rsidR="00143FF1" w:rsidRPr="003415FF" w:rsidRDefault="00143FF1" w:rsidP="00143FF1">
      <w:pPr>
        <w:suppressAutoHyphens/>
        <w:ind w:firstLine="708"/>
        <w:rPr>
          <w:b/>
          <w:szCs w:val="28"/>
        </w:rPr>
      </w:pPr>
    </w:p>
    <w:p w:rsidR="00143FF1" w:rsidRPr="003415FF" w:rsidRDefault="00143FF1" w:rsidP="00143FF1">
      <w:pPr>
        <w:suppressAutoHyphens/>
        <w:ind w:firstLine="708"/>
        <w:rPr>
          <w:szCs w:val="28"/>
        </w:rPr>
      </w:pPr>
      <w:r w:rsidRPr="003415FF">
        <w:rPr>
          <w:szCs w:val="28"/>
        </w:rPr>
        <w:t xml:space="preserve">В </w:t>
      </w:r>
      <w:proofErr w:type="gramStart"/>
      <w:r w:rsidRPr="003415FF">
        <w:rPr>
          <w:szCs w:val="28"/>
        </w:rPr>
        <w:t>кварталах</w:t>
      </w:r>
      <w:proofErr w:type="gramEnd"/>
      <w:r w:rsidRPr="003415FF">
        <w:rPr>
          <w:szCs w:val="28"/>
        </w:rPr>
        <w:t xml:space="preserve"> 101.01.01.02 и 101.01.02.03 проектом планировки </w:t>
      </w:r>
      <w:r w:rsidR="00207840" w:rsidRPr="003415FF">
        <w:rPr>
          <w:szCs w:val="28"/>
        </w:rPr>
        <w:t>предусмотрено</w:t>
      </w:r>
      <w:r w:rsidRPr="003415FF">
        <w:rPr>
          <w:szCs w:val="28"/>
        </w:rPr>
        <w:t xml:space="preserve"> размещение пунктов охраны порядка.</w:t>
      </w:r>
    </w:p>
    <w:p w:rsidR="00143FF1" w:rsidRPr="003415FF" w:rsidRDefault="00143FF1" w:rsidP="00143FF1">
      <w:pPr>
        <w:suppressAutoHyphens/>
        <w:ind w:firstLine="708"/>
        <w:rPr>
          <w:szCs w:val="28"/>
        </w:rPr>
      </w:pPr>
    </w:p>
    <w:p w:rsidR="00143FF1" w:rsidRPr="003415FF" w:rsidRDefault="00143FF1" w:rsidP="00A51FFD">
      <w:pPr>
        <w:suppressAutoHyphens/>
        <w:ind w:firstLine="0"/>
        <w:jc w:val="center"/>
        <w:rPr>
          <w:b/>
          <w:szCs w:val="28"/>
        </w:rPr>
      </w:pPr>
      <w:r w:rsidRPr="003415FF">
        <w:rPr>
          <w:b/>
          <w:szCs w:val="28"/>
        </w:rPr>
        <w:t>2.3. Размещение объектов капитального строительства регионального значения</w:t>
      </w:r>
    </w:p>
    <w:p w:rsidR="00143FF1" w:rsidRPr="003415FF" w:rsidRDefault="00143FF1" w:rsidP="00143FF1">
      <w:pPr>
        <w:suppressAutoHyphens/>
        <w:ind w:firstLine="708"/>
        <w:rPr>
          <w:b/>
          <w:szCs w:val="28"/>
        </w:rPr>
      </w:pPr>
    </w:p>
    <w:p w:rsidR="00143FF1" w:rsidRPr="003415FF" w:rsidRDefault="00143FF1" w:rsidP="00143FF1">
      <w:pPr>
        <w:suppressAutoHyphens/>
        <w:ind w:firstLine="708"/>
        <w:rPr>
          <w:szCs w:val="28"/>
        </w:rPr>
      </w:pPr>
      <w:r w:rsidRPr="003415FF">
        <w:rPr>
          <w:szCs w:val="28"/>
        </w:rPr>
        <w:t xml:space="preserve">В </w:t>
      </w:r>
      <w:proofErr w:type="gramStart"/>
      <w:r w:rsidRPr="003415FF">
        <w:rPr>
          <w:szCs w:val="28"/>
        </w:rPr>
        <w:t>кварталах</w:t>
      </w:r>
      <w:proofErr w:type="gramEnd"/>
      <w:r w:rsidRPr="003415FF">
        <w:rPr>
          <w:szCs w:val="28"/>
        </w:rPr>
        <w:t xml:space="preserve"> 101.01.01.03 и 101.01.02.04 проектом планировки предусмотрено размещение амбулаторно-поликлинических учреждений по 350 посещений в смену.</w:t>
      </w:r>
    </w:p>
    <w:p w:rsidR="00143FF1" w:rsidRPr="003415FF" w:rsidRDefault="00143FF1" w:rsidP="00143FF1">
      <w:pPr>
        <w:suppressAutoHyphens/>
        <w:ind w:firstLine="708"/>
        <w:rPr>
          <w:szCs w:val="28"/>
        </w:rPr>
      </w:pPr>
      <w:r w:rsidRPr="003415FF">
        <w:rPr>
          <w:szCs w:val="28"/>
        </w:rPr>
        <w:t xml:space="preserve">В </w:t>
      </w:r>
      <w:proofErr w:type="gramStart"/>
      <w:r w:rsidRPr="003415FF">
        <w:rPr>
          <w:szCs w:val="28"/>
        </w:rPr>
        <w:t>квартале</w:t>
      </w:r>
      <w:proofErr w:type="gramEnd"/>
      <w:r w:rsidRPr="003415FF">
        <w:rPr>
          <w:szCs w:val="28"/>
        </w:rPr>
        <w:t xml:space="preserve"> 101.01.01.03 на территории поликлиники проектом предусмотрено размещение станции скорой медицинской помощи на 3 автомобиля.</w:t>
      </w:r>
    </w:p>
    <w:p w:rsidR="00FE6A11" w:rsidRPr="003415FF" w:rsidRDefault="00FE6A11" w:rsidP="00143FF1">
      <w:pPr>
        <w:suppressAutoHyphens/>
        <w:rPr>
          <w:szCs w:val="28"/>
        </w:rPr>
      </w:pPr>
    </w:p>
    <w:p w:rsidR="00143FF1" w:rsidRPr="003415FF" w:rsidRDefault="00143FF1" w:rsidP="00A51FFD">
      <w:pPr>
        <w:spacing w:line="240" w:lineRule="atLeast"/>
        <w:ind w:firstLine="0"/>
        <w:jc w:val="center"/>
        <w:rPr>
          <w:b/>
          <w:szCs w:val="28"/>
        </w:rPr>
      </w:pPr>
      <w:r w:rsidRPr="003415FF">
        <w:rPr>
          <w:b/>
          <w:szCs w:val="28"/>
        </w:rPr>
        <w:t>2.4. Размещение объектов капитального строительства местного значения</w:t>
      </w:r>
    </w:p>
    <w:p w:rsidR="00C87718" w:rsidRDefault="00C87718" w:rsidP="00143FF1">
      <w:pPr>
        <w:rPr>
          <w:szCs w:val="28"/>
        </w:rPr>
      </w:pPr>
    </w:p>
    <w:p w:rsidR="00C87718" w:rsidRPr="002B55D0" w:rsidRDefault="00C87718" w:rsidP="00C87718">
      <w:pPr>
        <w:autoSpaceDE w:val="0"/>
        <w:autoSpaceDN w:val="0"/>
        <w:adjustRightInd w:val="0"/>
        <w:rPr>
          <w:szCs w:val="28"/>
        </w:rPr>
      </w:pPr>
      <w:r w:rsidRPr="002B55D0">
        <w:rPr>
          <w:szCs w:val="28"/>
        </w:rPr>
        <w:t>При численности населения на расчетный срок 17,5 тыс. человек количес</w:t>
      </w:r>
      <w:r w:rsidRPr="002B55D0">
        <w:rPr>
          <w:szCs w:val="28"/>
        </w:rPr>
        <w:t>т</w:t>
      </w:r>
      <w:r w:rsidRPr="002B55D0">
        <w:rPr>
          <w:szCs w:val="28"/>
        </w:rPr>
        <w:t>во мест в дошкольных учреждениях составит 613, в общеобразовательных учре</w:t>
      </w:r>
      <w:r w:rsidRPr="002B55D0">
        <w:rPr>
          <w:szCs w:val="28"/>
        </w:rPr>
        <w:t>ж</w:t>
      </w:r>
      <w:r w:rsidRPr="002B55D0">
        <w:rPr>
          <w:szCs w:val="28"/>
        </w:rPr>
        <w:t xml:space="preserve">дениях – 2013. </w:t>
      </w:r>
    </w:p>
    <w:p w:rsidR="00143FF1" w:rsidRPr="003415FF" w:rsidRDefault="00143FF1" w:rsidP="00143FF1">
      <w:pPr>
        <w:rPr>
          <w:color w:val="000000"/>
          <w:szCs w:val="28"/>
        </w:rPr>
      </w:pPr>
      <w:r w:rsidRPr="002B55D0">
        <w:rPr>
          <w:szCs w:val="28"/>
        </w:rPr>
        <w:t xml:space="preserve">В </w:t>
      </w:r>
      <w:proofErr w:type="gramStart"/>
      <w:r w:rsidRPr="002B55D0">
        <w:rPr>
          <w:szCs w:val="28"/>
        </w:rPr>
        <w:t>кварталах</w:t>
      </w:r>
      <w:proofErr w:type="gramEnd"/>
      <w:r w:rsidRPr="003415FF">
        <w:rPr>
          <w:szCs w:val="28"/>
        </w:rPr>
        <w:t xml:space="preserve"> 101.01.01.01 и 101.01.01.02 проектом планировки предусмотр</w:t>
      </w:r>
      <w:r w:rsidRPr="003415FF">
        <w:rPr>
          <w:szCs w:val="28"/>
        </w:rPr>
        <w:t>е</w:t>
      </w:r>
      <w:r w:rsidRPr="003415FF">
        <w:rPr>
          <w:szCs w:val="28"/>
        </w:rPr>
        <w:t xml:space="preserve">но размещение по одной </w:t>
      </w:r>
      <w:r w:rsidRPr="003415FF">
        <w:rPr>
          <w:color w:val="000000"/>
          <w:szCs w:val="28"/>
        </w:rPr>
        <w:t>дошкольной образовательной организации</w:t>
      </w:r>
      <w:r w:rsidRPr="003415FF">
        <w:rPr>
          <w:szCs w:val="28"/>
        </w:rPr>
        <w:t xml:space="preserve"> вместим</w:t>
      </w:r>
      <w:r w:rsidRPr="003415FF">
        <w:rPr>
          <w:szCs w:val="28"/>
        </w:rPr>
        <w:t>о</w:t>
      </w:r>
      <w:r w:rsidRPr="003415FF">
        <w:rPr>
          <w:szCs w:val="28"/>
        </w:rPr>
        <w:t>стью 140 воспитанников.</w:t>
      </w:r>
    </w:p>
    <w:p w:rsidR="00143FF1" w:rsidRPr="003415FF" w:rsidRDefault="00143FF1" w:rsidP="00143FF1">
      <w:pPr>
        <w:spacing w:line="240" w:lineRule="atLeast"/>
        <w:ind w:firstLine="708"/>
        <w:rPr>
          <w:szCs w:val="28"/>
        </w:rPr>
      </w:pPr>
      <w:r w:rsidRPr="003415FF">
        <w:rPr>
          <w:szCs w:val="28"/>
        </w:rPr>
        <w:lastRenderedPageBreak/>
        <w:t xml:space="preserve">В </w:t>
      </w:r>
      <w:proofErr w:type="gramStart"/>
      <w:r w:rsidRPr="003415FF">
        <w:rPr>
          <w:szCs w:val="28"/>
        </w:rPr>
        <w:t>квартале</w:t>
      </w:r>
      <w:proofErr w:type="gramEnd"/>
      <w:r w:rsidRPr="003415FF">
        <w:rPr>
          <w:szCs w:val="28"/>
        </w:rPr>
        <w:t xml:space="preserve"> 101.01.01.03 проектом планировки предусмотрено размещение </w:t>
      </w:r>
      <w:r w:rsidRPr="003415FF">
        <w:rPr>
          <w:color w:val="000000"/>
          <w:szCs w:val="28"/>
        </w:rPr>
        <w:t>дошкольной образовательной организации</w:t>
      </w:r>
      <w:r w:rsidRPr="003415FF">
        <w:rPr>
          <w:szCs w:val="28"/>
        </w:rPr>
        <w:t xml:space="preserve"> вместимостью 160 воспитанников.</w:t>
      </w:r>
    </w:p>
    <w:p w:rsidR="00143FF1" w:rsidRPr="003415FF" w:rsidRDefault="00143FF1" w:rsidP="00143FF1">
      <w:pPr>
        <w:spacing w:line="240" w:lineRule="atLeast"/>
        <w:ind w:firstLine="708"/>
        <w:rPr>
          <w:szCs w:val="28"/>
        </w:rPr>
      </w:pPr>
      <w:r w:rsidRPr="003415FF">
        <w:rPr>
          <w:szCs w:val="28"/>
        </w:rPr>
        <w:t xml:space="preserve">В </w:t>
      </w:r>
      <w:proofErr w:type="gramStart"/>
      <w:r w:rsidRPr="003415FF">
        <w:rPr>
          <w:szCs w:val="28"/>
        </w:rPr>
        <w:t>квартале</w:t>
      </w:r>
      <w:proofErr w:type="gramEnd"/>
      <w:r w:rsidRPr="003415FF">
        <w:rPr>
          <w:szCs w:val="28"/>
        </w:rPr>
        <w:t xml:space="preserve"> 101.01.02.04 проектом планировки предусмотрено размещение </w:t>
      </w:r>
      <w:r w:rsidRPr="003415FF">
        <w:rPr>
          <w:color w:val="000000"/>
          <w:szCs w:val="28"/>
        </w:rPr>
        <w:t>дошкольной образовательной организации</w:t>
      </w:r>
      <w:r w:rsidRPr="003415FF">
        <w:rPr>
          <w:szCs w:val="28"/>
        </w:rPr>
        <w:t xml:space="preserve"> вместимостью 220 воспитанников.</w:t>
      </w:r>
    </w:p>
    <w:p w:rsidR="00143FF1" w:rsidRPr="003415FF" w:rsidRDefault="00143FF1" w:rsidP="00143FF1">
      <w:pPr>
        <w:spacing w:line="240" w:lineRule="atLeast"/>
        <w:ind w:firstLine="708"/>
        <w:rPr>
          <w:szCs w:val="28"/>
        </w:rPr>
      </w:pPr>
      <w:r w:rsidRPr="003415FF">
        <w:rPr>
          <w:szCs w:val="28"/>
        </w:rPr>
        <w:t xml:space="preserve">В </w:t>
      </w:r>
      <w:proofErr w:type="gramStart"/>
      <w:r w:rsidRPr="003415FF">
        <w:rPr>
          <w:szCs w:val="28"/>
        </w:rPr>
        <w:t>кварталах</w:t>
      </w:r>
      <w:proofErr w:type="gramEnd"/>
      <w:r w:rsidRPr="003415FF">
        <w:rPr>
          <w:szCs w:val="28"/>
        </w:rPr>
        <w:t xml:space="preserve"> 101.01.01.01, 101.01.01.03 и 101.01.02.04 проектом планировки предусмотрено размещение по одной о</w:t>
      </w:r>
      <w:r w:rsidRPr="003415FF">
        <w:rPr>
          <w:color w:val="000000"/>
          <w:szCs w:val="28"/>
        </w:rPr>
        <w:t>бщеобразовательной организации</w:t>
      </w:r>
      <w:r w:rsidRPr="003415FF">
        <w:rPr>
          <w:szCs w:val="28"/>
        </w:rPr>
        <w:t xml:space="preserve"> вмест</w:t>
      </w:r>
      <w:r w:rsidRPr="003415FF">
        <w:rPr>
          <w:szCs w:val="28"/>
        </w:rPr>
        <w:t>и</w:t>
      </w:r>
      <w:r w:rsidRPr="003415FF">
        <w:rPr>
          <w:szCs w:val="28"/>
        </w:rPr>
        <w:t>мостью 1100 учащихся.</w:t>
      </w:r>
    </w:p>
    <w:p w:rsidR="00143FF1" w:rsidRPr="003415FF" w:rsidRDefault="00143FF1" w:rsidP="00143FF1">
      <w:pPr>
        <w:rPr>
          <w:b/>
          <w:szCs w:val="28"/>
        </w:rPr>
      </w:pPr>
    </w:p>
    <w:p w:rsidR="00F65E64" w:rsidRDefault="00143FF1" w:rsidP="00A51FFD">
      <w:pPr>
        <w:ind w:firstLine="0"/>
        <w:jc w:val="center"/>
        <w:rPr>
          <w:b/>
          <w:szCs w:val="28"/>
        </w:rPr>
      </w:pPr>
      <w:r w:rsidRPr="003415FF">
        <w:rPr>
          <w:b/>
          <w:szCs w:val="28"/>
        </w:rPr>
        <w:t xml:space="preserve">2.5. Основные технико-экономические показатели развития </w:t>
      </w:r>
    </w:p>
    <w:p w:rsidR="00143FF1" w:rsidRPr="003415FF" w:rsidRDefault="00143FF1" w:rsidP="00A51FFD">
      <w:pPr>
        <w:ind w:firstLine="0"/>
        <w:jc w:val="center"/>
        <w:rPr>
          <w:b/>
          <w:szCs w:val="28"/>
        </w:rPr>
      </w:pPr>
      <w:r w:rsidRPr="003415FF">
        <w:rPr>
          <w:b/>
          <w:szCs w:val="28"/>
        </w:rPr>
        <w:t>планируемой территории</w:t>
      </w:r>
    </w:p>
    <w:p w:rsidR="00143FF1" w:rsidRPr="003415FF" w:rsidRDefault="00143FF1" w:rsidP="00143FF1">
      <w:pPr>
        <w:rPr>
          <w:b/>
          <w:szCs w:val="28"/>
        </w:rPr>
      </w:pPr>
    </w:p>
    <w:p w:rsidR="00143FF1" w:rsidRPr="003415FF" w:rsidRDefault="00143FF1" w:rsidP="00143FF1">
      <w:pPr>
        <w:ind w:firstLine="708"/>
        <w:rPr>
          <w:szCs w:val="28"/>
        </w:rPr>
      </w:pPr>
      <w:r w:rsidRPr="003415FF">
        <w:rPr>
          <w:szCs w:val="28"/>
        </w:rPr>
        <w:t>Основные технико-экономические показатели развития планируемой терр</w:t>
      </w:r>
      <w:r w:rsidRPr="003415FF">
        <w:rPr>
          <w:szCs w:val="28"/>
        </w:rPr>
        <w:t>и</w:t>
      </w:r>
      <w:r w:rsidRPr="003415FF">
        <w:rPr>
          <w:szCs w:val="28"/>
        </w:rPr>
        <w:t>тории представлены в таблице 3.</w:t>
      </w:r>
    </w:p>
    <w:p w:rsidR="00143FF1" w:rsidRPr="003415FF" w:rsidRDefault="00143FF1" w:rsidP="00143FF1">
      <w:pPr>
        <w:jc w:val="right"/>
        <w:rPr>
          <w:szCs w:val="28"/>
        </w:rPr>
      </w:pPr>
      <w:r w:rsidRPr="003415FF">
        <w:rPr>
          <w:szCs w:val="28"/>
        </w:rPr>
        <w:t>Таблица 3</w:t>
      </w:r>
    </w:p>
    <w:p w:rsidR="00143FF1" w:rsidRPr="003415FF" w:rsidRDefault="00143FF1" w:rsidP="00143FF1">
      <w:pPr>
        <w:rPr>
          <w:szCs w:val="28"/>
        </w:rPr>
      </w:pPr>
    </w:p>
    <w:p w:rsidR="00143FF1" w:rsidRDefault="00143FF1" w:rsidP="00F65E64">
      <w:pPr>
        <w:ind w:firstLine="0"/>
        <w:jc w:val="center"/>
        <w:rPr>
          <w:szCs w:val="28"/>
        </w:rPr>
      </w:pPr>
      <w:r w:rsidRPr="003415FF">
        <w:rPr>
          <w:szCs w:val="28"/>
        </w:rPr>
        <w:t>Основные технико-экономические показатели развития планируемой территории</w:t>
      </w:r>
    </w:p>
    <w:p w:rsidR="00A51FFD" w:rsidRPr="003415FF" w:rsidRDefault="00A51FFD" w:rsidP="00143FF1">
      <w:pPr>
        <w:jc w:val="center"/>
        <w:rPr>
          <w:szCs w:val="28"/>
        </w:rPr>
      </w:pPr>
    </w:p>
    <w:tbl>
      <w:tblPr>
        <w:tblW w:w="9652" w:type="dxa"/>
        <w:jc w:val="center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3"/>
        <w:gridCol w:w="4486"/>
        <w:gridCol w:w="1845"/>
        <w:gridCol w:w="1484"/>
        <w:gridCol w:w="1214"/>
      </w:tblGrid>
      <w:tr w:rsidR="00143FF1" w:rsidRPr="003415FF" w:rsidTr="00207840">
        <w:trPr>
          <w:trHeight w:val="255"/>
          <w:jc w:val="center"/>
        </w:trPr>
        <w:tc>
          <w:tcPr>
            <w:tcW w:w="623" w:type="dxa"/>
            <w:shd w:val="clear" w:color="auto" w:fill="FFFFFF"/>
          </w:tcPr>
          <w:p w:rsidR="00143FF1" w:rsidRPr="003415FF" w:rsidRDefault="00143FF1" w:rsidP="00207840">
            <w:pPr>
              <w:spacing w:line="240" w:lineRule="atLeast"/>
              <w:ind w:firstLine="0"/>
              <w:rPr>
                <w:szCs w:val="28"/>
              </w:rPr>
            </w:pPr>
            <w:r w:rsidRPr="003415FF">
              <w:rPr>
                <w:szCs w:val="28"/>
              </w:rPr>
              <w:t>№</w:t>
            </w:r>
          </w:p>
          <w:p w:rsidR="00143FF1" w:rsidRPr="003415FF" w:rsidRDefault="00143FF1" w:rsidP="00207840">
            <w:pPr>
              <w:spacing w:line="240" w:lineRule="atLeast"/>
              <w:ind w:firstLine="0"/>
              <w:rPr>
                <w:szCs w:val="28"/>
              </w:rPr>
            </w:pPr>
            <w:proofErr w:type="spellStart"/>
            <w:proofErr w:type="gramStart"/>
            <w:r w:rsidRPr="003415FF">
              <w:rPr>
                <w:szCs w:val="28"/>
              </w:rPr>
              <w:t>п</w:t>
            </w:r>
            <w:proofErr w:type="spellEnd"/>
            <w:proofErr w:type="gramEnd"/>
            <w:r w:rsidRPr="003415FF">
              <w:rPr>
                <w:szCs w:val="28"/>
              </w:rPr>
              <w:t>/</w:t>
            </w:r>
            <w:proofErr w:type="spellStart"/>
            <w:r w:rsidRPr="003415FF">
              <w:rPr>
                <w:szCs w:val="28"/>
              </w:rPr>
              <w:t>п</w:t>
            </w:r>
            <w:proofErr w:type="spellEnd"/>
          </w:p>
        </w:tc>
        <w:tc>
          <w:tcPr>
            <w:tcW w:w="4486" w:type="dxa"/>
            <w:shd w:val="clear" w:color="auto" w:fill="FFFFFF"/>
          </w:tcPr>
          <w:p w:rsidR="00143FF1" w:rsidRPr="003415FF" w:rsidRDefault="00143FF1" w:rsidP="00207840">
            <w:pPr>
              <w:spacing w:line="240" w:lineRule="atLeast"/>
              <w:ind w:firstLine="0"/>
              <w:rPr>
                <w:szCs w:val="28"/>
              </w:rPr>
            </w:pPr>
            <w:r w:rsidRPr="003415FF">
              <w:rPr>
                <w:szCs w:val="28"/>
              </w:rPr>
              <w:t>Наименование показателя</w:t>
            </w:r>
          </w:p>
        </w:tc>
        <w:tc>
          <w:tcPr>
            <w:tcW w:w="1845" w:type="dxa"/>
            <w:shd w:val="clear" w:color="auto" w:fill="FFFFFF"/>
          </w:tcPr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Единица</w:t>
            </w:r>
          </w:p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измерения</w:t>
            </w:r>
          </w:p>
        </w:tc>
        <w:tc>
          <w:tcPr>
            <w:tcW w:w="1484" w:type="dxa"/>
            <w:shd w:val="clear" w:color="auto" w:fill="FFFFFF"/>
          </w:tcPr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Совр</w:t>
            </w:r>
            <w:r w:rsidRPr="003415FF">
              <w:rPr>
                <w:szCs w:val="28"/>
              </w:rPr>
              <w:t>е</w:t>
            </w:r>
            <w:r w:rsidRPr="003415FF">
              <w:rPr>
                <w:szCs w:val="28"/>
              </w:rPr>
              <w:t>менное состояние</w:t>
            </w:r>
          </w:p>
        </w:tc>
        <w:tc>
          <w:tcPr>
            <w:tcW w:w="1214" w:type="dxa"/>
            <w:shd w:val="clear" w:color="auto" w:fill="FFFFFF"/>
          </w:tcPr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Состо</w:t>
            </w:r>
            <w:r w:rsidRPr="003415FF">
              <w:rPr>
                <w:szCs w:val="28"/>
              </w:rPr>
              <w:t>я</w:t>
            </w:r>
            <w:r w:rsidRPr="003415FF">
              <w:rPr>
                <w:szCs w:val="28"/>
              </w:rPr>
              <w:t xml:space="preserve">ние </w:t>
            </w:r>
            <w:proofErr w:type="gramStart"/>
            <w:r w:rsidRPr="003415FF">
              <w:rPr>
                <w:szCs w:val="28"/>
              </w:rPr>
              <w:t>на</w:t>
            </w:r>
            <w:proofErr w:type="gramEnd"/>
          </w:p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2030 год</w:t>
            </w:r>
          </w:p>
        </w:tc>
      </w:tr>
    </w:tbl>
    <w:p w:rsidR="00B27919" w:rsidRPr="00B27919" w:rsidRDefault="00B27919">
      <w:pPr>
        <w:rPr>
          <w:sz w:val="2"/>
          <w:szCs w:val="2"/>
        </w:rPr>
      </w:pPr>
    </w:p>
    <w:tbl>
      <w:tblPr>
        <w:tblW w:w="9652" w:type="dxa"/>
        <w:jc w:val="center"/>
        <w:tblInd w:w="-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623"/>
        <w:gridCol w:w="4486"/>
        <w:gridCol w:w="1845"/>
        <w:gridCol w:w="1484"/>
        <w:gridCol w:w="1214"/>
      </w:tblGrid>
      <w:tr w:rsidR="00143FF1" w:rsidRPr="003415FF" w:rsidTr="00935A54">
        <w:trPr>
          <w:tblHeader/>
          <w:jc w:val="center"/>
        </w:trPr>
        <w:tc>
          <w:tcPr>
            <w:tcW w:w="623" w:type="dxa"/>
            <w:tcBorders>
              <w:bottom w:val="single" w:sz="4" w:space="0" w:color="auto"/>
            </w:tcBorders>
            <w:shd w:val="clear" w:color="auto" w:fill="FFFFFF"/>
          </w:tcPr>
          <w:p w:rsidR="00143FF1" w:rsidRPr="003415FF" w:rsidRDefault="00143FF1" w:rsidP="00B27919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1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shd w:val="clear" w:color="auto" w:fill="FFFFFF"/>
          </w:tcPr>
          <w:p w:rsidR="00143FF1" w:rsidRPr="003415FF" w:rsidRDefault="00143FF1" w:rsidP="00B27919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2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FFFFFF"/>
          </w:tcPr>
          <w:p w:rsidR="00143FF1" w:rsidRPr="003415FF" w:rsidRDefault="00143FF1" w:rsidP="00B27919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3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shd w:val="clear" w:color="auto" w:fill="FFFFFF"/>
          </w:tcPr>
          <w:p w:rsidR="00143FF1" w:rsidRPr="003415FF" w:rsidRDefault="00143FF1" w:rsidP="00B27919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4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FFFFFF"/>
          </w:tcPr>
          <w:p w:rsidR="00143FF1" w:rsidRPr="003415FF" w:rsidRDefault="00143FF1" w:rsidP="00B27919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5</w:t>
            </w:r>
          </w:p>
        </w:tc>
      </w:tr>
      <w:tr w:rsidR="00143FF1" w:rsidRPr="003415FF" w:rsidTr="00935A54">
        <w:trPr>
          <w:jc w:val="center"/>
        </w:trPr>
        <w:tc>
          <w:tcPr>
            <w:tcW w:w="623" w:type="dxa"/>
            <w:tcBorders>
              <w:right w:val="nil"/>
            </w:tcBorders>
            <w:shd w:val="clear" w:color="auto" w:fill="FFFFFF"/>
          </w:tcPr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szCs w:val="28"/>
              </w:rPr>
            </w:pPr>
          </w:p>
        </w:tc>
        <w:tc>
          <w:tcPr>
            <w:tcW w:w="9029" w:type="dxa"/>
            <w:gridSpan w:val="4"/>
            <w:tcBorders>
              <w:left w:val="nil"/>
            </w:tcBorders>
            <w:shd w:val="clear" w:color="auto" w:fill="FFFFFF"/>
          </w:tcPr>
          <w:p w:rsidR="00143FF1" w:rsidRPr="003415FF" w:rsidRDefault="00935A54" w:rsidP="00207840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1</w:t>
            </w:r>
            <w:r>
              <w:rPr>
                <w:szCs w:val="28"/>
              </w:rPr>
              <w:t>. </w:t>
            </w:r>
            <w:r w:rsidR="00143FF1" w:rsidRPr="003415FF">
              <w:rPr>
                <w:szCs w:val="28"/>
              </w:rPr>
              <w:t>Население</w:t>
            </w:r>
          </w:p>
        </w:tc>
      </w:tr>
      <w:tr w:rsidR="00143FF1" w:rsidRPr="003415FF" w:rsidTr="00B27919">
        <w:trPr>
          <w:jc w:val="center"/>
        </w:trPr>
        <w:tc>
          <w:tcPr>
            <w:tcW w:w="623" w:type="dxa"/>
          </w:tcPr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1.1</w:t>
            </w:r>
          </w:p>
        </w:tc>
        <w:tc>
          <w:tcPr>
            <w:tcW w:w="4486" w:type="dxa"/>
          </w:tcPr>
          <w:p w:rsidR="00143FF1" w:rsidRPr="003415FF" w:rsidRDefault="00143FF1" w:rsidP="00207840">
            <w:pPr>
              <w:spacing w:line="240" w:lineRule="atLeast"/>
              <w:ind w:firstLine="0"/>
              <w:rPr>
                <w:szCs w:val="28"/>
              </w:rPr>
            </w:pPr>
            <w:r w:rsidRPr="003415FF">
              <w:rPr>
                <w:szCs w:val="28"/>
              </w:rPr>
              <w:t>Численность населения</w:t>
            </w:r>
          </w:p>
        </w:tc>
        <w:tc>
          <w:tcPr>
            <w:tcW w:w="1845" w:type="dxa"/>
          </w:tcPr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тыс. человек</w:t>
            </w:r>
          </w:p>
        </w:tc>
        <w:tc>
          <w:tcPr>
            <w:tcW w:w="1484" w:type="dxa"/>
            <w:shd w:val="clear" w:color="auto" w:fill="auto"/>
          </w:tcPr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2,125</w:t>
            </w:r>
          </w:p>
        </w:tc>
        <w:tc>
          <w:tcPr>
            <w:tcW w:w="1214" w:type="dxa"/>
            <w:shd w:val="clear" w:color="auto" w:fill="auto"/>
          </w:tcPr>
          <w:p w:rsidR="00143FF1" w:rsidRPr="003415FF" w:rsidRDefault="007068FA" w:rsidP="00207840">
            <w:pPr>
              <w:spacing w:line="240" w:lineRule="atLeast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17,5</w:t>
            </w:r>
          </w:p>
        </w:tc>
      </w:tr>
      <w:tr w:rsidR="00143FF1" w:rsidRPr="003415FF" w:rsidTr="00B27919">
        <w:trPr>
          <w:jc w:val="center"/>
        </w:trPr>
        <w:tc>
          <w:tcPr>
            <w:tcW w:w="623" w:type="dxa"/>
            <w:tcBorders>
              <w:bottom w:val="single" w:sz="4" w:space="0" w:color="auto"/>
            </w:tcBorders>
          </w:tcPr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1.2</w:t>
            </w:r>
          </w:p>
        </w:tc>
        <w:tc>
          <w:tcPr>
            <w:tcW w:w="4486" w:type="dxa"/>
            <w:tcBorders>
              <w:bottom w:val="single" w:sz="4" w:space="0" w:color="auto"/>
            </w:tcBorders>
          </w:tcPr>
          <w:p w:rsidR="00143FF1" w:rsidRPr="003415FF" w:rsidRDefault="00143FF1" w:rsidP="00207840">
            <w:pPr>
              <w:spacing w:line="240" w:lineRule="atLeast"/>
              <w:ind w:firstLine="0"/>
              <w:rPr>
                <w:szCs w:val="28"/>
              </w:rPr>
            </w:pPr>
            <w:r w:rsidRPr="003415FF">
              <w:rPr>
                <w:szCs w:val="28"/>
              </w:rPr>
              <w:t>Плотность населения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чел./</w:t>
            </w:r>
            <w:proofErr w:type="gramStart"/>
            <w:r w:rsidRPr="003415FF">
              <w:rPr>
                <w:szCs w:val="28"/>
              </w:rPr>
              <w:t>га</w:t>
            </w:r>
            <w:proofErr w:type="gramEnd"/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16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128</w:t>
            </w:r>
          </w:p>
        </w:tc>
      </w:tr>
      <w:tr w:rsidR="00143FF1" w:rsidRPr="003415FF" w:rsidTr="00B27919">
        <w:trPr>
          <w:jc w:val="center"/>
        </w:trPr>
        <w:tc>
          <w:tcPr>
            <w:tcW w:w="623" w:type="dxa"/>
            <w:tcBorders>
              <w:right w:val="single" w:sz="4" w:space="0" w:color="auto"/>
            </w:tcBorders>
          </w:tcPr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szCs w:val="28"/>
              </w:rPr>
            </w:pPr>
          </w:p>
        </w:tc>
        <w:tc>
          <w:tcPr>
            <w:tcW w:w="9029" w:type="dxa"/>
            <w:gridSpan w:val="4"/>
            <w:tcBorders>
              <w:left w:val="single" w:sz="4" w:space="0" w:color="auto"/>
            </w:tcBorders>
          </w:tcPr>
          <w:p w:rsidR="00143FF1" w:rsidRPr="003415FF" w:rsidRDefault="00935A54" w:rsidP="00207840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2</w:t>
            </w:r>
            <w:r>
              <w:rPr>
                <w:szCs w:val="28"/>
              </w:rPr>
              <w:t>. </w:t>
            </w:r>
            <w:r w:rsidR="00143FF1" w:rsidRPr="003415FF">
              <w:rPr>
                <w:szCs w:val="28"/>
              </w:rPr>
              <w:t>Жилищный фонд</w:t>
            </w:r>
          </w:p>
        </w:tc>
      </w:tr>
      <w:tr w:rsidR="00143FF1" w:rsidRPr="003415FF" w:rsidTr="00B27919">
        <w:trPr>
          <w:jc w:val="center"/>
        </w:trPr>
        <w:tc>
          <w:tcPr>
            <w:tcW w:w="623" w:type="dxa"/>
          </w:tcPr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2.1</w:t>
            </w:r>
          </w:p>
        </w:tc>
        <w:tc>
          <w:tcPr>
            <w:tcW w:w="4486" w:type="dxa"/>
          </w:tcPr>
          <w:p w:rsidR="00143FF1" w:rsidRPr="003415FF" w:rsidRDefault="00143FF1" w:rsidP="00207840">
            <w:pPr>
              <w:spacing w:line="240" w:lineRule="atLeast"/>
              <w:ind w:firstLine="0"/>
              <w:rPr>
                <w:szCs w:val="28"/>
              </w:rPr>
            </w:pPr>
            <w:r w:rsidRPr="003415FF">
              <w:rPr>
                <w:szCs w:val="28"/>
              </w:rPr>
              <w:t>Существующий сохраняемый ж</w:t>
            </w:r>
            <w:r w:rsidRPr="003415FF">
              <w:rPr>
                <w:szCs w:val="28"/>
              </w:rPr>
              <w:t>и</w:t>
            </w:r>
            <w:r w:rsidRPr="003415FF">
              <w:rPr>
                <w:szCs w:val="28"/>
              </w:rPr>
              <w:t>лищный фонд</w:t>
            </w:r>
          </w:p>
        </w:tc>
        <w:tc>
          <w:tcPr>
            <w:tcW w:w="1845" w:type="dxa"/>
          </w:tcPr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тыс. кв. м</w:t>
            </w:r>
          </w:p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общей</w:t>
            </w:r>
          </w:p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площади</w:t>
            </w:r>
          </w:p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квартир</w:t>
            </w:r>
          </w:p>
        </w:tc>
        <w:tc>
          <w:tcPr>
            <w:tcW w:w="1484" w:type="dxa"/>
          </w:tcPr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78,84</w:t>
            </w:r>
          </w:p>
        </w:tc>
        <w:tc>
          <w:tcPr>
            <w:tcW w:w="1214" w:type="dxa"/>
          </w:tcPr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57,08</w:t>
            </w:r>
          </w:p>
        </w:tc>
      </w:tr>
      <w:tr w:rsidR="00143FF1" w:rsidRPr="003415FF" w:rsidTr="00935A54">
        <w:trPr>
          <w:jc w:val="center"/>
        </w:trPr>
        <w:tc>
          <w:tcPr>
            <w:tcW w:w="623" w:type="dxa"/>
            <w:tcBorders>
              <w:bottom w:val="single" w:sz="4" w:space="0" w:color="auto"/>
            </w:tcBorders>
            <w:shd w:val="clear" w:color="auto" w:fill="FFFFFF"/>
          </w:tcPr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2.2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shd w:val="clear" w:color="auto" w:fill="FFFFFF"/>
          </w:tcPr>
          <w:p w:rsidR="00143FF1" w:rsidRPr="003415FF" w:rsidRDefault="00143FF1" w:rsidP="00207840">
            <w:pPr>
              <w:spacing w:line="240" w:lineRule="atLeast"/>
              <w:ind w:firstLine="0"/>
              <w:rPr>
                <w:szCs w:val="28"/>
              </w:rPr>
            </w:pPr>
            <w:r w:rsidRPr="003415FF">
              <w:rPr>
                <w:szCs w:val="28"/>
              </w:rPr>
              <w:t>Новое жилищное строительство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FFFFFF"/>
          </w:tcPr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тыс. кв. м</w:t>
            </w:r>
          </w:p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общей</w:t>
            </w:r>
          </w:p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площади</w:t>
            </w:r>
          </w:p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квартир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shd w:val="clear" w:color="auto" w:fill="FFFFFF"/>
          </w:tcPr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−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FFFFFF"/>
          </w:tcPr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383,74</w:t>
            </w:r>
          </w:p>
        </w:tc>
      </w:tr>
      <w:tr w:rsidR="00143FF1" w:rsidRPr="003415FF" w:rsidTr="00935A54">
        <w:trPr>
          <w:jc w:val="center"/>
        </w:trPr>
        <w:tc>
          <w:tcPr>
            <w:tcW w:w="623" w:type="dxa"/>
            <w:tcBorders>
              <w:right w:val="nil"/>
            </w:tcBorders>
            <w:shd w:val="clear" w:color="auto" w:fill="FFFFFF"/>
          </w:tcPr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szCs w:val="28"/>
              </w:rPr>
            </w:pPr>
          </w:p>
        </w:tc>
        <w:tc>
          <w:tcPr>
            <w:tcW w:w="9029" w:type="dxa"/>
            <w:gridSpan w:val="4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143FF1" w:rsidRPr="003415FF" w:rsidRDefault="00935A54" w:rsidP="00207840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3</w:t>
            </w:r>
            <w:r>
              <w:rPr>
                <w:szCs w:val="28"/>
              </w:rPr>
              <w:t>. </w:t>
            </w:r>
            <w:r w:rsidR="00143FF1" w:rsidRPr="003415FF">
              <w:rPr>
                <w:szCs w:val="28"/>
              </w:rPr>
              <w:t>Объекты социально-культурного и коммунально-бытового назначения</w:t>
            </w:r>
          </w:p>
        </w:tc>
      </w:tr>
      <w:tr w:rsidR="00143FF1" w:rsidRPr="003415FF" w:rsidTr="00B27919">
        <w:trPr>
          <w:jc w:val="center"/>
        </w:trPr>
        <w:tc>
          <w:tcPr>
            <w:tcW w:w="623" w:type="dxa"/>
            <w:shd w:val="clear" w:color="auto" w:fill="FFFFFF"/>
          </w:tcPr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3.1</w:t>
            </w:r>
          </w:p>
        </w:tc>
        <w:tc>
          <w:tcPr>
            <w:tcW w:w="4486" w:type="dxa"/>
            <w:shd w:val="clear" w:color="auto" w:fill="FFFFFF"/>
          </w:tcPr>
          <w:p w:rsidR="00143FF1" w:rsidRPr="003415FF" w:rsidRDefault="00143FF1" w:rsidP="00207840">
            <w:pPr>
              <w:spacing w:line="240" w:lineRule="atLeast"/>
              <w:ind w:firstLine="0"/>
              <w:rPr>
                <w:color w:val="000000"/>
                <w:szCs w:val="28"/>
              </w:rPr>
            </w:pPr>
            <w:r w:rsidRPr="003415FF">
              <w:rPr>
                <w:color w:val="000000"/>
                <w:szCs w:val="28"/>
              </w:rPr>
              <w:t>Дошкольные образовательные о</w:t>
            </w:r>
            <w:r w:rsidRPr="003415FF">
              <w:rPr>
                <w:color w:val="000000"/>
                <w:szCs w:val="28"/>
              </w:rPr>
              <w:t>р</w:t>
            </w:r>
            <w:r w:rsidRPr="003415FF">
              <w:rPr>
                <w:color w:val="000000"/>
                <w:szCs w:val="28"/>
              </w:rPr>
              <w:t>ганизации</w:t>
            </w:r>
          </w:p>
        </w:tc>
        <w:tc>
          <w:tcPr>
            <w:tcW w:w="1845" w:type="dxa"/>
            <w:shd w:val="clear" w:color="auto" w:fill="FFFFFF"/>
          </w:tcPr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color w:val="000000"/>
                <w:szCs w:val="28"/>
              </w:rPr>
            </w:pPr>
            <w:r w:rsidRPr="003415FF">
              <w:rPr>
                <w:color w:val="000000"/>
                <w:szCs w:val="28"/>
              </w:rPr>
              <w:t>мест</w:t>
            </w:r>
          </w:p>
        </w:tc>
        <w:tc>
          <w:tcPr>
            <w:tcW w:w="1484" w:type="dxa"/>
            <w:shd w:val="clear" w:color="auto" w:fill="FFFFFF"/>
          </w:tcPr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color w:val="000000"/>
                <w:szCs w:val="28"/>
              </w:rPr>
            </w:pPr>
            <w:r w:rsidRPr="003415FF">
              <w:rPr>
                <w:color w:val="000000"/>
                <w:szCs w:val="28"/>
              </w:rPr>
              <w:t>0</w:t>
            </w:r>
          </w:p>
        </w:tc>
        <w:tc>
          <w:tcPr>
            <w:tcW w:w="1214" w:type="dxa"/>
            <w:shd w:val="clear" w:color="auto" w:fill="FFFFFF"/>
          </w:tcPr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color w:val="000000"/>
                <w:szCs w:val="28"/>
              </w:rPr>
            </w:pPr>
            <w:r w:rsidRPr="003415FF">
              <w:rPr>
                <w:color w:val="000000"/>
                <w:szCs w:val="28"/>
              </w:rPr>
              <w:t>660</w:t>
            </w:r>
          </w:p>
        </w:tc>
      </w:tr>
      <w:tr w:rsidR="00143FF1" w:rsidRPr="003415FF" w:rsidTr="00B27919">
        <w:trPr>
          <w:jc w:val="center"/>
        </w:trPr>
        <w:tc>
          <w:tcPr>
            <w:tcW w:w="623" w:type="dxa"/>
            <w:shd w:val="clear" w:color="auto" w:fill="FFFFFF"/>
          </w:tcPr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3.2</w:t>
            </w:r>
          </w:p>
        </w:tc>
        <w:tc>
          <w:tcPr>
            <w:tcW w:w="4486" w:type="dxa"/>
            <w:shd w:val="clear" w:color="auto" w:fill="FFFFFF"/>
          </w:tcPr>
          <w:p w:rsidR="00143FF1" w:rsidRPr="003415FF" w:rsidRDefault="00143FF1" w:rsidP="00207840">
            <w:pPr>
              <w:spacing w:line="240" w:lineRule="atLeast"/>
              <w:ind w:firstLine="0"/>
              <w:rPr>
                <w:color w:val="000000"/>
                <w:szCs w:val="28"/>
              </w:rPr>
            </w:pPr>
            <w:r w:rsidRPr="003415FF">
              <w:rPr>
                <w:color w:val="000000"/>
                <w:szCs w:val="28"/>
              </w:rPr>
              <w:t>Общеобразовательные организации</w:t>
            </w:r>
          </w:p>
        </w:tc>
        <w:tc>
          <w:tcPr>
            <w:tcW w:w="1845" w:type="dxa"/>
            <w:shd w:val="clear" w:color="auto" w:fill="FFFFFF"/>
          </w:tcPr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color w:val="000000"/>
                <w:szCs w:val="28"/>
              </w:rPr>
            </w:pPr>
            <w:r w:rsidRPr="003415FF">
              <w:rPr>
                <w:color w:val="000000"/>
                <w:szCs w:val="28"/>
              </w:rPr>
              <w:t>мест</w:t>
            </w:r>
          </w:p>
        </w:tc>
        <w:tc>
          <w:tcPr>
            <w:tcW w:w="1484" w:type="dxa"/>
            <w:shd w:val="clear" w:color="auto" w:fill="FFFFFF"/>
          </w:tcPr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color w:val="000000"/>
                <w:szCs w:val="28"/>
              </w:rPr>
            </w:pPr>
            <w:r w:rsidRPr="003415FF">
              <w:rPr>
                <w:color w:val="000000"/>
                <w:szCs w:val="28"/>
              </w:rPr>
              <w:t>0</w:t>
            </w:r>
          </w:p>
        </w:tc>
        <w:tc>
          <w:tcPr>
            <w:tcW w:w="1214" w:type="dxa"/>
            <w:shd w:val="clear" w:color="auto" w:fill="FFFFFF"/>
          </w:tcPr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color w:val="000000"/>
                <w:szCs w:val="28"/>
              </w:rPr>
            </w:pPr>
            <w:r w:rsidRPr="003415FF">
              <w:rPr>
                <w:color w:val="000000"/>
                <w:szCs w:val="28"/>
              </w:rPr>
              <w:t>3300</w:t>
            </w:r>
          </w:p>
        </w:tc>
      </w:tr>
      <w:tr w:rsidR="00143FF1" w:rsidRPr="003415FF" w:rsidTr="00935A54">
        <w:trPr>
          <w:jc w:val="center"/>
        </w:trPr>
        <w:tc>
          <w:tcPr>
            <w:tcW w:w="623" w:type="dxa"/>
            <w:tcBorders>
              <w:bottom w:val="single" w:sz="4" w:space="0" w:color="auto"/>
            </w:tcBorders>
            <w:shd w:val="clear" w:color="auto" w:fill="FFFFFF"/>
          </w:tcPr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3.3</w:t>
            </w:r>
          </w:p>
        </w:tc>
        <w:tc>
          <w:tcPr>
            <w:tcW w:w="4486" w:type="dxa"/>
            <w:shd w:val="clear" w:color="auto" w:fill="FFFFFF"/>
          </w:tcPr>
          <w:p w:rsidR="00143FF1" w:rsidRPr="003415FF" w:rsidRDefault="00143FF1" w:rsidP="00207840">
            <w:pPr>
              <w:spacing w:line="240" w:lineRule="atLeast"/>
              <w:ind w:firstLine="0"/>
              <w:rPr>
                <w:color w:val="000000"/>
                <w:szCs w:val="28"/>
              </w:rPr>
            </w:pPr>
            <w:r w:rsidRPr="003415FF">
              <w:rPr>
                <w:szCs w:val="28"/>
              </w:rPr>
              <w:t>Амбулаторно-поликлинические у</w:t>
            </w:r>
            <w:r w:rsidRPr="003415FF">
              <w:rPr>
                <w:szCs w:val="28"/>
              </w:rPr>
              <w:t>ч</w:t>
            </w:r>
            <w:r w:rsidRPr="003415FF">
              <w:rPr>
                <w:szCs w:val="28"/>
              </w:rPr>
              <w:t>реждения</w:t>
            </w:r>
          </w:p>
        </w:tc>
        <w:tc>
          <w:tcPr>
            <w:tcW w:w="1845" w:type="dxa"/>
            <w:shd w:val="clear" w:color="auto" w:fill="FFFFFF"/>
          </w:tcPr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color w:val="000000"/>
                <w:szCs w:val="28"/>
              </w:rPr>
            </w:pPr>
            <w:r w:rsidRPr="003415FF">
              <w:rPr>
                <w:color w:val="000000"/>
                <w:szCs w:val="28"/>
              </w:rPr>
              <w:t>посещений</w:t>
            </w:r>
          </w:p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color w:val="000000"/>
                <w:szCs w:val="28"/>
              </w:rPr>
            </w:pPr>
            <w:r w:rsidRPr="003415FF">
              <w:rPr>
                <w:color w:val="000000"/>
                <w:szCs w:val="28"/>
              </w:rPr>
              <w:t>в смену</w:t>
            </w:r>
          </w:p>
        </w:tc>
        <w:tc>
          <w:tcPr>
            <w:tcW w:w="1484" w:type="dxa"/>
            <w:shd w:val="clear" w:color="auto" w:fill="FFFFFF"/>
          </w:tcPr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color w:val="000000"/>
                <w:szCs w:val="28"/>
              </w:rPr>
            </w:pPr>
            <w:r w:rsidRPr="003415FF">
              <w:rPr>
                <w:color w:val="000000"/>
                <w:szCs w:val="28"/>
              </w:rPr>
              <w:t>−</w:t>
            </w:r>
          </w:p>
        </w:tc>
        <w:tc>
          <w:tcPr>
            <w:tcW w:w="1214" w:type="dxa"/>
            <w:shd w:val="clear" w:color="auto" w:fill="FFFFFF"/>
          </w:tcPr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color w:val="000000"/>
                <w:szCs w:val="28"/>
                <w:lang w:val="en-US"/>
              </w:rPr>
            </w:pPr>
            <w:r w:rsidRPr="003415FF">
              <w:rPr>
                <w:color w:val="000000"/>
                <w:szCs w:val="28"/>
              </w:rPr>
              <w:t>750</w:t>
            </w:r>
          </w:p>
        </w:tc>
      </w:tr>
      <w:tr w:rsidR="00143FF1" w:rsidRPr="003415FF" w:rsidTr="00935A54">
        <w:trPr>
          <w:jc w:val="center"/>
        </w:trPr>
        <w:tc>
          <w:tcPr>
            <w:tcW w:w="623" w:type="dxa"/>
            <w:tcBorders>
              <w:right w:val="nil"/>
            </w:tcBorders>
            <w:shd w:val="clear" w:color="auto" w:fill="FFFFFF"/>
          </w:tcPr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szCs w:val="28"/>
              </w:rPr>
            </w:pPr>
          </w:p>
        </w:tc>
        <w:tc>
          <w:tcPr>
            <w:tcW w:w="9029" w:type="dxa"/>
            <w:gridSpan w:val="4"/>
            <w:tcBorders>
              <w:left w:val="nil"/>
            </w:tcBorders>
            <w:shd w:val="clear" w:color="auto" w:fill="FFFFFF"/>
          </w:tcPr>
          <w:p w:rsidR="00143FF1" w:rsidRPr="003415FF" w:rsidRDefault="00935A54" w:rsidP="00207840">
            <w:pPr>
              <w:spacing w:line="240" w:lineRule="atLeast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4. </w:t>
            </w:r>
            <w:r w:rsidR="00143FF1" w:rsidRPr="003415FF">
              <w:rPr>
                <w:szCs w:val="28"/>
              </w:rPr>
              <w:t>Транспортная инфраструктура</w:t>
            </w:r>
          </w:p>
        </w:tc>
      </w:tr>
      <w:tr w:rsidR="00143FF1" w:rsidRPr="003415FF" w:rsidTr="00B27919">
        <w:trPr>
          <w:jc w:val="center"/>
        </w:trPr>
        <w:tc>
          <w:tcPr>
            <w:tcW w:w="623" w:type="dxa"/>
            <w:shd w:val="clear" w:color="auto" w:fill="FFFFFF"/>
          </w:tcPr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4.1</w:t>
            </w:r>
          </w:p>
        </w:tc>
        <w:tc>
          <w:tcPr>
            <w:tcW w:w="4486" w:type="dxa"/>
            <w:shd w:val="clear" w:color="auto" w:fill="FFFFFF"/>
          </w:tcPr>
          <w:p w:rsidR="00143FF1" w:rsidRPr="003415FF" w:rsidRDefault="00143FF1" w:rsidP="00207840">
            <w:pPr>
              <w:spacing w:line="240" w:lineRule="atLeast"/>
              <w:ind w:firstLine="0"/>
              <w:rPr>
                <w:color w:val="000000"/>
                <w:szCs w:val="28"/>
              </w:rPr>
            </w:pPr>
            <w:r w:rsidRPr="003415FF">
              <w:rPr>
                <w:color w:val="000000"/>
                <w:szCs w:val="28"/>
              </w:rPr>
              <w:t>Протяженность улично-дорожной сети (без учета проездов)</w:t>
            </w:r>
          </w:p>
        </w:tc>
        <w:tc>
          <w:tcPr>
            <w:tcW w:w="1845" w:type="dxa"/>
            <w:shd w:val="clear" w:color="auto" w:fill="FFFFFF"/>
          </w:tcPr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color w:val="000000"/>
                <w:szCs w:val="28"/>
              </w:rPr>
            </w:pPr>
            <w:r w:rsidRPr="003415FF">
              <w:rPr>
                <w:color w:val="000000"/>
                <w:szCs w:val="28"/>
              </w:rPr>
              <w:t>км</w:t>
            </w:r>
          </w:p>
        </w:tc>
        <w:tc>
          <w:tcPr>
            <w:tcW w:w="1484" w:type="dxa"/>
            <w:shd w:val="clear" w:color="auto" w:fill="FFFFFF"/>
          </w:tcPr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color w:val="000000"/>
                <w:szCs w:val="28"/>
              </w:rPr>
            </w:pPr>
            <w:r w:rsidRPr="003415FF">
              <w:rPr>
                <w:color w:val="000000"/>
                <w:szCs w:val="28"/>
              </w:rPr>
              <w:t>1,22</w:t>
            </w:r>
          </w:p>
        </w:tc>
        <w:tc>
          <w:tcPr>
            <w:tcW w:w="1214" w:type="dxa"/>
            <w:shd w:val="clear" w:color="auto" w:fill="FFFFFF"/>
          </w:tcPr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color w:val="000000"/>
                <w:szCs w:val="28"/>
              </w:rPr>
            </w:pPr>
            <w:r w:rsidRPr="003415FF">
              <w:rPr>
                <w:color w:val="000000"/>
                <w:szCs w:val="28"/>
              </w:rPr>
              <w:t>7,6</w:t>
            </w:r>
          </w:p>
        </w:tc>
      </w:tr>
      <w:tr w:rsidR="00143FF1" w:rsidRPr="003415FF" w:rsidTr="0005676D">
        <w:trPr>
          <w:jc w:val="center"/>
        </w:trPr>
        <w:tc>
          <w:tcPr>
            <w:tcW w:w="623" w:type="dxa"/>
            <w:tcBorders>
              <w:bottom w:val="single" w:sz="4" w:space="0" w:color="auto"/>
            </w:tcBorders>
            <w:shd w:val="clear" w:color="auto" w:fill="FFFFFF"/>
          </w:tcPr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4.2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shd w:val="clear" w:color="auto" w:fill="FFFFFF"/>
          </w:tcPr>
          <w:p w:rsidR="00143FF1" w:rsidRPr="003415FF" w:rsidRDefault="00143FF1" w:rsidP="00207840">
            <w:pPr>
              <w:spacing w:line="240" w:lineRule="atLeast"/>
              <w:ind w:firstLine="0"/>
              <w:rPr>
                <w:color w:val="000000"/>
                <w:szCs w:val="28"/>
              </w:rPr>
            </w:pPr>
            <w:r w:rsidRPr="003415FF">
              <w:rPr>
                <w:color w:val="000000"/>
                <w:szCs w:val="28"/>
              </w:rPr>
              <w:t>Плотность улично-дорожной сети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FFFFFF"/>
          </w:tcPr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color w:val="000000"/>
                <w:szCs w:val="28"/>
              </w:rPr>
            </w:pPr>
            <w:proofErr w:type="gramStart"/>
            <w:r w:rsidRPr="003415FF">
              <w:rPr>
                <w:color w:val="000000"/>
                <w:szCs w:val="28"/>
              </w:rPr>
              <w:t>км</w:t>
            </w:r>
            <w:proofErr w:type="gramEnd"/>
            <w:r w:rsidRPr="003415FF">
              <w:rPr>
                <w:color w:val="000000"/>
                <w:szCs w:val="28"/>
              </w:rPr>
              <w:t>/кв. км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shd w:val="clear" w:color="auto" w:fill="FFFFFF"/>
          </w:tcPr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color w:val="000000"/>
                <w:szCs w:val="28"/>
              </w:rPr>
            </w:pPr>
            <w:r w:rsidRPr="003415FF">
              <w:rPr>
                <w:color w:val="000000"/>
                <w:szCs w:val="28"/>
              </w:rPr>
              <w:t>0,90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FFFFFF"/>
          </w:tcPr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color w:val="000000"/>
                <w:szCs w:val="28"/>
              </w:rPr>
            </w:pPr>
            <w:r w:rsidRPr="003415FF">
              <w:rPr>
                <w:color w:val="000000"/>
                <w:szCs w:val="28"/>
              </w:rPr>
              <w:t>5,63</w:t>
            </w:r>
          </w:p>
        </w:tc>
      </w:tr>
      <w:tr w:rsidR="00935A54" w:rsidRPr="003415FF" w:rsidTr="0005676D">
        <w:trPr>
          <w:jc w:val="center"/>
        </w:trPr>
        <w:tc>
          <w:tcPr>
            <w:tcW w:w="62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935A54" w:rsidRPr="003415FF" w:rsidRDefault="00935A54" w:rsidP="00207840">
            <w:pPr>
              <w:spacing w:line="240" w:lineRule="atLeast"/>
              <w:ind w:firstLine="0"/>
              <w:jc w:val="center"/>
              <w:rPr>
                <w:szCs w:val="28"/>
              </w:rPr>
            </w:pPr>
          </w:p>
        </w:tc>
        <w:tc>
          <w:tcPr>
            <w:tcW w:w="4486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935A54" w:rsidRPr="003415FF" w:rsidRDefault="00935A54" w:rsidP="00207840">
            <w:pPr>
              <w:spacing w:line="240" w:lineRule="atLeast"/>
              <w:ind w:firstLine="0"/>
              <w:rPr>
                <w:color w:val="000000"/>
                <w:szCs w:val="28"/>
              </w:rPr>
            </w:pPr>
          </w:p>
        </w:tc>
        <w:tc>
          <w:tcPr>
            <w:tcW w:w="1845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935A54" w:rsidRPr="003415FF" w:rsidRDefault="00935A54" w:rsidP="00207840">
            <w:pPr>
              <w:spacing w:line="240" w:lineRule="atLeast"/>
              <w:ind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8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935A54" w:rsidRPr="003415FF" w:rsidRDefault="00935A54" w:rsidP="00207840">
            <w:pPr>
              <w:spacing w:line="240" w:lineRule="atLeast"/>
              <w:ind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1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935A54" w:rsidRPr="003415FF" w:rsidRDefault="00935A54" w:rsidP="00207840">
            <w:pPr>
              <w:spacing w:line="240" w:lineRule="atLeast"/>
              <w:ind w:firstLine="0"/>
              <w:jc w:val="center"/>
              <w:rPr>
                <w:color w:val="000000"/>
                <w:szCs w:val="28"/>
              </w:rPr>
            </w:pPr>
          </w:p>
        </w:tc>
      </w:tr>
      <w:tr w:rsidR="00143FF1" w:rsidRPr="003415FF" w:rsidTr="00935A54">
        <w:trPr>
          <w:jc w:val="center"/>
        </w:trPr>
        <w:tc>
          <w:tcPr>
            <w:tcW w:w="623" w:type="dxa"/>
            <w:tcBorders>
              <w:top w:val="nil"/>
              <w:right w:val="nil"/>
            </w:tcBorders>
            <w:shd w:val="clear" w:color="auto" w:fill="FFFFFF"/>
          </w:tcPr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szCs w:val="28"/>
              </w:rPr>
            </w:pPr>
          </w:p>
        </w:tc>
        <w:tc>
          <w:tcPr>
            <w:tcW w:w="9029" w:type="dxa"/>
            <w:gridSpan w:val="4"/>
            <w:tcBorders>
              <w:top w:val="nil"/>
              <w:left w:val="nil"/>
            </w:tcBorders>
            <w:shd w:val="clear" w:color="auto" w:fill="FFFFFF"/>
          </w:tcPr>
          <w:p w:rsidR="00143FF1" w:rsidRPr="003415FF" w:rsidRDefault="00935A54" w:rsidP="00207840">
            <w:pPr>
              <w:spacing w:line="240" w:lineRule="atLeast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5. </w:t>
            </w:r>
            <w:r w:rsidR="00143FF1" w:rsidRPr="003415FF">
              <w:rPr>
                <w:szCs w:val="28"/>
              </w:rPr>
              <w:t>Инженерная инфраструктура и благоустройство</w:t>
            </w:r>
          </w:p>
        </w:tc>
      </w:tr>
      <w:tr w:rsidR="00143FF1" w:rsidRPr="003415FF" w:rsidTr="00B27919">
        <w:trPr>
          <w:jc w:val="center"/>
        </w:trPr>
        <w:tc>
          <w:tcPr>
            <w:tcW w:w="623" w:type="dxa"/>
            <w:shd w:val="clear" w:color="auto" w:fill="FFFFFF"/>
          </w:tcPr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5.1</w:t>
            </w:r>
          </w:p>
        </w:tc>
        <w:tc>
          <w:tcPr>
            <w:tcW w:w="4486" w:type="dxa"/>
            <w:shd w:val="clear" w:color="auto" w:fill="FFFFFF"/>
          </w:tcPr>
          <w:p w:rsidR="00143FF1" w:rsidRPr="003415FF" w:rsidRDefault="00143FF1" w:rsidP="00207840">
            <w:pPr>
              <w:spacing w:line="240" w:lineRule="atLeast"/>
              <w:ind w:firstLine="0"/>
              <w:rPr>
                <w:szCs w:val="28"/>
              </w:rPr>
            </w:pPr>
            <w:r w:rsidRPr="003415FF">
              <w:rPr>
                <w:szCs w:val="28"/>
              </w:rPr>
              <w:t>Водопотребление</w:t>
            </w:r>
          </w:p>
        </w:tc>
        <w:tc>
          <w:tcPr>
            <w:tcW w:w="1845" w:type="dxa"/>
            <w:shd w:val="clear" w:color="auto" w:fill="FFFFFF"/>
          </w:tcPr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тыс. куб. м/</w:t>
            </w:r>
          </w:p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сутки</w:t>
            </w:r>
          </w:p>
        </w:tc>
        <w:tc>
          <w:tcPr>
            <w:tcW w:w="1484" w:type="dxa"/>
            <w:shd w:val="clear" w:color="auto" w:fill="FFFFFF"/>
          </w:tcPr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0,55</w:t>
            </w:r>
          </w:p>
        </w:tc>
        <w:tc>
          <w:tcPr>
            <w:tcW w:w="1214" w:type="dxa"/>
            <w:shd w:val="clear" w:color="auto" w:fill="FFFFFF"/>
          </w:tcPr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7,27</w:t>
            </w:r>
          </w:p>
        </w:tc>
      </w:tr>
      <w:tr w:rsidR="00143FF1" w:rsidRPr="003415FF" w:rsidTr="00B27919">
        <w:trPr>
          <w:jc w:val="center"/>
        </w:trPr>
        <w:tc>
          <w:tcPr>
            <w:tcW w:w="623" w:type="dxa"/>
            <w:shd w:val="clear" w:color="auto" w:fill="FFFFFF"/>
          </w:tcPr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5.2</w:t>
            </w:r>
          </w:p>
        </w:tc>
        <w:tc>
          <w:tcPr>
            <w:tcW w:w="4486" w:type="dxa"/>
            <w:shd w:val="clear" w:color="auto" w:fill="FFFFFF"/>
          </w:tcPr>
          <w:p w:rsidR="00143FF1" w:rsidRPr="003415FF" w:rsidRDefault="00143FF1" w:rsidP="00207840">
            <w:pPr>
              <w:spacing w:line="240" w:lineRule="atLeast"/>
              <w:ind w:firstLine="0"/>
              <w:rPr>
                <w:szCs w:val="28"/>
              </w:rPr>
            </w:pPr>
            <w:r w:rsidRPr="003415FF">
              <w:rPr>
                <w:szCs w:val="28"/>
              </w:rPr>
              <w:t>Водоотведение</w:t>
            </w:r>
          </w:p>
        </w:tc>
        <w:tc>
          <w:tcPr>
            <w:tcW w:w="1845" w:type="dxa"/>
            <w:shd w:val="clear" w:color="auto" w:fill="FFFFFF"/>
          </w:tcPr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тыс. куб. м/</w:t>
            </w:r>
          </w:p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сутки</w:t>
            </w:r>
          </w:p>
        </w:tc>
        <w:tc>
          <w:tcPr>
            <w:tcW w:w="1484" w:type="dxa"/>
            <w:shd w:val="clear" w:color="auto" w:fill="FFFFFF"/>
          </w:tcPr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0,55</w:t>
            </w:r>
          </w:p>
        </w:tc>
        <w:tc>
          <w:tcPr>
            <w:tcW w:w="1214" w:type="dxa"/>
            <w:shd w:val="clear" w:color="auto" w:fill="FFFFFF"/>
          </w:tcPr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6,41</w:t>
            </w:r>
          </w:p>
        </w:tc>
      </w:tr>
      <w:tr w:rsidR="00143FF1" w:rsidRPr="003415FF" w:rsidTr="00B27919">
        <w:trPr>
          <w:jc w:val="center"/>
        </w:trPr>
        <w:tc>
          <w:tcPr>
            <w:tcW w:w="623" w:type="dxa"/>
            <w:shd w:val="clear" w:color="auto" w:fill="FFFFFF"/>
          </w:tcPr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5.3</w:t>
            </w:r>
          </w:p>
        </w:tc>
        <w:tc>
          <w:tcPr>
            <w:tcW w:w="4486" w:type="dxa"/>
            <w:shd w:val="clear" w:color="auto" w:fill="FFFFFF"/>
          </w:tcPr>
          <w:p w:rsidR="00143FF1" w:rsidRPr="003415FF" w:rsidRDefault="00143FF1" w:rsidP="00207840">
            <w:pPr>
              <w:spacing w:line="240" w:lineRule="atLeast"/>
              <w:ind w:firstLine="0"/>
              <w:rPr>
                <w:szCs w:val="28"/>
              </w:rPr>
            </w:pPr>
            <w:r w:rsidRPr="003415FF">
              <w:rPr>
                <w:szCs w:val="28"/>
              </w:rPr>
              <w:t>Электропотребление</w:t>
            </w:r>
          </w:p>
        </w:tc>
        <w:tc>
          <w:tcPr>
            <w:tcW w:w="1845" w:type="dxa"/>
            <w:shd w:val="clear" w:color="auto" w:fill="FFFFFF"/>
          </w:tcPr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МВт</w:t>
            </w:r>
          </w:p>
        </w:tc>
        <w:tc>
          <w:tcPr>
            <w:tcW w:w="1484" w:type="dxa"/>
            <w:shd w:val="clear" w:color="auto" w:fill="FFFFFF"/>
          </w:tcPr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12,36</w:t>
            </w:r>
          </w:p>
        </w:tc>
        <w:tc>
          <w:tcPr>
            <w:tcW w:w="1214" w:type="dxa"/>
            <w:shd w:val="clear" w:color="auto" w:fill="FFFFFF"/>
          </w:tcPr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20,86</w:t>
            </w:r>
          </w:p>
        </w:tc>
      </w:tr>
      <w:tr w:rsidR="00143FF1" w:rsidRPr="003415FF" w:rsidTr="00B27919">
        <w:trPr>
          <w:jc w:val="center"/>
        </w:trPr>
        <w:tc>
          <w:tcPr>
            <w:tcW w:w="623" w:type="dxa"/>
            <w:shd w:val="clear" w:color="auto" w:fill="FFFFFF"/>
          </w:tcPr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5.4</w:t>
            </w:r>
          </w:p>
        </w:tc>
        <w:tc>
          <w:tcPr>
            <w:tcW w:w="4486" w:type="dxa"/>
            <w:shd w:val="clear" w:color="auto" w:fill="FFFFFF"/>
          </w:tcPr>
          <w:p w:rsidR="00143FF1" w:rsidRPr="003415FF" w:rsidRDefault="00143FF1" w:rsidP="00207840">
            <w:pPr>
              <w:spacing w:line="240" w:lineRule="atLeast"/>
              <w:ind w:firstLine="0"/>
              <w:rPr>
                <w:szCs w:val="28"/>
              </w:rPr>
            </w:pPr>
            <w:r w:rsidRPr="003415FF">
              <w:rPr>
                <w:szCs w:val="28"/>
              </w:rPr>
              <w:t>Услуги связи</w:t>
            </w:r>
          </w:p>
        </w:tc>
        <w:tc>
          <w:tcPr>
            <w:tcW w:w="1845" w:type="dxa"/>
            <w:shd w:val="clear" w:color="auto" w:fill="FFFFFF"/>
          </w:tcPr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тыс.</w:t>
            </w:r>
          </w:p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абонентских портов</w:t>
            </w:r>
          </w:p>
        </w:tc>
        <w:tc>
          <w:tcPr>
            <w:tcW w:w="1484" w:type="dxa"/>
            <w:shd w:val="clear" w:color="auto" w:fill="FFFFFF"/>
          </w:tcPr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0,74</w:t>
            </w:r>
          </w:p>
        </w:tc>
        <w:tc>
          <w:tcPr>
            <w:tcW w:w="1214" w:type="dxa"/>
            <w:shd w:val="clear" w:color="auto" w:fill="FFFFFF"/>
          </w:tcPr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16,01</w:t>
            </w:r>
          </w:p>
        </w:tc>
      </w:tr>
      <w:tr w:rsidR="00143FF1" w:rsidRPr="003415FF" w:rsidTr="00B27919">
        <w:trPr>
          <w:jc w:val="center"/>
        </w:trPr>
        <w:tc>
          <w:tcPr>
            <w:tcW w:w="623" w:type="dxa"/>
            <w:shd w:val="clear" w:color="auto" w:fill="FFFFFF"/>
          </w:tcPr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5.5</w:t>
            </w:r>
          </w:p>
        </w:tc>
        <w:tc>
          <w:tcPr>
            <w:tcW w:w="4486" w:type="dxa"/>
            <w:shd w:val="clear" w:color="auto" w:fill="FFFFFF"/>
          </w:tcPr>
          <w:p w:rsidR="00143FF1" w:rsidRPr="003415FF" w:rsidRDefault="00143FF1" w:rsidP="00207840">
            <w:pPr>
              <w:spacing w:line="240" w:lineRule="atLeast"/>
              <w:ind w:firstLine="0"/>
              <w:rPr>
                <w:szCs w:val="28"/>
              </w:rPr>
            </w:pPr>
            <w:r w:rsidRPr="003415FF">
              <w:rPr>
                <w:szCs w:val="28"/>
              </w:rPr>
              <w:t>Расход тепла</w:t>
            </w:r>
          </w:p>
        </w:tc>
        <w:tc>
          <w:tcPr>
            <w:tcW w:w="1845" w:type="dxa"/>
            <w:shd w:val="clear" w:color="auto" w:fill="FFFFFF"/>
          </w:tcPr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Гкал/час</w:t>
            </w:r>
          </w:p>
        </w:tc>
        <w:tc>
          <w:tcPr>
            <w:tcW w:w="1484" w:type="dxa"/>
            <w:shd w:val="clear" w:color="auto" w:fill="FFFFFF"/>
          </w:tcPr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7,84</w:t>
            </w:r>
          </w:p>
        </w:tc>
        <w:tc>
          <w:tcPr>
            <w:tcW w:w="1214" w:type="dxa"/>
            <w:shd w:val="clear" w:color="auto" w:fill="FFFFFF"/>
          </w:tcPr>
          <w:p w:rsidR="00143FF1" w:rsidRPr="003415FF" w:rsidRDefault="00143FF1" w:rsidP="00207840">
            <w:pPr>
              <w:spacing w:line="240" w:lineRule="atLeast"/>
              <w:ind w:firstLine="0"/>
              <w:jc w:val="center"/>
              <w:rPr>
                <w:szCs w:val="28"/>
              </w:rPr>
            </w:pPr>
            <w:r w:rsidRPr="003415FF">
              <w:rPr>
                <w:szCs w:val="28"/>
              </w:rPr>
              <w:t>51,71</w:t>
            </w:r>
          </w:p>
        </w:tc>
      </w:tr>
    </w:tbl>
    <w:p w:rsidR="00143FF1" w:rsidRPr="003415FF" w:rsidRDefault="00143FF1" w:rsidP="00143FF1">
      <w:pPr>
        <w:ind w:left="6237"/>
        <w:rPr>
          <w:szCs w:val="28"/>
        </w:rPr>
      </w:pPr>
    </w:p>
    <w:p w:rsidR="00143FF1" w:rsidRDefault="00143FF1" w:rsidP="00143FF1">
      <w:pPr>
        <w:rPr>
          <w:szCs w:val="28"/>
        </w:rPr>
      </w:pPr>
    </w:p>
    <w:p w:rsidR="00143FF1" w:rsidRDefault="00143FF1" w:rsidP="00143FF1">
      <w:pPr>
        <w:ind w:firstLine="0"/>
        <w:jc w:val="center"/>
        <w:rPr>
          <w:szCs w:val="28"/>
        </w:rPr>
      </w:pPr>
      <w:r>
        <w:rPr>
          <w:szCs w:val="28"/>
        </w:rPr>
        <w:t>____________</w:t>
      </w:r>
    </w:p>
    <w:p w:rsidR="00143FF1" w:rsidRDefault="00143FF1" w:rsidP="00143FF1">
      <w:pPr>
        <w:rPr>
          <w:szCs w:val="28"/>
        </w:rPr>
      </w:pPr>
    </w:p>
    <w:p w:rsidR="00143FF1" w:rsidRDefault="00143FF1" w:rsidP="00143FF1">
      <w:pPr>
        <w:rPr>
          <w:szCs w:val="28"/>
        </w:rPr>
      </w:pPr>
    </w:p>
    <w:p w:rsidR="00143FF1" w:rsidRPr="003415FF" w:rsidRDefault="00143FF1" w:rsidP="00143FF1">
      <w:pPr>
        <w:rPr>
          <w:szCs w:val="28"/>
        </w:rPr>
        <w:sectPr w:rsidR="00143FF1" w:rsidRPr="003415FF" w:rsidSect="00AE6EE4">
          <w:pgSz w:w="11906" w:h="16838"/>
          <w:pgMar w:top="1134" w:right="567" w:bottom="851" w:left="1418" w:header="709" w:footer="709" w:gutter="0"/>
          <w:pgNumType w:start="1"/>
          <w:cols w:space="708"/>
          <w:titlePg/>
          <w:docGrid w:linePitch="381"/>
        </w:sectPr>
      </w:pPr>
    </w:p>
    <w:p w:rsidR="00143FF1" w:rsidRPr="00143FF1" w:rsidRDefault="00143FF1" w:rsidP="00143FF1">
      <w:pPr>
        <w:ind w:left="5954" w:firstLine="0"/>
        <w:rPr>
          <w:sz w:val="24"/>
          <w:szCs w:val="24"/>
        </w:rPr>
      </w:pPr>
      <w:r w:rsidRPr="00143FF1">
        <w:rPr>
          <w:sz w:val="24"/>
          <w:szCs w:val="24"/>
        </w:rPr>
        <w:lastRenderedPageBreak/>
        <w:t>Приложение 3</w:t>
      </w:r>
    </w:p>
    <w:p w:rsidR="00143FF1" w:rsidRPr="009D119B" w:rsidRDefault="00143FF1" w:rsidP="00143FF1">
      <w:pPr>
        <w:ind w:left="5954" w:firstLine="0"/>
        <w:rPr>
          <w:sz w:val="24"/>
          <w:szCs w:val="24"/>
        </w:rPr>
      </w:pPr>
      <w:r w:rsidRPr="00143FF1">
        <w:rPr>
          <w:sz w:val="24"/>
          <w:szCs w:val="24"/>
        </w:rPr>
        <w:t xml:space="preserve">к проекту планировки территории, </w:t>
      </w:r>
      <w:r w:rsidRPr="009D119B">
        <w:rPr>
          <w:sz w:val="24"/>
          <w:szCs w:val="24"/>
        </w:rPr>
        <w:t>о</w:t>
      </w:r>
      <w:r w:rsidRPr="009D119B">
        <w:rPr>
          <w:sz w:val="24"/>
          <w:szCs w:val="24"/>
        </w:rPr>
        <w:t>г</w:t>
      </w:r>
      <w:r w:rsidRPr="009D119B">
        <w:rPr>
          <w:sz w:val="24"/>
          <w:szCs w:val="24"/>
        </w:rPr>
        <w:t>раниченной Красным проспектом, планируемой магистральной улицей общегородского значения непреры</w:t>
      </w:r>
      <w:r w:rsidRPr="009D119B">
        <w:rPr>
          <w:sz w:val="24"/>
          <w:szCs w:val="24"/>
        </w:rPr>
        <w:t>в</w:t>
      </w:r>
      <w:r w:rsidRPr="009D119B">
        <w:rPr>
          <w:sz w:val="24"/>
          <w:szCs w:val="24"/>
        </w:rPr>
        <w:t>ного движения, планируемой магис</w:t>
      </w:r>
      <w:r w:rsidRPr="009D119B">
        <w:rPr>
          <w:sz w:val="24"/>
          <w:szCs w:val="24"/>
        </w:rPr>
        <w:t>т</w:t>
      </w:r>
      <w:r w:rsidRPr="009D119B">
        <w:rPr>
          <w:sz w:val="24"/>
          <w:szCs w:val="24"/>
        </w:rPr>
        <w:t>ральной улицей общегородского зн</w:t>
      </w:r>
      <w:r w:rsidRPr="009D119B">
        <w:rPr>
          <w:sz w:val="24"/>
          <w:szCs w:val="24"/>
        </w:rPr>
        <w:t>а</w:t>
      </w:r>
      <w:r w:rsidRPr="009D119B">
        <w:rPr>
          <w:sz w:val="24"/>
          <w:szCs w:val="24"/>
        </w:rPr>
        <w:t xml:space="preserve">чения регулируемого движения, рекой 2-я Ельцовка, в </w:t>
      </w:r>
      <w:proofErr w:type="spellStart"/>
      <w:r w:rsidRPr="009D119B">
        <w:rPr>
          <w:sz w:val="24"/>
          <w:szCs w:val="24"/>
        </w:rPr>
        <w:t>Заельцовском</w:t>
      </w:r>
      <w:proofErr w:type="spellEnd"/>
      <w:r w:rsidRPr="009D119B">
        <w:rPr>
          <w:sz w:val="24"/>
          <w:szCs w:val="24"/>
        </w:rPr>
        <w:t xml:space="preserve"> районе</w:t>
      </w:r>
    </w:p>
    <w:p w:rsidR="00143FF1" w:rsidRPr="003415FF" w:rsidRDefault="00143FF1" w:rsidP="00143FF1">
      <w:pPr>
        <w:ind w:left="6663" w:firstLine="0"/>
        <w:rPr>
          <w:szCs w:val="28"/>
        </w:rPr>
      </w:pPr>
    </w:p>
    <w:p w:rsidR="00143FF1" w:rsidRDefault="00143FF1" w:rsidP="00143FF1">
      <w:pPr>
        <w:autoSpaceDE w:val="0"/>
        <w:autoSpaceDN w:val="0"/>
        <w:adjustRightInd w:val="0"/>
        <w:spacing w:line="240" w:lineRule="atLeast"/>
        <w:jc w:val="center"/>
        <w:rPr>
          <w:b/>
          <w:szCs w:val="28"/>
        </w:rPr>
      </w:pPr>
    </w:p>
    <w:p w:rsidR="00143FF1" w:rsidRPr="007223D0" w:rsidRDefault="00143FF1" w:rsidP="00143FF1">
      <w:pPr>
        <w:autoSpaceDE w:val="0"/>
        <w:autoSpaceDN w:val="0"/>
        <w:adjustRightInd w:val="0"/>
        <w:spacing w:line="240" w:lineRule="atLeast"/>
        <w:ind w:firstLine="0"/>
        <w:jc w:val="center"/>
        <w:rPr>
          <w:b/>
          <w:szCs w:val="28"/>
        </w:rPr>
      </w:pPr>
      <w:r w:rsidRPr="007223D0">
        <w:rPr>
          <w:b/>
          <w:szCs w:val="28"/>
        </w:rPr>
        <w:t>ПОЛОЖЕНИЯ</w:t>
      </w:r>
    </w:p>
    <w:p w:rsidR="00143FF1" w:rsidRPr="007223D0" w:rsidRDefault="00143FF1" w:rsidP="00143FF1">
      <w:pPr>
        <w:autoSpaceDE w:val="0"/>
        <w:autoSpaceDN w:val="0"/>
        <w:adjustRightInd w:val="0"/>
        <w:spacing w:line="240" w:lineRule="atLeast"/>
        <w:ind w:firstLine="0"/>
        <w:jc w:val="center"/>
        <w:rPr>
          <w:b/>
          <w:szCs w:val="28"/>
        </w:rPr>
      </w:pPr>
      <w:r w:rsidRPr="007223D0">
        <w:rPr>
          <w:b/>
          <w:szCs w:val="28"/>
        </w:rPr>
        <w:t>об очередности планируемого развития территории</w:t>
      </w:r>
    </w:p>
    <w:p w:rsidR="00CE7680" w:rsidRPr="007223D0" w:rsidRDefault="00CE7680" w:rsidP="00143FF1">
      <w:pPr>
        <w:rPr>
          <w:color w:val="FF0000"/>
          <w:szCs w:val="28"/>
        </w:rPr>
      </w:pPr>
    </w:p>
    <w:p w:rsidR="00143FF1" w:rsidRPr="007223D0" w:rsidRDefault="00143FF1" w:rsidP="00143FF1">
      <w:pPr>
        <w:rPr>
          <w:szCs w:val="28"/>
        </w:rPr>
      </w:pPr>
      <w:r w:rsidRPr="007223D0">
        <w:rPr>
          <w:szCs w:val="28"/>
        </w:rPr>
        <w:t>Освоение планируемой территории предварительно предполагается прове</w:t>
      </w:r>
      <w:r w:rsidRPr="007223D0">
        <w:rPr>
          <w:szCs w:val="28"/>
        </w:rPr>
        <w:t>с</w:t>
      </w:r>
      <w:r w:rsidRPr="007223D0">
        <w:rPr>
          <w:szCs w:val="28"/>
        </w:rPr>
        <w:t xml:space="preserve">ти в два этапа: </w:t>
      </w:r>
    </w:p>
    <w:p w:rsidR="00CE7680" w:rsidRPr="007223D0" w:rsidRDefault="00143FF1" w:rsidP="00143FF1">
      <w:pPr>
        <w:rPr>
          <w:szCs w:val="28"/>
        </w:rPr>
      </w:pPr>
      <w:r w:rsidRPr="007223D0">
        <w:rPr>
          <w:szCs w:val="28"/>
        </w:rPr>
        <w:t>1 этап освоения – южная часть планируемой территории – кварталы  101.01.02.03 и 101.01.02.04 с общеобразовательной организацией, дошкольной образовательной организацией и амбулаторно-поликлиническим учреждением</w:t>
      </w:r>
      <w:r w:rsidR="007223D0" w:rsidRPr="007223D0">
        <w:rPr>
          <w:szCs w:val="28"/>
        </w:rPr>
        <w:t>.</w:t>
      </w:r>
    </w:p>
    <w:p w:rsidR="00140171" w:rsidRPr="007223D0" w:rsidRDefault="00140171" w:rsidP="00140171">
      <w:pPr>
        <w:shd w:val="clear" w:color="auto" w:fill="FFFFFF"/>
        <w:rPr>
          <w:szCs w:val="28"/>
        </w:rPr>
      </w:pPr>
      <w:r w:rsidRPr="007223D0">
        <w:rPr>
          <w:szCs w:val="28"/>
        </w:rPr>
        <w:t xml:space="preserve">В </w:t>
      </w:r>
      <w:proofErr w:type="gramStart"/>
      <w:r w:rsidRPr="007223D0">
        <w:rPr>
          <w:szCs w:val="28"/>
        </w:rPr>
        <w:t>границах</w:t>
      </w:r>
      <w:proofErr w:type="gramEnd"/>
      <w:r w:rsidRPr="007223D0">
        <w:rPr>
          <w:szCs w:val="28"/>
        </w:rPr>
        <w:t xml:space="preserve"> квартала 101.01.02.03 в зоне застройки жилыми домами см</w:t>
      </w:r>
      <w:r w:rsidRPr="007223D0">
        <w:rPr>
          <w:szCs w:val="28"/>
        </w:rPr>
        <w:t>е</w:t>
      </w:r>
      <w:r w:rsidRPr="007223D0">
        <w:rPr>
          <w:szCs w:val="28"/>
        </w:rPr>
        <w:t>шанной этажности в ориентировочный срок реализации строительства до 2021</w:t>
      </w:r>
      <w:r w:rsidR="00AE6EE4">
        <w:rPr>
          <w:szCs w:val="28"/>
        </w:rPr>
        <w:t xml:space="preserve"> </w:t>
      </w:r>
      <w:r w:rsidR="00AE6EE4" w:rsidRPr="007223D0">
        <w:rPr>
          <w:szCs w:val="28"/>
        </w:rPr>
        <w:t>–</w:t>
      </w:r>
      <w:r w:rsidR="00AE6EE4">
        <w:rPr>
          <w:szCs w:val="28"/>
        </w:rPr>
        <w:t xml:space="preserve"> </w:t>
      </w:r>
      <w:r w:rsidRPr="007223D0">
        <w:rPr>
          <w:szCs w:val="28"/>
        </w:rPr>
        <w:t>2023 г</w:t>
      </w:r>
      <w:r w:rsidR="00B13763">
        <w:rPr>
          <w:szCs w:val="28"/>
        </w:rPr>
        <w:t>г.</w:t>
      </w:r>
      <w:r w:rsidRPr="007223D0">
        <w:rPr>
          <w:szCs w:val="28"/>
        </w:rPr>
        <w:t xml:space="preserve"> планируется размещение многоэтажных жилых домов.</w:t>
      </w:r>
    </w:p>
    <w:p w:rsidR="00140171" w:rsidRPr="007223D0" w:rsidRDefault="00140171" w:rsidP="00140171">
      <w:pPr>
        <w:shd w:val="clear" w:color="auto" w:fill="FFFFFF"/>
        <w:rPr>
          <w:szCs w:val="28"/>
        </w:rPr>
      </w:pPr>
      <w:proofErr w:type="gramStart"/>
      <w:r w:rsidRPr="007223D0">
        <w:rPr>
          <w:szCs w:val="28"/>
        </w:rPr>
        <w:t>В границах квартала 101.01.02.04 в зоне застройки объектами делового, о</w:t>
      </w:r>
      <w:r w:rsidRPr="007223D0">
        <w:rPr>
          <w:szCs w:val="28"/>
        </w:rPr>
        <w:t>б</w:t>
      </w:r>
      <w:r w:rsidRPr="007223D0">
        <w:rPr>
          <w:szCs w:val="28"/>
        </w:rPr>
        <w:t>щественного и коммерческого назначения, в том числе многоэтажных жилых д</w:t>
      </w:r>
      <w:r w:rsidRPr="007223D0">
        <w:rPr>
          <w:szCs w:val="28"/>
        </w:rPr>
        <w:t>о</w:t>
      </w:r>
      <w:r w:rsidRPr="007223D0">
        <w:rPr>
          <w:szCs w:val="28"/>
        </w:rPr>
        <w:t>мов в ориентировочный срок реализации строительства до 2022</w:t>
      </w:r>
      <w:r w:rsidR="00AE6EE4">
        <w:rPr>
          <w:szCs w:val="28"/>
        </w:rPr>
        <w:t xml:space="preserve"> </w:t>
      </w:r>
      <w:r w:rsidR="007223D0" w:rsidRPr="007223D0">
        <w:rPr>
          <w:szCs w:val="28"/>
        </w:rPr>
        <w:t>–</w:t>
      </w:r>
      <w:r w:rsidR="00AE6EE4">
        <w:rPr>
          <w:szCs w:val="28"/>
        </w:rPr>
        <w:t xml:space="preserve"> </w:t>
      </w:r>
      <w:r w:rsidRPr="007223D0">
        <w:rPr>
          <w:szCs w:val="28"/>
        </w:rPr>
        <w:t xml:space="preserve">2023 </w:t>
      </w:r>
      <w:r w:rsidR="00EC0D1A">
        <w:rPr>
          <w:szCs w:val="28"/>
        </w:rPr>
        <w:t>г</w:t>
      </w:r>
      <w:r w:rsidR="00B13763">
        <w:rPr>
          <w:szCs w:val="28"/>
        </w:rPr>
        <w:t>г.</w:t>
      </w:r>
      <w:r w:rsidRPr="007223D0">
        <w:rPr>
          <w:szCs w:val="28"/>
        </w:rPr>
        <w:t xml:space="preserve"> план</w:t>
      </w:r>
      <w:r w:rsidRPr="007223D0">
        <w:rPr>
          <w:szCs w:val="28"/>
        </w:rPr>
        <w:t>и</w:t>
      </w:r>
      <w:r w:rsidRPr="007223D0">
        <w:rPr>
          <w:szCs w:val="28"/>
        </w:rPr>
        <w:t>руется размещение многоэтажных жилых домов.</w:t>
      </w:r>
      <w:proofErr w:type="gramEnd"/>
    </w:p>
    <w:p w:rsidR="00143FF1" w:rsidRPr="007223D0" w:rsidRDefault="00143FF1" w:rsidP="00143FF1">
      <w:pPr>
        <w:rPr>
          <w:szCs w:val="28"/>
        </w:rPr>
      </w:pPr>
      <w:r w:rsidRPr="007223D0">
        <w:rPr>
          <w:szCs w:val="28"/>
        </w:rPr>
        <w:t>2 этап освоения – северная часть территории – кварталы 101.01.01.03, 101.01.01.02, 101.01.01.01, 101.0.0.01, 101.01.02.01 с двумя общеобразовательн</w:t>
      </w:r>
      <w:r w:rsidRPr="007223D0">
        <w:rPr>
          <w:szCs w:val="28"/>
        </w:rPr>
        <w:t>ы</w:t>
      </w:r>
      <w:r w:rsidRPr="007223D0">
        <w:rPr>
          <w:szCs w:val="28"/>
        </w:rPr>
        <w:t>ми организациями, тремя дошкольными образовательными организациями и а</w:t>
      </w:r>
      <w:r w:rsidRPr="007223D0">
        <w:rPr>
          <w:szCs w:val="28"/>
        </w:rPr>
        <w:t>м</w:t>
      </w:r>
      <w:r w:rsidRPr="007223D0">
        <w:rPr>
          <w:szCs w:val="28"/>
        </w:rPr>
        <w:t>булаторно-поликлиническим учреждением.</w:t>
      </w:r>
    </w:p>
    <w:p w:rsidR="00355F99" w:rsidRPr="007223D0" w:rsidRDefault="00355F99" w:rsidP="00355F99">
      <w:pPr>
        <w:shd w:val="clear" w:color="auto" w:fill="FFFFFF"/>
        <w:rPr>
          <w:szCs w:val="28"/>
        </w:rPr>
      </w:pPr>
      <w:r w:rsidRPr="007223D0">
        <w:rPr>
          <w:szCs w:val="28"/>
        </w:rPr>
        <w:t>Срок реализации объектов жилого и общественно-делового назначения в границах соответствующих зон размещения объектов капитального строительс</w:t>
      </w:r>
      <w:r w:rsidRPr="007223D0">
        <w:rPr>
          <w:szCs w:val="28"/>
        </w:rPr>
        <w:t>т</w:t>
      </w:r>
      <w:r w:rsidRPr="007223D0">
        <w:rPr>
          <w:szCs w:val="28"/>
        </w:rPr>
        <w:t>ва, установленных проектом планировки – до 2030 года.</w:t>
      </w:r>
    </w:p>
    <w:p w:rsidR="00CE7680" w:rsidRPr="007223D0" w:rsidRDefault="00CE7680" w:rsidP="00CE7680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 w:rsidRPr="007223D0">
        <w:rPr>
          <w:szCs w:val="28"/>
        </w:rPr>
        <w:t xml:space="preserve">В </w:t>
      </w:r>
      <w:proofErr w:type="gramStart"/>
      <w:r w:rsidRPr="007223D0">
        <w:rPr>
          <w:szCs w:val="28"/>
        </w:rPr>
        <w:t>соответствии</w:t>
      </w:r>
      <w:proofErr w:type="gramEnd"/>
      <w:r w:rsidRPr="007223D0">
        <w:rPr>
          <w:szCs w:val="28"/>
        </w:rPr>
        <w:t xml:space="preserve"> с приложением 2 к Программе комплексного развития соц</w:t>
      </w:r>
      <w:r w:rsidRPr="007223D0">
        <w:rPr>
          <w:szCs w:val="28"/>
        </w:rPr>
        <w:t>и</w:t>
      </w:r>
      <w:r w:rsidRPr="007223D0">
        <w:rPr>
          <w:szCs w:val="28"/>
        </w:rPr>
        <w:t>альной инфраструктуры города Новосибирска на 2017 – 2030 г</w:t>
      </w:r>
      <w:r w:rsidR="00B13763">
        <w:rPr>
          <w:szCs w:val="28"/>
        </w:rPr>
        <w:t>г.</w:t>
      </w:r>
      <w:r w:rsidRPr="007223D0">
        <w:rPr>
          <w:szCs w:val="28"/>
        </w:rPr>
        <w:t xml:space="preserve">, утвержденной </w:t>
      </w:r>
      <w:r w:rsidRPr="007223D0">
        <w:rPr>
          <w:rFonts w:eastAsia="Calibri"/>
          <w:szCs w:val="28"/>
          <w:lang w:eastAsia="en-US"/>
        </w:rPr>
        <w:t xml:space="preserve">решением Совета депутатов города Новосибирска от 21.12.2016 № 329 (далее – ПКРСИ), запланировано: </w:t>
      </w:r>
    </w:p>
    <w:p w:rsidR="00CE7680" w:rsidRPr="007223D0" w:rsidRDefault="00CE7680" w:rsidP="00CE7680">
      <w:pPr>
        <w:ind w:firstLine="708"/>
        <w:rPr>
          <w:szCs w:val="28"/>
        </w:rPr>
      </w:pPr>
      <w:r w:rsidRPr="007223D0">
        <w:rPr>
          <w:szCs w:val="28"/>
        </w:rPr>
        <w:t>строительство здания общей врачебной практики (в границах квартала 101.01.01.03) по ул. Аэропорт (Приложение 199) до 2030 года в соответствии с ПКРСИ.</w:t>
      </w:r>
    </w:p>
    <w:p w:rsidR="00CE7680" w:rsidRPr="007223D0" w:rsidRDefault="00CE7680" w:rsidP="00CE7680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 w:rsidRPr="007223D0">
        <w:rPr>
          <w:szCs w:val="28"/>
        </w:rPr>
        <w:t xml:space="preserve">В </w:t>
      </w:r>
      <w:proofErr w:type="gramStart"/>
      <w:r w:rsidRPr="007223D0">
        <w:rPr>
          <w:szCs w:val="28"/>
        </w:rPr>
        <w:t>соответствии</w:t>
      </w:r>
      <w:proofErr w:type="gramEnd"/>
      <w:r w:rsidRPr="007223D0">
        <w:rPr>
          <w:szCs w:val="28"/>
        </w:rPr>
        <w:t xml:space="preserve"> с Программой комплексного развития транспортной инфр</w:t>
      </w:r>
      <w:r w:rsidRPr="007223D0">
        <w:rPr>
          <w:szCs w:val="28"/>
        </w:rPr>
        <w:t>а</w:t>
      </w:r>
      <w:r w:rsidRPr="007223D0">
        <w:rPr>
          <w:szCs w:val="28"/>
        </w:rPr>
        <w:t xml:space="preserve">структуры города Новосибирска на 2018 </w:t>
      </w:r>
      <w:r w:rsidR="007223D0" w:rsidRPr="007223D0">
        <w:rPr>
          <w:szCs w:val="28"/>
        </w:rPr>
        <w:t>–</w:t>
      </w:r>
      <w:r w:rsidRPr="007223D0">
        <w:rPr>
          <w:szCs w:val="28"/>
        </w:rPr>
        <w:t xml:space="preserve"> 2030 г</w:t>
      </w:r>
      <w:r w:rsidR="00B13763">
        <w:rPr>
          <w:szCs w:val="28"/>
        </w:rPr>
        <w:t>г.</w:t>
      </w:r>
      <w:r w:rsidRPr="007223D0">
        <w:rPr>
          <w:szCs w:val="28"/>
        </w:rPr>
        <w:t xml:space="preserve">, утвержденной </w:t>
      </w:r>
      <w:r w:rsidRPr="007223D0">
        <w:rPr>
          <w:rFonts w:eastAsia="Calibri"/>
          <w:szCs w:val="28"/>
          <w:lang w:eastAsia="en-US"/>
        </w:rPr>
        <w:t>решением С</w:t>
      </w:r>
      <w:r w:rsidRPr="007223D0">
        <w:rPr>
          <w:rFonts w:eastAsia="Calibri"/>
          <w:szCs w:val="28"/>
          <w:lang w:eastAsia="en-US"/>
        </w:rPr>
        <w:t>о</w:t>
      </w:r>
      <w:r w:rsidRPr="007223D0">
        <w:rPr>
          <w:rFonts w:eastAsia="Calibri"/>
          <w:szCs w:val="28"/>
          <w:lang w:eastAsia="en-US"/>
        </w:rPr>
        <w:t>вета депутатов города Новосибирска от 26.09.2018 № 660 (далее – ПКРТИ), з</w:t>
      </w:r>
      <w:r w:rsidRPr="007223D0">
        <w:rPr>
          <w:rFonts w:eastAsia="Calibri"/>
          <w:szCs w:val="28"/>
          <w:lang w:eastAsia="en-US"/>
        </w:rPr>
        <w:t>а</w:t>
      </w:r>
      <w:r w:rsidRPr="007223D0">
        <w:rPr>
          <w:rFonts w:eastAsia="Calibri"/>
          <w:szCs w:val="28"/>
          <w:lang w:eastAsia="en-US"/>
        </w:rPr>
        <w:t xml:space="preserve">планировано: </w:t>
      </w:r>
    </w:p>
    <w:p w:rsidR="00CE7680" w:rsidRPr="007223D0" w:rsidRDefault="00CE7680" w:rsidP="00CE7680">
      <w:pPr>
        <w:autoSpaceDE w:val="0"/>
        <w:autoSpaceDN w:val="0"/>
        <w:adjustRightInd w:val="0"/>
        <w:ind w:firstLine="708"/>
        <w:rPr>
          <w:szCs w:val="28"/>
        </w:rPr>
      </w:pPr>
      <w:r w:rsidRPr="007223D0">
        <w:rPr>
          <w:szCs w:val="28"/>
        </w:rPr>
        <w:t>организация выделенной полосы движения по ул. Аэропорт от привокзал</w:t>
      </w:r>
      <w:r w:rsidRPr="007223D0">
        <w:rPr>
          <w:szCs w:val="28"/>
        </w:rPr>
        <w:t>ь</w:t>
      </w:r>
      <w:r w:rsidRPr="007223D0">
        <w:rPr>
          <w:szCs w:val="28"/>
        </w:rPr>
        <w:t>ной площади аэропорта Новосибирск - Северный до сквера Чаплыгина до 2022 года в соответствии с ПКРТИ;</w:t>
      </w:r>
    </w:p>
    <w:p w:rsidR="00CE7680" w:rsidRPr="007223D0" w:rsidRDefault="00CE7680" w:rsidP="00CE7680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 w:rsidRPr="007223D0">
        <w:rPr>
          <w:szCs w:val="28"/>
        </w:rPr>
        <w:lastRenderedPageBreak/>
        <w:t>организация выделенной полосы движения по перспективной магистрали в продолжение Красного проспекта от привокзальной площади аэропорта Новос</w:t>
      </w:r>
      <w:r w:rsidRPr="007223D0">
        <w:rPr>
          <w:szCs w:val="28"/>
        </w:rPr>
        <w:t>и</w:t>
      </w:r>
      <w:r w:rsidRPr="007223D0">
        <w:rPr>
          <w:szCs w:val="28"/>
        </w:rPr>
        <w:t xml:space="preserve">бирск - Северный до ул. </w:t>
      </w:r>
      <w:proofErr w:type="spellStart"/>
      <w:r w:rsidRPr="007223D0">
        <w:rPr>
          <w:szCs w:val="28"/>
        </w:rPr>
        <w:t>Краузе</w:t>
      </w:r>
      <w:proofErr w:type="spellEnd"/>
      <w:r w:rsidRPr="007223D0">
        <w:rPr>
          <w:szCs w:val="28"/>
        </w:rPr>
        <w:t xml:space="preserve"> до 2022 года в соответствии с ПКРТИ;</w:t>
      </w:r>
    </w:p>
    <w:p w:rsidR="00CE7680" w:rsidRPr="007223D0" w:rsidRDefault="00CE7680" w:rsidP="00CE7680">
      <w:pPr>
        <w:ind w:firstLine="708"/>
        <w:rPr>
          <w:szCs w:val="28"/>
        </w:rPr>
      </w:pPr>
      <w:r w:rsidRPr="007223D0">
        <w:rPr>
          <w:szCs w:val="28"/>
        </w:rPr>
        <w:t>ре</w:t>
      </w:r>
      <w:r w:rsidR="00EC0D1A">
        <w:rPr>
          <w:szCs w:val="28"/>
        </w:rPr>
        <w:t xml:space="preserve">конструкция ул. Аэропорт от </w:t>
      </w:r>
      <w:r w:rsidRPr="007223D0">
        <w:rPr>
          <w:szCs w:val="28"/>
        </w:rPr>
        <w:t>Красн</w:t>
      </w:r>
      <w:r w:rsidR="00EC0D1A">
        <w:rPr>
          <w:szCs w:val="28"/>
        </w:rPr>
        <w:t>ого</w:t>
      </w:r>
      <w:r w:rsidRPr="007223D0">
        <w:rPr>
          <w:szCs w:val="28"/>
        </w:rPr>
        <w:t xml:space="preserve"> проспект</w:t>
      </w:r>
      <w:r w:rsidR="00EC0D1A">
        <w:rPr>
          <w:szCs w:val="28"/>
        </w:rPr>
        <w:t>а</w:t>
      </w:r>
      <w:r w:rsidRPr="007223D0">
        <w:rPr>
          <w:szCs w:val="28"/>
        </w:rPr>
        <w:t xml:space="preserve"> до привокзальной пл</w:t>
      </w:r>
      <w:r w:rsidRPr="007223D0">
        <w:rPr>
          <w:szCs w:val="28"/>
        </w:rPr>
        <w:t>о</w:t>
      </w:r>
      <w:r w:rsidRPr="007223D0">
        <w:rPr>
          <w:szCs w:val="28"/>
        </w:rPr>
        <w:t xml:space="preserve">щади Аэропорта </w:t>
      </w:r>
      <w:proofErr w:type="spellStart"/>
      <w:proofErr w:type="gramStart"/>
      <w:r w:rsidRPr="007223D0">
        <w:rPr>
          <w:szCs w:val="28"/>
        </w:rPr>
        <w:t>Новосибирск-Северный</w:t>
      </w:r>
      <w:proofErr w:type="spellEnd"/>
      <w:proofErr w:type="gramEnd"/>
      <w:r w:rsidRPr="007223D0">
        <w:rPr>
          <w:szCs w:val="28"/>
        </w:rPr>
        <w:t xml:space="preserve"> до 2022 года в соответствии с ПКРТИ;</w:t>
      </w:r>
    </w:p>
    <w:p w:rsidR="00CE7680" w:rsidRPr="007223D0" w:rsidRDefault="00CE7680" w:rsidP="00CE7680">
      <w:pPr>
        <w:ind w:firstLine="708"/>
        <w:rPr>
          <w:szCs w:val="28"/>
        </w:rPr>
      </w:pPr>
      <w:r w:rsidRPr="007223D0">
        <w:rPr>
          <w:szCs w:val="28"/>
        </w:rPr>
        <w:t>строительство автомобильной дороги общего пользования - продолжени</w:t>
      </w:r>
      <w:r w:rsidR="00EC0D1A">
        <w:rPr>
          <w:szCs w:val="28"/>
        </w:rPr>
        <w:t>я</w:t>
      </w:r>
      <w:r w:rsidRPr="007223D0">
        <w:rPr>
          <w:szCs w:val="28"/>
        </w:rPr>
        <w:t xml:space="preserve"> Красного проспекта в северном направлении через территорию выносимого аэр</w:t>
      </w:r>
      <w:r w:rsidRPr="007223D0">
        <w:rPr>
          <w:szCs w:val="28"/>
        </w:rPr>
        <w:t>о</w:t>
      </w:r>
      <w:r w:rsidRPr="007223D0">
        <w:rPr>
          <w:szCs w:val="28"/>
        </w:rPr>
        <w:t xml:space="preserve">порта до ул. </w:t>
      </w:r>
      <w:proofErr w:type="spellStart"/>
      <w:r w:rsidRPr="007223D0">
        <w:rPr>
          <w:szCs w:val="28"/>
        </w:rPr>
        <w:t>Краузе</w:t>
      </w:r>
      <w:proofErr w:type="spellEnd"/>
      <w:r w:rsidRPr="007223D0">
        <w:rPr>
          <w:szCs w:val="28"/>
        </w:rPr>
        <w:t xml:space="preserve"> до 2022 года в соответствии с ПКРТИ.</w:t>
      </w:r>
    </w:p>
    <w:p w:rsidR="00143FF1" w:rsidRPr="007223D0" w:rsidRDefault="00143FF1" w:rsidP="00143FF1">
      <w:pPr>
        <w:rPr>
          <w:szCs w:val="28"/>
        </w:rPr>
      </w:pPr>
      <w:r w:rsidRPr="007223D0">
        <w:rPr>
          <w:szCs w:val="28"/>
        </w:rPr>
        <w:t xml:space="preserve">В </w:t>
      </w:r>
      <w:proofErr w:type="gramStart"/>
      <w:r w:rsidRPr="007223D0">
        <w:rPr>
          <w:szCs w:val="28"/>
        </w:rPr>
        <w:t>случае</w:t>
      </w:r>
      <w:proofErr w:type="gramEnd"/>
      <w:r w:rsidRPr="007223D0">
        <w:rPr>
          <w:szCs w:val="28"/>
        </w:rPr>
        <w:t xml:space="preserve"> сохранения войсковой части №</w:t>
      </w:r>
      <w:r w:rsidR="00382013" w:rsidRPr="007223D0">
        <w:rPr>
          <w:szCs w:val="28"/>
        </w:rPr>
        <w:t> </w:t>
      </w:r>
      <w:r w:rsidRPr="007223D0">
        <w:rPr>
          <w:szCs w:val="28"/>
        </w:rPr>
        <w:t>3733 и акционерного общес</w:t>
      </w:r>
      <w:r w:rsidRPr="007223D0">
        <w:rPr>
          <w:szCs w:val="28"/>
        </w:rPr>
        <w:t>т</w:t>
      </w:r>
      <w:r w:rsidRPr="007223D0">
        <w:rPr>
          <w:szCs w:val="28"/>
        </w:rPr>
        <w:t>ва «Новосибирский авиаремонтный завод» проектные решения планируемой те</w:t>
      </w:r>
      <w:r w:rsidRPr="007223D0">
        <w:rPr>
          <w:szCs w:val="28"/>
        </w:rPr>
        <w:t>р</w:t>
      </w:r>
      <w:r w:rsidRPr="007223D0">
        <w:rPr>
          <w:szCs w:val="28"/>
        </w:rPr>
        <w:t>ритории, решения проекта планировки следует откорректировать с учетом сохр</w:t>
      </w:r>
      <w:r w:rsidRPr="007223D0">
        <w:rPr>
          <w:szCs w:val="28"/>
        </w:rPr>
        <w:t>а</w:t>
      </w:r>
      <w:r w:rsidRPr="007223D0">
        <w:rPr>
          <w:szCs w:val="28"/>
        </w:rPr>
        <w:t>няемых объектов федерального значения.</w:t>
      </w:r>
    </w:p>
    <w:p w:rsidR="00143FF1" w:rsidRPr="007223D0" w:rsidRDefault="00143FF1" w:rsidP="00143FF1">
      <w:pPr>
        <w:rPr>
          <w:szCs w:val="28"/>
        </w:rPr>
      </w:pPr>
      <w:r w:rsidRPr="007223D0">
        <w:rPr>
          <w:szCs w:val="28"/>
        </w:rPr>
        <w:t>На последующих стадиях проектирования необходимо уточнить технич</w:t>
      </w:r>
      <w:r w:rsidRPr="007223D0">
        <w:rPr>
          <w:szCs w:val="28"/>
        </w:rPr>
        <w:t>е</w:t>
      </w:r>
      <w:r w:rsidRPr="007223D0">
        <w:rPr>
          <w:szCs w:val="28"/>
        </w:rPr>
        <w:t xml:space="preserve">ские решения по отводу и очистке поверхностных стоков с учетом требований </w:t>
      </w:r>
      <w:proofErr w:type="spellStart"/>
      <w:r w:rsidRPr="007223D0">
        <w:rPr>
          <w:szCs w:val="28"/>
        </w:rPr>
        <w:t>СанПиН</w:t>
      </w:r>
      <w:proofErr w:type="spellEnd"/>
      <w:r w:rsidRPr="007223D0">
        <w:rPr>
          <w:szCs w:val="28"/>
        </w:rPr>
        <w:t xml:space="preserve"> 2.1.5.980-00. 2.1.5 «Водоотведение населенных мест, санитарная охрана водных объектов. Гигиенические требования к охране поверхностных вод. Сан</w:t>
      </w:r>
      <w:r w:rsidRPr="007223D0">
        <w:rPr>
          <w:szCs w:val="28"/>
        </w:rPr>
        <w:t>и</w:t>
      </w:r>
      <w:r w:rsidRPr="007223D0">
        <w:rPr>
          <w:szCs w:val="28"/>
        </w:rPr>
        <w:t>тарные правила и нормы».</w:t>
      </w:r>
    </w:p>
    <w:p w:rsidR="00143FF1" w:rsidRPr="007223D0" w:rsidRDefault="00143FF1" w:rsidP="00143FF1">
      <w:pPr>
        <w:autoSpaceDE w:val="0"/>
        <w:autoSpaceDN w:val="0"/>
        <w:adjustRightInd w:val="0"/>
        <w:spacing w:line="240" w:lineRule="atLeast"/>
        <w:rPr>
          <w:szCs w:val="28"/>
        </w:rPr>
      </w:pPr>
      <w:r w:rsidRPr="007223D0">
        <w:rPr>
          <w:szCs w:val="28"/>
        </w:rPr>
        <w:t>Для организации отвода поверхностных стоков на комплексные очистные сооружения следует предусмотреть сооружения для регулирования объема стоков перед насосными станциями (в том числе с целью резервирования земельных уч</w:t>
      </w:r>
      <w:r w:rsidRPr="007223D0">
        <w:rPr>
          <w:szCs w:val="28"/>
        </w:rPr>
        <w:t>а</w:t>
      </w:r>
      <w:r w:rsidRPr="007223D0">
        <w:rPr>
          <w:szCs w:val="28"/>
        </w:rPr>
        <w:t>стков) либо принять насосное оборудование для расчетного секундного расхода, определенного в соответствии с действующими нормативными документами.</w:t>
      </w:r>
    </w:p>
    <w:p w:rsidR="00143FF1" w:rsidRPr="007223D0" w:rsidRDefault="00143FF1" w:rsidP="00143FF1">
      <w:pPr>
        <w:rPr>
          <w:szCs w:val="28"/>
        </w:rPr>
      </w:pPr>
    </w:p>
    <w:p w:rsidR="00143FF1" w:rsidRPr="00143FF1" w:rsidRDefault="00143FF1" w:rsidP="00143FF1">
      <w:pPr>
        <w:outlineLvl w:val="0"/>
        <w:rPr>
          <w:szCs w:val="28"/>
        </w:rPr>
      </w:pPr>
    </w:p>
    <w:p w:rsidR="00D12A84" w:rsidRPr="0088772F" w:rsidRDefault="00143FF1" w:rsidP="009D119B">
      <w:pPr>
        <w:widowControl w:val="0"/>
        <w:tabs>
          <w:tab w:val="left" w:pos="4678"/>
          <w:tab w:val="left" w:pos="9781"/>
        </w:tabs>
        <w:suppressAutoHyphens/>
        <w:ind w:right="-2" w:firstLine="0"/>
        <w:jc w:val="center"/>
      </w:pPr>
      <w:r>
        <w:t>___________</w:t>
      </w:r>
    </w:p>
    <w:sectPr w:rsidR="00D12A84" w:rsidRPr="0088772F" w:rsidSect="009D119B">
      <w:headerReference w:type="even" r:id="rId18"/>
      <w:headerReference w:type="default" r:id="rId19"/>
      <w:pgSz w:w="11906" w:h="16838" w:code="9"/>
      <w:pgMar w:top="1135" w:right="567" w:bottom="851" w:left="1418" w:header="709" w:footer="74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A2F" w:rsidRDefault="00B33A2F" w:rsidP="007B56B1">
      <w:r>
        <w:separator/>
      </w:r>
    </w:p>
    <w:p w:rsidR="00B33A2F" w:rsidRDefault="00B33A2F"/>
  </w:endnote>
  <w:endnote w:type="continuationSeparator" w:id="0">
    <w:p w:rsidR="00B33A2F" w:rsidRDefault="00B33A2F" w:rsidP="007B56B1">
      <w:r>
        <w:continuationSeparator/>
      </w:r>
    </w:p>
    <w:p w:rsidR="00B33A2F" w:rsidRDefault="00B33A2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A2F" w:rsidRPr="00EE1676" w:rsidRDefault="00B33A2F" w:rsidP="00EE167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A2F" w:rsidRDefault="00B33A2F" w:rsidP="007B56B1">
      <w:r>
        <w:separator/>
      </w:r>
    </w:p>
    <w:p w:rsidR="00B33A2F" w:rsidRDefault="00B33A2F"/>
  </w:footnote>
  <w:footnote w:type="continuationSeparator" w:id="0">
    <w:p w:rsidR="00B33A2F" w:rsidRDefault="00B33A2F" w:rsidP="007B56B1">
      <w:r>
        <w:continuationSeparator/>
      </w:r>
    </w:p>
    <w:p w:rsidR="00B33A2F" w:rsidRDefault="00B33A2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40771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33A2F" w:rsidRPr="00846246" w:rsidRDefault="00035742">
        <w:pPr>
          <w:pStyle w:val="a3"/>
          <w:jc w:val="center"/>
          <w:rPr>
            <w:sz w:val="24"/>
            <w:szCs w:val="24"/>
          </w:rPr>
        </w:pPr>
        <w:r w:rsidRPr="00846246">
          <w:rPr>
            <w:sz w:val="24"/>
            <w:szCs w:val="24"/>
          </w:rPr>
          <w:fldChar w:fldCharType="begin"/>
        </w:r>
        <w:r w:rsidR="00B33A2F" w:rsidRPr="00846246">
          <w:rPr>
            <w:sz w:val="24"/>
            <w:szCs w:val="24"/>
          </w:rPr>
          <w:instrText xml:space="preserve"> PAGE   \* MERGEFORMAT </w:instrText>
        </w:r>
        <w:r w:rsidRPr="00846246">
          <w:rPr>
            <w:sz w:val="24"/>
            <w:szCs w:val="24"/>
          </w:rPr>
          <w:fldChar w:fldCharType="separate"/>
        </w:r>
        <w:r w:rsidR="00B33A2F">
          <w:rPr>
            <w:noProof/>
            <w:sz w:val="24"/>
            <w:szCs w:val="24"/>
          </w:rPr>
          <w:t>2</w:t>
        </w:r>
        <w:r w:rsidRPr="00846246">
          <w:rPr>
            <w:sz w:val="24"/>
            <w:szCs w:val="24"/>
          </w:rPr>
          <w:fldChar w:fldCharType="end"/>
        </w:r>
      </w:p>
    </w:sdtContent>
  </w:sdt>
  <w:p w:rsidR="00B33A2F" w:rsidRDefault="00B33A2F" w:rsidP="00A014E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A2F" w:rsidRPr="00846246" w:rsidRDefault="00035742" w:rsidP="0055754A">
    <w:pPr>
      <w:pStyle w:val="a3"/>
      <w:tabs>
        <w:tab w:val="center" w:pos="4960"/>
        <w:tab w:val="left" w:pos="5415"/>
      </w:tabs>
      <w:ind w:firstLine="0"/>
      <w:jc w:val="center"/>
      <w:rPr>
        <w:sz w:val="24"/>
        <w:szCs w:val="24"/>
      </w:rPr>
    </w:pPr>
    <w:sdt>
      <w:sdtPr>
        <w:id w:val="513407719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Pr="00846246">
          <w:rPr>
            <w:sz w:val="24"/>
            <w:szCs w:val="24"/>
          </w:rPr>
          <w:fldChar w:fldCharType="begin"/>
        </w:r>
        <w:r w:rsidR="00B33A2F" w:rsidRPr="00846246">
          <w:rPr>
            <w:sz w:val="24"/>
            <w:szCs w:val="24"/>
          </w:rPr>
          <w:instrText xml:space="preserve"> PAGE   \* MERGEFORMAT </w:instrText>
        </w:r>
        <w:r w:rsidRPr="00846246">
          <w:rPr>
            <w:sz w:val="24"/>
            <w:szCs w:val="24"/>
          </w:rPr>
          <w:fldChar w:fldCharType="separate"/>
        </w:r>
        <w:r w:rsidR="00A34DE5">
          <w:rPr>
            <w:noProof/>
            <w:sz w:val="24"/>
            <w:szCs w:val="24"/>
          </w:rPr>
          <w:t>3</w:t>
        </w:r>
        <w:r w:rsidRPr="00846246">
          <w:rPr>
            <w:sz w:val="24"/>
            <w:szCs w:val="24"/>
          </w:rPr>
          <w:fldChar w:fldCharType="end"/>
        </w:r>
      </w:sdtContent>
    </w:sd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40772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33A2F" w:rsidRPr="003F7CFD" w:rsidRDefault="00035742" w:rsidP="003F7CFD">
        <w:pPr>
          <w:pStyle w:val="a3"/>
          <w:ind w:firstLine="0"/>
          <w:jc w:val="center"/>
          <w:rPr>
            <w:sz w:val="24"/>
            <w:szCs w:val="24"/>
          </w:rPr>
        </w:pPr>
        <w:r w:rsidRPr="003F7CFD">
          <w:rPr>
            <w:sz w:val="24"/>
            <w:szCs w:val="24"/>
          </w:rPr>
          <w:fldChar w:fldCharType="begin"/>
        </w:r>
        <w:r w:rsidR="00B33A2F" w:rsidRPr="003F7CFD">
          <w:rPr>
            <w:sz w:val="24"/>
            <w:szCs w:val="24"/>
          </w:rPr>
          <w:instrText xml:space="preserve"> PAGE   \* MERGEFORMAT </w:instrText>
        </w:r>
        <w:r w:rsidRPr="003F7CFD">
          <w:rPr>
            <w:sz w:val="24"/>
            <w:szCs w:val="24"/>
          </w:rPr>
          <w:fldChar w:fldCharType="separate"/>
        </w:r>
        <w:r w:rsidR="00A34DE5">
          <w:rPr>
            <w:noProof/>
            <w:sz w:val="24"/>
            <w:szCs w:val="24"/>
          </w:rPr>
          <w:t>2</w:t>
        </w:r>
        <w:r w:rsidRPr="003F7CFD">
          <w:rPr>
            <w:sz w:val="24"/>
            <w:szCs w:val="24"/>
          </w:rPr>
          <w:fldChar w:fldCharType="end"/>
        </w:r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A2F" w:rsidRDefault="00035742">
    <w:pPr>
      <w:pStyle w:val="a3"/>
      <w:jc w:val="center"/>
    </w:pPr>
    <w:r>
      <w:fldChar w:fldCharType="begin"/>
    </w:r>
    <w:r w:rsidR="00B33A2F">
      <w:instrText xml:space="preserve"> PAGE   \* MERGEFORMAT </w:instrText>
    </w:r>
    <w:r>
      <w:fldChar w:fldCharType="separate"/>
    </w:r>
    <w:r w:rsidR="00B33A2F">
      <w:rPr>
        <w:noProof/>
      </w:rPr>
      <w:t>12</w:t>
    </w:r>
    <w:r>
      <w:rPr>
        <w:noProof/>
      </w:rPr>
      <w:fldChar w:fldCharType="end"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A2F" w:rsidRPr="00FE6A11" w:rsidRDefault="00035742" w:rsidP="00FE6A11">
    <w:pPr>
      <w:pStyle w:val="a3"/>
      <w:ind w:firstLine="0"/>
      <w:jc w:val="center"/>
      <w:rPr>
        <w:sz w:val="24"/>
        <w:szCs w:val="24"/>
      </w:rPr>
    </w:pPr>
    <w:r w:rsidRPr="00FE6A11">
      <w:rPr>
        <w:sz w:val="24"/>
        <w:szCs w:val="24"/>
      </w:rPr>
      <w:fldChar w:fldCharType="begin"/>
    </w:r>
    <w:r w:rsidR="00B33A2F" w:rsidRPr="00FE6A11">
      <w:rPr>
        <w:sz w:val="24"/>
        <w:szCs w:val="24"/>
      </w:rPr>
      <w:instrText xml:space="preserve"> PAGE   \* MERGEFORMAT </w:instrText>
    </w:r>
    <w:r w:rsidRPr="00FE6A11">
      <w:rPr>
        <w:sz w:val="24"/>
        <w:szCs w:val="24"/>
      </w:rPr>
      <w:fldChar w:fldCharType="separate"/>
    </w:r>
    <w:r w:rsidR="00A34DE5">
      <w:rPr>
        <w:noProof/>
        <w:sz w:val="24"/>
        <w:szCs w:val="24"/>
      </w:rPr>
      <w:t>13</w:t>
    </w:r>
    <w:r w:rsidRPr="00FE6A11">
      <w:rPr>
        <w:noProof/>
        <w:sz w:val="24"/>
        <w:szCs w:val="24"/>
      </w:rPr>
      <w:fldChar w:fldCharType="end"/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A2F" w:rsidRPr="00E9684B" w:rsidRDefault="00B33A2F" w:rsidP="00143FF1">
    <w:pPr>
      <w:pStyle w:val="a3"/>
      <w:rPr>
        <w:sz w:val="16"/>
        <w:szCs w:val="16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A2F" w:rsidRDefault="00B33A2F" w:rsidP="00912AD6">
    <w:pPr>
      <w:pStyle w:val="a3"/>
      <w:ind w:firstLine="0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96551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33A2F" w:rsidRPr="00FC2ECD" w:rsidRDefault="00035742" w:rsidP="00FC2ECD">
        <w:pPr>
          <w:pStyle w:val="a3"/>
          <w:ind w:firstLine="0"/>
          <w:jc w:val="center"/>
          <w:rPr>
            <w:sz w:val="24"/>
            <w:szCs w:val="24"/>
          </w:rPr>
        </w:pPr>
        <w:r w:rsidRPr="00FC2ECD">
          <w:rPr>
            <w:sz w:val="24"/>
            <w:szCs w:val="24"/>
          </w:rPr>
          <w:fldChar w:fldCharType="begin"/>
        </w:r>
        <w:r w:rsidR="00B33A2F" w:rsidRPr="00FC2ECD">
          <w:rPr>
            <w:sz w:val="24"/>
            <w:szCs w:val="24"/>
          </w:rPr>
          <w:instrText>PAGE   \* MERGEFORMAT</w:instrText>
        </w:r>
        <w:r w:rsidRPr="00FC2ECD">
          <w:rPr>
            <w:sz w:val="24"/>
            <w:szCs w:val="24"/>
          </w:rPr>
          <w:fldChar w:fldCharType="separate"/>
        </w:r>
        <w:r w:rsidR="00A34DE5">
          <w:rPr>
            <w:noProof/>
            <w:sz w:val="24"/>
            <w:szCs w:val="24"/>
          </w:rPr>
          <w:t>2</w:t>
        </w:r>
        <w:r w:rsidRPr="00FC2ECD">
          <w:rPr>
            <w:sz w:val="24"/>
            <w:szCs w:val="24"/>
          </w:rPr>
          <w:fldChar w:fldCharType="end"/>
        </w:r>
      </w:p>
    </w:sdtContent>
  </w:sdt>
  <w:p w:rsidR="00B33A2F" w:rsidRPr="008A2615" w:rsidRDefault="00B33A2F" w:rsidP="008A261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96078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2">
    <w:nsid w:val="00000002"/>
    <w:multiLevelType w:val="singleLevel"/>
    <w:tmpl w:val="00000002"/>
    <w:lvl w:ilvl="0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/>
      </w:rPr>
    </w:lvl>
  </w:abstractNum>
  <w:abstractNum w:abstractNumId="3">
    <w:nsid w:val="05AE0A0C"/>
    <w:multiLevelType w:val="hybridMultilevel"/>
    <w:tmpl w:val="5784B37A"/>
    <w:lvl w:ilvl="0" w:tplc="0419000F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4">
    <w:nsid w:val="12933C07"/>
    <w:multiLevelType w:val="hybridMultilevel"/>
    <w:tmpl w:val="CC8A6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4801498"/>
    <w:multiLevelType w:val="hybridMultilevel"/>
    <w:tmpl w:val="9746D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961CD0"/>
    <w:multiLevelType w:val="hybridMultilevel"/>
    <w:tmpl w:val="F5FAFC36"/>
    <w:lvl w:ilvl="0" w:tplc="F73A1CD8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1B886F56"/>
    <w:multiLevelType w:val="hybridMultilevel"/>
    <w:tmpl w:val="DEE46E20"/>
    <w:lvl w:ilvl="0" w:tplc="2AF692EC">
      <w:start w:val="1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0CC72BD"/>
    <w:multiLevelType w:val="multilevel"/>
    <w:tmpl w:val="01C6739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22276AAF"/>
    <w:multiLevelType w:val="multilevel"/>
    <w:tmpl w:val="FBEAC58C"/>
    <w:lvl w:ilvl="0">
      <w:start w:val="5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77"/>
        </w:tabs>
        <w:ind w:left="1077" w:hanging="510"/>
      </w:pPr>
      <w:rPr>
        <w:rFonts w:cs="Times New Roman" w:hint="default"/>
      </w:rPr>
    </w:lvl>
    <w:lvl w:ilvl="2">
      <w:start w:val="6"/>
      <w:numFmt w:val="decimal"/>
      <w:lvlText w:val="%1.%2-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-%3.%4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10">
    <w:nsid w:val="23A06B43"/>
    <w:multiLevelType w:val="hybridMultilevel"/>
    <w:tmpl w:val="5254BCBC"/>
    <w:lvl w:ilvl="0" w:tplc="F0F6B7A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2AB6333D"/>
    <w:multiLevelType w:val="multilevel"/>
    <w:tmpl w:val="48FC63E6"/>
    <w:lvl w:ilvl="0">
      <w:start w:val="1"/>
      <w:numFmt w:val="decimal"/>
      <w:pStyle w:val="2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10F4FBD"/>
    <w:multiLevelType w:val="multilevel"/>
    <w:tmpl w:val="5BC04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00" w:hanging="2160"/>
      </w:pPr>
      <w:rPr>
        <w:rFonts w:cs="Times New Roman" w:hint="default"/>
      </w:rPr>
    </w:lvl>
  </w:abstractNum>
  <w:abstractNum w:abstractNumId="13">
    <w:nsid w:val="31CC26D8"/>
    <w:multiLevelType w:val="hybridMultilevel"/>
    <w:tmpl w:val="BE2662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2977A4D"/>
    <w:multiLevelType w:val="hybridMultilevel"/>
    <w:tmpl w:val="BD260556"/>
    <w:lvl w:ilvl="0" w:tplc="3954D64C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38345307"/>
    <w:multiLevelType w:val="multilevel"/>
    <w:tmpl w:val="F44ED704"/>
    <w:lvl w:ilvl="0">
      <w:start w:val="1"/>
      <w:numFmt w:val="decimal"/>
      <w:pStyle w:val="S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6">
    <w:nsid w:val="3A197E93"/>
    <w:multiLevelType w:val="hybridMultilevel"/>
    <w:tmpl w:val="34D63F94"/>
    <w:lvl w:ilvl="0" w:tplc="17D47E0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D0F19D0"/>
    <w:multiLevelType w:val="multilevel"/>
    <w:tmpl w:val="44B2C9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3E20093A"/>
    <w:multiLevelType w:val="multilevel"/>
    <w:tmpl w:val="73F4B22C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47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96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4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2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>
    <w:nsid w:val="42F02F82"/>
    <w:multiLevelType w:val="hybridMultilevel"/>
    <w:tmpl w:val="69A8B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7052C6"/>
    <w:multiLevelType w:val="multilevel"/>
    <w:tmpl w:val="83F85F70"/>
    <w:lvl w:ilvl="0">
      <w:start w:val="2"/>
      <w:numFmt w:val="decimal"/>
      <w:lvlText w:val="%1."/>
      <w:lvlJc w:val="left"/>
      <w:pPr>
        <w:ind w:left="780" w:hanging="78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00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2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cs="Times New Roman" w:hint="default"/>
      </w:rPr>
    </w:lvl>
  </w:abstractNum>
  <w:abstractNum w:abstractNumId="21">
    <w:nsid w:val="46D93FB4"/>
    <w:multiLevelType w:val="hybridMultilevel"/>
    <w:tmpl w:val="598CA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9033431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3">
    <w:nsid w:val="4D086576"/>
    <w:multiLevelType w:val="hybridMultilevel"/>
    <w:tmpl w:val="66008214"/>
    <w:lvl w:ilvl="0" w:tplc="0419000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33F4FA8"/>
    <w:multiLevelType w:val="multilevel"/>
    <w:tmpl w:val="0A7A6AF2"/>
    <w:lvl w:ilvl="0">
      <w:start w:val="5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77"/>
        </w:tabs>
        <w:ind w:left="1077" w:hanging="510"/>
      </w:pPr>
      <w:rPr>
        <w:rFonts w:cs="Times New Roman" w:hint="default"/>
      </w:rPr>
    </w:lvl>
    <w:lvl w:ilvl="2">
      <w:start w:val="1"/>
      <w:numFmt w:val="decimal"/>
      <w:lvlText w:val="%1.%2-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-%3.%4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25">
    <w:nsid w:val="57801A4C"/>
    <w:multiLevelType w:val="hybridMultilevel"/>
    <w:tmpl w:val="8B1E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B03FA0"/>
    <w:multiLevelType w:val="hybridMultilevel"/>
    <w:tmpl w:val="974E001A"/>
    <w:lvl w:ilvl="0" w:tplc="FEDC0C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7">
    <w:nsid w:val="64AE2AB3"/>
    <w:multiLevelType w:val="hybridMultilevel"/>
    <w:tmpl w:val="106C4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D15589"/>
    <w:multiLevelType w:val="hybridMultilevel"/>
    <w:tmpl w:val="C1CE9A1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6F105D"/>
    <w:multiLevelType w:val="hybridMultilevel"/>
    <w:tmpl w:val="C6204F4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764B7235"/>
    <w:multiLevelType w:val="multilevel"/>
    <w:tmpl w:val="3C3E68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5"/>
  </w:num>
  <w:num w:numId="2">
    <w:abstractNumId w:val="11"/>
  </w:num>
  <w:num w:numId="3">
    <w:abstractNumId w:val="16"/>
  </w:num>
  <w:num w:numId="4">
    <w:abstractNumId w:val="18"/>
  </w:num>
  <w:num w:numId="5">
    <w:abstractNumId w:val="25"/>
  </w:num>
  <w:num w:numId="6">
    <w:abstractNumId w:val="29"/>
  </w:num>
  <w:num w:numId="7">
    <w:abstractNumId w:val="0"/>
  </w:num>
  <w:num w:numId="8">
    <w:abstractNumId w:val="7"/>
  </w:num>
  <w:num w:numId="9">
    <w:abstractNumId w:val="30"/>
  </w:num>
  <w:num w:numId="10">
    <w:abstractNumId w:val="17"/>
  </w:num>
  <w:num w:numId="11">
    <w:abstractNumId w:val="10"/>
  </w:num>
  <w:num w:numId="12">
    <w:abstractNumId w:val="24"/>
  </w:num>
  <w:num w:numId="13">
    <w:abstractNumId w:val="9"/>
  </w:num>
  <w:num w:numId="14">
    <w:abstractNumId w:val="8"/>
  </w:num>
  <w:num w:numId="15">
    <w:abstractNumId w:val="28"/>
  </w:num>
  <w:num w:numId="16">
    <w:abstractNumId w:val="14"/>
  </w:num>
  <w:num w:numId="17">
    <w:abstractNumId w:val="4"/>
  </w:num>
  <w:num w:numId="18">
    <w:abstractNumId w:val="6"/>
  </w:num>
  <w:num w:numId="19">
    <w:abstractNumId w:val="1"/>
  </w:num>
  <w:num w:numId="20">
    <w:abstractNumId w:val="2"/>
  </w:num>
  <w:num w:numId="21">
    <w:abstractNumId w:val="26"/>
  </w:num>
  <w:num w:numId="22">
    <w:abstractNumId w:val="19"/>
  </w:num>
  <w:num w:numId="23">
    <w:abstractNumId w:val="21"/>
  </w:num>
  <w:num w:numId="24">
    <w:abstractNumId w:val="12"/>
  </w:num>
  <w:num w:numId="25">
    <w:abstractNumId w:val="20"/>
  </w:num>
  <w:num w:numId="26">
    <w:abstractNumId w:val="27"/>
  </w:num>
  <w:num w:numId="27">
    <w:abstractNumId w:val="2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8">
    <w:abstractNumId w:val="2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9">
    <w:abstractNumId w:val="2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30">
    <w:abstractNumId w:val="3"/>
  </w:num>
  <w:num w:numId="31">
    <w:abstractNumId w:val="23"/>
  </w:num>
  <w:num w:numId="32">
    <w:abstractNumId w:val="5"/>
  </w:num>
  <w:num w:numId="33">
    <w:abstractNumId w:val="1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attachedTemplate r:id="rId1"/>
  <w:defaultTabStop w:val="720"/>
  <w:autoHyphenation/>
  <w:consecutiveHyphenLimit w:val="12"/>
  <w:hyphenationZone w:val="357"/>
  <w:doNotHyphenateCaps/>
  <w:drawingGridHorizontalSpacing w:val="14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/>
  <w:rsids>
    <w:rsidRoot w:val="00830C3B"/>
    <w:rsid w:val="0000087C"/>
    <w:rsid w:val="000010E6"/>
    <w:rsid w:val="0000159B"/>
    <w:rsid w:val="00001B3B"/>
    <w:rsid w:val="00001BC1"/>
    <w:rsid w:val="00001F3E"/>
    <w:rsid w:val="0000258E"/>
    <w:rsid w:val="00002CAA"/>
    <w:rsid w:val="00003AA4"/>
    <w:rsid w:val="00004343"/>
    <w:rsid w:val="00004F0A"/>
    <w:rsid w:val="00005D02"/>
    <w:rsid w:val="00006468"/>
    <w:rsid w:val="0000717A"/>
    <w:rsid w:val="000075B6"/>
    <w:rsid w:val="00007E88"/>
    <w:rsid w:val="00011868"/>
    <w:rsid w:val="00011AEA"/>
    <w:rsid w:val="000120C5"/>
    <w:rsid w:val="00012254"/>
    <w:rsid w:val="00012BC2"/>
    <w:rsid w:val="00012F1D"/>
    <w:rsid w:val="000130F5"/>
    <w:rsid w:val="00013F14"/>
    <w:rsid w:val="0001466D"/>
    <w:rsid w:val="00014EF1"/>
    <w:rsid w:val="0001543D"/>
    <w:rsid w:val="0001650A"/>
    <w:rsid w:val="000201A5"/>
    <w:rsid w:val="0002077B"/>
    <w:rsid w:val="00020C64"/>
    <w:rsid w:val="00020E33"/>
    <w:rsid w:val="00023052"/>
    <w:rsid w:val="00023130"/>
    <w:rsid w:val="00023CC8"/>
    <w:rsid w:val="0002407E"/>
    <w:rsid w:val="000241D9"/>
    <w:rsid w:val="00025F4B"/>
    <w:rsid w:val="000261EC"/>
    <w:rsid w:val="0002627A"/>
    <w:rsid w:val="00026B7F"/>
    <w:rsid w:val="000272F1"/>
    <w:rsid w:val="00027334"/>
    <w:rsid w:val="000301D4"/>
    <w:rsid w:val="000314B6"/>
    <w:rsid w:val="00031B0B"/>
    <w:rsid w:val="00032939"/>
    <w:rsid w:val="00032999"/>
    <w:rsid w:val="0003302F"/>
    <w:rsid w:val="00033375"/>
    <w:rsid w:val="000333CB"/>
    <w:rsid w:val="0003426C"/>
    <w:rsid w:val="00035246"/>
    <w:rsid w:val="00035742"/>
    <w:rsid w:val="0003645D"/>
    <w:rsid w:val="000372F4"/>
    <w:rsid w:val="00037825"/>
    <w:rsid w:val="000401D7"/>
    <w:rsid w:val="00041400"/>
    <w:rsid w:val="000416F1"/>
    <w:rsid w:val="00042ADF"/>
    <w:rsid w:val="00042F32"/>
    <w:rsid w:val="00042F68"/>
    <w:rsid w:val="000448FC"/>
    <w:rsid w:val="000456B7"/>
    <w:rsid w:val="00046182"/>
    <w:rsid w:val="0004704B"/>
    <w:rsid w:val="000470F9"/>
    <w:rsid w:val="00047CF1"/>
    <w:rsid w:val="00050117"/>
    <w:rsid w:val="0005241B"/>
    <w:rsid w:val="00053ADE"/>
    <w:rsid w:val="00053FD7"/>
    <w:rsid w:val="00054818"/>
    <w:rsid w:val="00054877"/>
    <w:rsid w:val="00054A9F"/>
    <w:rsid w:val="00054C30"/>
    <w:rsid w:val="00054EE8"/>
    <w:rsid w:val="00054F0F"/>
    <w:rsid w:val="0005531B"/>
    <w:rsid w:val="0005676D"/>
    <w:rsid w:val="00056B5A"/>
    <w:rsid w:val="00056D44"/>
    <w:rsid w:val="00057B46"/>
    <w:rsid w:val="00057C6A"/>
    <w:rsid w:val="000602AC"/>
    <w:rsid w:val="000605A2"/>
    <w:rsid w:val="00061572"/>
    <w:rsid w:val="0006181F"/>
    <w:rsid w:val="0006197F"/>
    <w:rsid w:val="00061BBF"/>
    <w:rsid w:val="000625FC"/>
    <w:rsid w:val="00062EA7"/>
    <w:rsid w:val="00063048"/>
    <w:rsid w:val="00063287"/>
    <w:rsid w:val="000636BA"/>
    <w:rsid w:val="000652B1"/>
    <w:rsid w:val="00065AD0"/>
    <w:rsid w:val="00066AD7"/>
    <w:rsid w:val="000672F4"/>
    <w:rsid w:val="00067F1C"/>
    <w:rsid w:val="00070CC4"/>
    <w:rsid w:val="000719DE"/>
    <w:rsid w:val="00071E36"/>
    <w:rsid w:val="00072E4D"/>
    <w:rsid w:val="000736DD"/>
    <w:rsid w:val="00073A34"/>
    <w:rsid w:val="00073C2F"/>
    <w:rsid w:val="000740EE"/>
    <w:rsid w:val="00074210"/>
    <w:rsid w:val="0007471A"/>
    <w:rsid w:val="0007499E"/>
    <w:rsid w:val="00074A43"/>
    <w:rsid w:val="000751FA"/>
    <w:rsid w:val="00075AF2"/>
    <w:rsid w:val="000768B0"/>
    <w:rsid w:val="00080109"/>
    <w:rsid w:val="000804BB"/>
    <w:rsid w:val="00080840"/>
    <w:rsid w:val="00081A8A"/>
    <w:rsid w:val="000826F9"/>
    <w:rsid w:val="00082CF7"/>
    <w:rsid w:val="00083339"/>
    <w:rsid w:val="00084BE0"/>
    <w:rsid w:val="00084CC1"/>
    <w:rsid w:val="00084D80"/>
    <w:rsid w:val="00085A9D"/>
    <w:rsid w:val="00086655"/>
    <w:rsid w:val="000868BD"/>
    <w:rsid w:val="00086DEF"/>
    <w:rsid w:val="0008717C"/>
    <w:rsid w:val="000877A0"/>
    <w:rsid w:val="0008795D"/>
    <w:rsid w:val="00087B60"/>
    <w:rsid w:val="00087C9F"/>
    <w:rsid w:val="000908B3"/>
    <w:rsid w:val="0009164B"/>
    <w:rsid w:val="000919FD"/>
    <w:rsid w:val="00091D7D"/>
    <w:rsid w:val="000921F5"/>
    <w:rsid w:val="00092A0A"/>
    <w:rsid w:val="00092A24"/>
    <w:rsid w:val="00092D47"/>
    <w:rsid w:val="000940BF"/>
    <w:rsid w:val="00094BF4"/>
    <w:rsid w:val="00095932"/>
    <w:rsid w:val="00095C66"/>
    <w:rsid w:val="00096BA1"/>
    <w:rsid w:val="00096BA6"/>
    <w:rsid w:val="00097390"/>
    <w:rsid w:val="000A108F"/>
    <w:rsid w:val="000A1A78"/>
    <w:rsid w:val="000A1EEC"/>
    <w:rsid w:val="000A2FBC"/>
    <w:rsid w:val="000A3599"/>
    <w:rsid w:val="000A4147"/>
    <w:rsid w:val="000A5182"/>
    <w:rsid w:val="000A69D7"/>
    <w:rsid w:val="000A6BB2"/>
    <w:rsid w:val="000A6DE1"/>
    <w:rsid w:val="000B0688"/>
    <w:rsid w:val="000B1404"/>
    <w:rsid w:val="000B1E8F"/>
    <w:rsid w:val="000B2554"/>
    <w:rsid w:val="000B26CE"/>
    <w:rsid w:val="000B2761"/>
    <w:rsid w:val="000B27B1"/>
    <w:rsid w:val="000B2E0F"/>
    <w:rsid w:val="000B3663"/>
    <w:rsid w:val="000B440B"/>
    <w:rsid w:val="000B6772"/>
    <w:rsid w:val="000B7267"/>
    <w:rsid w:val="000C1A3E"/>
    <w:rsid w:val="000C1C6B"/>
    <w:rsid w:val="000C21A8"/>
    <w:rsid w:val="000C384C"/>
    <w:rsid w:val="000C3E0E"/>
    <w:rsid w:val="000C400B"/>
    <w:rsid w:val="000C486C"/>
    <w:rsid w:val="000C5245"/>
    <w:rsid w:val="000C5391"/>
    <w:rsid w:val="000C6195"/>
    <w:rsid w:val="000C6E96"/>
    <w:rsid w:val="000C77A3"/>
    <w:rsid w:val="000C7F6D"/>
    <w:rsid w:val="000D050E"/>
    <w:rsid w:val="000D0B79"/>
    <w:rsid w:val="000D13A8"/>
    <w:rsid w:val="000D1BA7"/>
    <w:rsid w:val="000D2B1A"/>
    <w:rsid w:val="000D2FB5"/>
    <w:rsid w:val="000D3124"/>
    <w:rsid w:val="000D330C"/>
    <w:rsid w:val="000D3742"/>
    <w:rsid w:val="000D4486"/>
    <w:rsid w:val="000D67AD"/>
    <w:rsid w:val="000D684B"/>
    <w:rsid w:val="000D73BE"/>
    <w:rsid w:val="000E1160"/>
    <w:rsid w:val="000E2483"/>
    <w:rsid w:val="000E282E"/>
    <w:rsid w:val="000E291A"/>
    <w:rsid w:val="000E32A0"/>
    <w:rsid w:val="000E3654"/>
    <w:rsid w:val="000E3F83"/>
    <w:rsid w:val="000E52BC"/>
    <w:rsid w:val="000E5391"/>
    <w:rsid w:val="000E57CF"/>
    <w:rsid w:val="000E6CED"/>
    <w:rsid w:val="000E7E95"/>
    <w:rsid w:val="000F0D6F"/>
    <w:rsid w:val="000F0FC8"/>
    <w:rsid w:val="000F2602"/>
    <w:rsid w:val="000F3886"/>
    <w:rsid w:val="000F3B16"/>
    <w:rsid w:val="000F3C22"/>
    <w:rsid w:val="000F4321"/>
    <w:rsid w:val="000F4E08"/>
    <w:rsid w:val="000F5767"/>
    <w:rsid w:val="000F64D1"/>
    <w:rsid w:val="000F7837"/>
    <w:rsid w:val="000F795B"/>
    <w:rsid w:val="000F7F73"/>
    <w:rsid w:val="00100F16"/>
    <w:rsid w:val="0010122D"/>
    <w:rsid w:val="0010138F"/>
    <w:rsid w:val="00101631"/>
    <w:rsid w:val="001023A8"/>
    <w:rsid w:val="001026EA"/>
    <w:rsid w:val="00102762"/>
    <w:rsid w:val="00105380"/>
    <w:rsid w:val="001059A2"/>
    <w:rsid w:val="00106445"/>
    <w:rsid w:val="00106496"/>
    <w:rsid w:val="00107607"/>
    <w:rsid w:val="0011073D"/>
    <w:rsid w:val="00111A8E"/>
    <w:rsid w:val="001121CF"/>
    <w:rsid w:val="0011321F"/>
    <w:rsid w:val="001133FD"/>
    <w:rsid w:val="001141D2"/>
    <w:rsid w:val="00114D5D"/>
    <w:rsid w:val="001155F5"/>
    <w:rsid w:val="0011665B"/>
    <w:rsid w:val="001171BF"/>
    <w:rsid w:val="00117802"/>
    <w:rsid w:val="00117E9B"/>
    <w:rsid w:val="00120699"/>
    <w:rsid w:val="00120C44"/>
    <w:rsid w:val="001215FA"/>
    <w:rsid w:val="001217D3"/>
    <w:rsid w:val="001232A7"/>
    <w:rsid w:val="00123C55"/>
    <w:rsid w:val="0012435C"/>
    <w:rsid w:val="00124BE2"/>
    <w:rsid w:val="00124E7B"/>
    <w:rsid w:val="00124ED8"/>
    <w:rsid w:val="001255E7"/>
    <w:rsid w:val="00126584"/>
    <w:rsid w:val="0012678E"/>
    <w:rsid w:val="00126D9C"/>
    <w:rsid w:val="0012733A"/>
    <w:rsid w:val="001273F1"/>
    <w:rsid w:val="001301AF"/>
    <w:rsid w:val="001326EC"/>
    <w:rsid w:val="00133DC1"/>
    <w:rsid w:val="00133E90"/>
    <w:rsid w:val="001349DA"/>
    <w:rsid w:val="00137009"/>
    <w:rsid w:val="00137395"/>
    <w:rsid w:val="00137A09"/>
    <w:rsid w:val="00140171"/>
    <w:rsid w:val="00141731"/>
    <w:rsid w:val="00142032"/>
    <w:rsid w:val="001420D3"/>
    <w:rsid w:val="00142A48"/>
    <w:rsid w:val="00143506"/>
    <w:rsid w:val="00143FF1"/>
    <w:rsid w:val="00144120"/>
    <w:rsid w:val="00145875"/>
    <w:rsid w:val="001463AF"/>
    <w:rsid w:val="00146D51"/>
    <w:rsid w:val="001470A7"/>
    <w:rsid w:val="00147A91"/>
    <w:rsid w:val="0015004A"/>
    <w:rsid w:val="00150069"/>
    <w:rsid w:val="00150C19"/>
    <w:rsid w:val="00152A6B"/>
    <w:rsid w:val="0015383F"/>
    <w:rsid w:val="00156969"/>
    <w:rsid w:val="00156A6B"/>
    <w:rsid w:val="00156DE0"/>
    <w:rsid w:val="00157528"/>
    <w:rsid w:val="00157ED5"/>
    <w:rsid w:val="0016022C"/>
    <w:rsid w:val="00160B30"/>
    <w:rsid w:val="00160B8F"/>
    <w:rsid w:val="00161199"/>
    <w:rsid w:val="001612A3"/>
    <w:rsid w:val="00162676"/>
    <w:rsid w:val="00162FDE"/>
    <w:rsid w:val="0016489B"/>
    <w:rsid w:val="00165C64"/>
    <w:rsid w:val="00166A14"/>
    <w:rsid w:val="001677E4"/>
    <w:rsid w:val="00167AA8"/>
    <w:rsid w:val="00170327"/>
    <w:rsid w:val="00171561"/>
    <w:rsid w:val="00171972"/>
    <w:rsid w:val="001727CA"/>
    <w:rsid w:val="001728B4"/>
    <w:rsid w:val="00174429"/>
    <w:rsid w:val="00175728"/>
    <w:rsid w:val="00175B5D"/>
    <w:rsid w:val="00176AB3"/>
    <w:rsid w:val="00176C0F"/>
    <w:rsid w:val="00176DF6"/>
    <w:rsid w:val="00176E97"/>
    <w:rsid w:val="00177976"/>
    <w:rsid w:val="0018074E"/>
    <w:rsid w:val="001813A0"/>
    <w:rsid w:val="00181586"/>
    <w:rsid w:val="00181603"/>
    <w:rsid w:val="00181C22"/>
    <w:rsid w:val="00181DA2"/>
    <w:rsid w:val="00181ED3"/>
    <w:rsid w:val="00182266"/>
    <w:rsid w:val="0018241B"/>
    <w:rsid w:val="00182503"/>
    <w:rsid w:val="001830C3"/>
    <w:rsid w:val="001835D3"/>
    <w:rsid w:val="0018480E"/>
    <w:rsid w:val="001870B1"/>
    <w:rsid w:val="0018742E"/>
    <w:rsid w:val="001878B8"/>
    <w:rsid w:val="00190764"/>
    <w:rsid w:val="0019083F"/>
    <w:rsid w:val="0019121D"/>
    <w:rsid w:val="00191C00"/>
    <w:rsid w:val="00191CD5"/>
    <w:rsid w:val="00193DC0"/>
    <w:rsid w:val="00194652"/>
    <w:rsid w:val="0019468F"/>
    <w:rsid w:val="00194FA6"/>
    <w:rsid w:val="00196B3D"/>
    <w:rsid w:val="00197CD2"/>
    <w:rsid w:val="001A0D68"/>
    <w:rsid w:val="001A14C1"/>
    <w:rsid w:val="001A1D7F"/>
    <w:rsid w:val="001A21D5"/>
    <w:rsid w:val="001A29E7"/>
    <w:rsid w:val="001A34DE"/>
    <w:rsid w:val="001A3551"/>
    <w:rsid w:val="001A42AA"/>
    <w:rsid w:val="001A4D18"/>
    <w:rsid w:val="001A535B"/>
    <w:rsid w:val="001A5FE7"/>
    <w:rsid w:val="001A757E"/>
    <w:rsid w:val="001A7683"/>
    <w:rsid w:val="001A77DB"/>
    <w:rsid w:val="001A79D3"/>
    <w:rsid w:val="001A7BC2"/>
    <w:rsid w:val="001A7DBD"/>
    <w:rsid w:val="001A7E89"/>
    <w:rsid w:val="001B0656"/>
    <w:rsid w:val="001B14FF"/>
    <w:rsid w:val="001B151C"/>
    <w:rsid w:val="001B166C"/>
    <w:rsid w:val="001B2443"/>
    <w:rsid w:val="001B288D"/>
    <w:rsid w:val="001B2ADD"/>
    <w:rsid w:val="001B30EC"/>
    <w:rsid w:val="001B3849"/>
    <w:rsid w:val="001B52F3"/>
    <w:rsid w:val="001B5462"/>
    <w:rsid w:val="001B5697"/>
    <w:rsid w:val="001B56BB"/>
    <w:rsid w:val="001B628B"/>
    <w:rsid w:val="001B6445"/>
    <w:rsid w:val="001B662D"/>
    <w:rsid w:val="001B6640"/>
    <w:rsid w:val="001B6FD8"/>
    <w:rsid w:val="001B7AB3"/>
    <w:rsid w:val="001B7F00"/>
    <w:rsid w:val="001C038F"/>
    <w:rsid w:val="001C04FD"/>
    <w:rsid w:val="001C0A40"/>
    <w:rsid w:val="001C0EAA"/>
    <w:rsid w:val="001C1047"/>
    <w:rsid w:val="001C1C8B"/>
    <w:rsid w:val="001C2005"/>
    <w:rsid w:val="001C231A"/>
    <w:rsid w:val="001C2BFD"/>
    <w:rsid w:val="001C35AE"/>
    <w:rsid w:val="001C3A91"/>
    <w:rsid w:val="001C3B08"/>
    <w:rsid w:val="001C44B6"/>
    <w:rsid w:val="001C473B"/>
    <w:rsid w:val="001C5533"/>
    <w:rsid w:val="001C5EA4"/>
    <w:rsid w:val="001C6BB9"/>
    <w:rsid w:val="001C6CED"/>
    <w:rsid w:val="001C6D9D"/>
    <w:rsid w:val="001C6E68"/>
    <w:rsid w:val="001C700D"/>
    <w:rsid w:val="001C7286"/>
    <w:rsid w:val="001C75AC"/>
    <w:rsid w:val="001C7FA8"/>
    <w:rsid w:val="001D036E"/>
    <w:rsid w:val="001D088D"/>
    <w:rsid w:val="001D1C97"/>
    <w:rsid w:val="001D1DC3"/>
    <w:rsid w:val="001D2627"/>
    <w:rsid w:val="001D40BA"/>
    <w:rsid w:val="001D459C"/>
    <w:rsid w:val="001D47F7"/>
    <w:rsid w:val="001D553A"/>
    <w:rsid w:val="001D5AEA"/>
    <w:rsid w:val="001D60BD"/>
    <w:rsid w:val="001D65B4"/>
    <w:rsid w:val="001D6BF4"/>
    <w:rsid w:val="001D7B31"/>
    <w:rsid w:val="001D7C75"/>
    <w:rsid w:val="001E0245"/>
    <w:rsid w:val="001E02BE"/>
    <w:rsid w:val="001E08D1"/>
    <w:rsid w:val="001E1590"/>
    <w:rsid w:val="001E15D7"/>
    <w:rsid w:val="001E1672"/>
    <w:rsid w:val="001E17D6"/>
    <w:rsid w:val="001E369E"/>
    <w:rsid w:val="001E3CF4"/>
    <w:rsid w:val="001E400A"/>
    <w:rsid w:val="001E4605"/>
    <w:rsid w:val="001E48CF"/>
    <w:rsid w:val="001E56AA"/>
    <w:rsid w:val="001E6117"/>
    <w:rsid w:val="001E65A7"/>
    <w:rsid w:val="001E7DBC"/>
    <w:rsid w:val="001F0625"/>
    <w:rsid w:val="001F0E4C"/>
    <w:rsid w:val="001F1094"/>
    <w:rsid w:val="001F158B"/>
    <w:rsid w:val="001F2239"/>
    <w:rsid w:val="001F2A12"/>
    <w:rsid w:val="001F3427"/>
    <w:rsid w:val="001F414C"/>
    <w:rsid w:val="001F4F94"/>
    <w:rsid w:val="001F50C2"/>
    <w:rsid w:val="001F5661"/>
    <w:rsid w:val="001F59DE"/>
    <w:rsid w:val="001F6479"/>
    <w:rsid w:val="001F7454"/>
    <w:rsid w:val="00201283"/>
    <w:rsid w:val="00201A14"/>
    <w:rsid w:val="00201B08"/>
    <w:rsid w:val="002036C1"/>
    <w:rsid w:val="0020373F"/>
    <w:rsid w:val="002044D2"/>
    <w:rsid w:val="002049B8"/>
    <w:rsid w:val="00205431"/>
    <w:rsid w:val="0020762E"/>
    <w:rsid w:val="00207840"/>
    <w:rsid w:val="002079B2"/>
    <w:rsid w:val="00210340"/>
    <w:rsid w:val="00210EDC"/>
    <w:rsid w:val="00211306"/>
    <w:rsid w:val="00211CB7"/>
    <w:rsid w:val="00211F51"/>
    <w:rsid w:val="0021203D"/>
    <w:rsid w:val="00213F11"/>
    <w:rsid w:val="00213F9D"/>
    <w:rsid w:val="002146B9"/>
    <w:rsid w:val="00216519"/>
    <w:rsid w:val="00216FE5"/>
    <w:rsid w:val="002171C5"/>
    <w:rsid w:val="002173F2"/>
    <w:rsid w:val="002174D4"/>
    <w:rsid w:val="00221904"/>
    <w:rsid w:val="0022214B"/>
    <w:rsid w:val="002239A1"/>
    <w:rsid w:val="00223A37"/>
    <w:rsid w:val="0022438D"/>
    <w:rsid w:val="00224861"/>
    <w:rsid w:val="00225882"/>
    <w:rsid w:val="0022612C"/>
    <w:rsid w:val="00226C55"/>
    <w:rsid w:val="00226CEB"/>
    <w:rsid w:val="0022780E"/>
    <w:rsid w:val="00230487"/>
    <w:rsid w:val="00231ED4"/>
    <w:rsid w:val="002336AB"/>
    <w:rsid w:val="00233729"/>
    <w:rsid w:val="00233B51"/>
    <w:rsid w:val="002341F8"/>
    <w:rsid w:val="002344B8"/>
    <w:rsid w:val="00234AAC"/>
    <w:rsid w:val="00234C5C"/>
    <w:rsid w:val="0023525A"/>
    <w:rsid w:val="00235266"/>
    <w:rsid w:val="0023585B"/>
    <w:rsid w:val="00235B58"/>
    <w:rsid w:val="00235C9A"/>
    <w:rsid w:val="00235ED6"/>
    <w:rsid w:val="002361A6"/>
    <w:rsid w:val="00236313"/>
    <w:rsid w:val="00236739"/>
    <w:rsid w:val="00236900"/>
    <w:rsid w:val="00237218"/>
    <w:rsid w:val="00237479"/>
    <w:rsid w:val="00237820"/>
    <w:rsid w:val="00237823"/>
    <w:rsid w:val="00237ABA"/>
    <w:rsid w:val="00241015"/>
    <w:rsid w:val="00241D35"/>
    <w:rsid w:val="002432F0"/>
    <w:rsid w:val="00245173"/>
    <w:rsid w:val="002454D9"/>
    <w:rsid w:val="00245DDC"/>
    <w:rsid w:val="0024645E"/>
    <w:rsid w:val="002464A1"/>
    <w:rsid w:val="00247861"/>
    <w:rsid w:val="00247B54"/>
    <w:rsid w:val="00247CB2"/>
    <w:rsid w:val="002500F2"/>
    <w:rsid w:val="002513EF"/>
    <w:rsid w:val="0025166E"/>
    <w:rsid w:val="0025199D"/>
    <w:rsid w:val="00251AD2"/>
    <w:rsid w:val="00253195"/>
    <w:rsid w:val="00254D40"/>
    <w:rsid w:val="00255D4B"/>
    <w:rsid w:val="00256420"/>
    <w:rsid w:val="00257132"/>
    <w:rsid w:val="00257331"/>
    <w:rsid w:val="002578FA"/>
    <w:rsid w:val="002602C2"/>
    <w:rsid w:val="0026036C"/>
    <w:rsid w:val="00261326"/>
    <w:rsid w:val="00261F40"/>
    <w:rsid w:val="00262AA7"/>
    <w:rsid w:val="00263A17"/>
    <w:rsid w:val="00263B72"/>
    <w:rsid w:val="00263E64"/>
    <w:rsid w:val="00264046"/>
    <w:rsid w:val="00264663"/>
    <w:rsid w:val="00265464"/>
    <w:rsid w:val="0026661A"/>
    <w:rsid w:val="00266C2E"/>
    <w:rsid w:val="00266F44"/>
    <w:rsid w:val="00270984"/>
    <w:rsid w:val="00271585"/>
    <w:rsid w:val="002715E9"/>
    <w:rsid w:val="0027169D"/>
    <w:rsid w:val="00271A1B"/>
    <w:rsid w:val="00271F8C"/>
    <w:rsid w:val="00272597"/>
    <w:rsid w:val="002730FA"/>
    <w:rsid w:val="0027375D"/>
    <w:rsid w:val="0027422B"/>
    <w:rsid w:val="002759E9"/>
    <w:rsid w:val="00275F29"/>
    <w:rsid w:val="00276574"/>
    <w:rsid w:val="002766D0"/>
    <w:rsid w:val="0027728F"/>
    <w:rsid w:val="002800C3"/>
    <w:rsid w:val="00281224"/>
    <w:rsid w:val="00281755"/>
    <w:rsid w:val="002818BA"/>
    <w:rsid w:val="00282807"/>
    <w:rsid w:val="0028333E"/>
    <w:rsid w:val="00283426"/>
    <w:rsid w:val="0028412E"/>
    <w:rsid w:val="002851ED"/>
    <w:rsid w:val="00286EC3"/>
    <w:rsid w:val="0029117E"/>
    <w:rsid w:val="00291386"/>
    <w:rsid w:val="00291DF6"/>
    <w:rsid w:val="00291DF7"/>
    <w:rsid w:val="00291ED8"/>
    <w:rsid w:val="00293198"/>
    <w:rsid w:val="002935F2"/>
    <w:rsid w:val="00293879"/>
    <w:rsid w:val="002941B8"/>
    <w:rsid w:val="002943E5"/>
    <w:rsid w:val="00294795"/>
    <w:rsid w:val="002962B6"/>
    <w:rsid w:val="00296CC7"/>
    <w:rsid w:val="0029713C"/>
    <w:rsid w:val="002976AB"/>
    <w:rsid w:val="00297D7C"/>
    <w:rsid w:val="002A0003"/>
    <w:rsid w:val="002A005A"/>
    <w:rsid w:val="002A076D"/>
    <w:rsid w:val="002A07FE"/>
    <w:rsid w:val="002A17C0"/>
    <w:rsid w:val="002A1D15"/>
    <w:rsid w:val="002A1FC0"/>
    <w:rsid w:val="002A2E13"/>
    <w:rsid w:val="002A3445"/>
    <w:rsid w:val="002A3B33"/>
    <w:rsid w:val="002A3C4B"/>
    <w:rsid w:val="002A4167"/>
    <w:rsid w:val="002A56F8"/>
    <w:rsid w:val="002A5F17"/>
    <w:rsid w:val="002A6131"/>
    <w:rsid w:val="002A6D8F"/>
    <w:rsid w:val="002A6F08"/>
    <w:rsid w:val="002A73F8"/>
    <w:rsid w:val="002A75B1"/>
    <w:rsid w:val="002B01C1"/>
    <w:rsid w:val="002B1D3E"/>
    <w:rsid w:val="002B23AB"/>
    <w:rsid w:val="002B29A0"/>
    <w:rsid w:val="002B39AA"/>
    <w:rsid w:val="002B40A3"/>
    <w:rsid w:val="002B4175"/>
    <w:rsid w:val="002B4742"/>
    <w:rsid w:val="002B55D0"/>
    <w:rsid w:val="002B5C90"/>
    <w:rsid w:val="002B6970"/>
    <w:rsid w:val="002B7009"/>
    <w:rsid w:val="002B77AA"/>
    <w:rsid w:val="002B79D3"/>
    <w:rsid w:val="002B7FE1"/>
    <w:rsid w:val="002C0249"/>
    <w:rsid w:val="002C03E9"/>
    <w:rsid w:val="002C0CB9"/>
    <w:rsid w:val="002C1E59"/>
    <w:rsid w:val="002C1EC8"/>
    <w:rsid w:val="002C2565"/>
    <w:rsid w:val="002C3280"/>
    <w:rsid w:val="002C361A"/>
    <w:rsid w:val="002C38CE"/>
    <w:rsid w:val="002C3A26"/>
    <w:rsid w:val="002C4914"/>
    <w:rsid w:val="002C4BDC"/>
    <w:rsid w:val="002C4FD3"/>
    <w:rsid w:val="002C534C"/>
    <w:rsid w:val="002C58AD"/>
    <w:rsid w:val="002C69B1"/>
    <w:rsid w:val="002C6ACA"/>
    <w:rsid w:val="002D0B9A"/>
    <w:rsid w:val="002D18EF"/>
    <w:rsid w:val="002D1D93"/>
    <w:rsid w:val="002D2006"/>
    <w:rsid w:val="002D45A4"/>
    <w:rsid w:val="002D4B72"/>
    <w:rsid w:val="002D53E5"/>
    <w:rsid w:val="002D6344"/>
    <w:rsid w:val="002D71A5"/>
    <w:rsid w:val="002E03AB"/>
    <w:rsid w:val="002E0612"/>
    <w:rsid w:val="002E0B94"/>
    <w:rsid w:val="002E136A"/>
    <w:rsid w:val="002E16BA"/>
    <w:rsid w:val="002E1B24"/>
    <w:rsid w:val="002E367D"/>
    <w:rsid w:val="002E4E9D"/>
    <w:rsid w:val="002E4F19"/>
    <w:rsid w:val="002E55DB"/>
    <w:rsid w:val="002E59BF"/>
    <w:rsid w:val="002E75FF"/>
    <w:rsid w:val="002E7E9F"/>
    <w:rsid w:val="002F0266"/>
    <w:rsid w:val="002F0659"/>
    <w:rsid w:val="002F0B62"/>
    <w:rsid w:val="002F1D74"/>
    <w:rsid w:val="002F1D8A"/>
    <w:rsid w:val="002F22C5"/>
    <w:rsid w:val="002F29D5"/>
    <w:rsid w:val="002F3168"/>
    <w:rsid w:val="002F3F2C"/>
    <w:rsid w:val="002F575E"/>
    <w:rsid w:val="002F5BE4"/>
    <w:rsid w:val="002F5CAF"/>
    <w:rsid w:val="002F5FBC"/>
    <w:rsid w:val="002F6139"/>
    <w:rsid w:val="002F6390"/>
    <w:rsid w:val="002F69F5"/>
    <w:rsid w:val="002F719C"/>
    <w:rsid w:val="002F7467"/>
    <w:rsid w:val="0030051D"/>
    <w:rsid w:val="00300959"/>
    <w:rsid w:val="00300CD0"/>
    <w:rsid w:val="00301013"/>
    <w:rsid w:val="0030110C"/>
    <w:rsid w:val="00301BC5"/>
    <w:rsid w:val="00302051"/>
    <w:rsid w:val="00302152"/>
    <w:rsid w:val="0030249E"/>
    <w:rsid w:val="00303194"/>
    <w:rsid w:val="00303371"/>
    <w:rsid w:val="0030426F"/>
    <w:rsid w:val="00305274"/>
    <w:rsid w:val="003060B5"/>
    <w:rsid w:val="003067B1"/>
    <w:rsid w:val="00306F49"/>
    <w:rsid w:val="00307480"/>
    <w:rsid w:val="00307870"/>
    <w:rsid w:val="0031034C"/>
    <w:rsid w:val="003112D3"/>
    <w:rsid w:val="0031163C"/>
    <w:rsid w:val="00313226"/>
    <w:rsid w:val="0031468D"/>
    <w:rsid w:val="00315093"/>
    <w:rsid w:val="003158D6"/>
    <w:rsid w:val="00315CA5"/>
    <w:rsid w:val="00315D31"/>
    <w:rsid w:val="003166BF"/>
    <w:rsid w:val="00317533"/>
    <w:rsid w:val="003178D5"/>
    <w:rsid w:val="0032146F"/>
    <w:rsid w:val="00321D89"/>
    <w:rsid w:val="00321E15"/>
    <w:rsid w:val="00322676"/>
    <w:rsid w:val="00324556"/>
    <w:rsid w:val="003246BD"/>
    <w:rsid w:val="00326E69"/>
    <w:rsid w:val="0032753E"/>
    <w:rsid w:val="00327901"/>
    <w:rsid w:val="0033087E"/>
    <w:rsid w:val="003309BB"/>
    <w:rsid w:val="00330C7C"/>
    <w:rsid w:val="00331D65"/>
    <w:rsid w:val="003336F5"/>
    <w:rsid w:val="0033420C"/>
    <w:rsid w:val="00334846"/>
    <w:rsid w:val="00334A06"/>
    <w:rsid w:val="00334B30"/>
    <w:rsid w:val="00335A3D"/>
    <w:rsid w:val="00335B74"/>
    <w:rsid w:val="003372CB"/>
    <w:rsid w:val="00337538"/>
    <w:rsid w:val="00337833"/>
    <w:rsid w:val="00337D7E"/>
    <w:rsid w:val="003401CE"/>
    <w:rsid w:val="00340276"/>
    <w:rsid w:val="00340309"/>
    <w:rsid w:val="003405F8"/>
    <w:rsid w:val="0034082A"/>
    <w:rsid w:val="00340DB6"/>
    <w:rsid w:val="00341048"/>
    <w:rsid w:val="003410E5"/>
    <w:rsid w:val="00342032"/>
    <w:rsid w:val="003445C2"/>
    <w:rsid w:val="00345039"/>
    <w:rsid w:val="00345B50"/>
    <w:rsid w:val="00345FA5"/>
    <w:rsid w:val="00345FE4"/>
    <w:rsid w:val="003461BF"/>
    <w:rsid w:val="00346290"/>
    <w:rsid w:val="00347F5E"/>
    <w:rsid w:val="0035010A"/>
    <w:rsid w:val="00350455"/>
    <w:rsid w:val="00350674"/>
    <w:rsid w:val="003517C9"/>
    <w:rsid w:val="00351928"/>
    <w:rsid w:val="00351B9D"/>
    <w:rsid w:val="003534BC"/>
    <w:rsid w:val="00353798"/>
    <w:rsid w:val="00354078"/>
    <w:rsid w:val="00355B54"/>
    <w:rsid w:val="00355B66"/>
    <w:rsid w:val="00355F99"/>
    <w:rsid w:val="003563D4"/>
    <w:rsid w:val="00356897"/>
    <w:rsid w:val="003570D3"/>
    <w:rsid w:val="00357192"/>
    <w:rsid w:val="00357391"/>
    <w:rsid w:val="00357E42"/>
    <w:rsid w:val="00360C75"/>
    <w:rsid w:val="00360F57"/>
    <w:rsid w:val="00361256"/>
    <w:rsid w:val="00362525"/>
    <w:rsid w:val="00362667"/>
    <w:rsid w:val="00364B69"/>
    <w:rsid w:val="00364E14"/>
    <w:rsid w:val="0036590E"/>
    <w:rsid w:val="00366695"/>
    <w:rsid w:val="00366885"/>
    <w:rsid w:val="00367B8C"/>
    <w:rsid w:val="00370056"/>
    <w:rsid w:val="003702E7"/>
    <w:rsid w:val="0037046A"/>
    <w:rsid w:val="00370978"/>
    <w:rsid w:val="00370DD4"/>
    <w:rsid w:val="00370ED8"/>
    <w:rsid w:val="00370F54"/>
    <w:rsid w:val="00371D23"/>
    <w:rsid w:val="0037237F"/>
    <w:rsid w:val="00372CBE"/>
    <w:rsid w:val="0037349B"/>
    <w:rsid w:val="00374C34"/>
    <w:rsid w:val="00375479"/>
    <w:rsid w:val="003758B7"/>
    <w:rsid w:val="00376269"/>
    <w:rsid w:val="003773AB"/>
    <w:rsid w:val="00377BFE"/>
    <w:rsid w:val="00377E4F"/>
    <w:rsid w:val="00380662"/>
    <w:rsid w:val="00380D18"/>
    <w:rsid w:val="003819A9"/>
    <w:rsid w:val="00381ADC"/>
    <w:rsid w:val="00382013"/>
    <w:rsid w:val="00382AA3"/>
    <w:rsid w:val="00382AE9"/>
    <w:rsid w:val="00382EAA"/>
    <w:rsid w:val="0038443E"/>
    <w:rsid w:val="00385906"/>
    <w:rsid w:val="00385D2B"/>
    <w:rsid w:val="003864CD"/>
    <w:rsid w:val="00386B7F"/>
    <w:rsid w:val="00386CF7"/>
    <w:rsid w:val="0038729A"/>
    <w:rsid w:val="00387454"/>
    <w:rsid w:val="00387962"/>
    <w:rsid w:val="003903F2"/>
    <w:rsid w:val="003905B5"/>
    <w:rsid w:val="00391103"/>
    <w:rsid w:val="0039166D"/>
    <w:rsid w:val="003918E4"/>
    <w:rsid w:val="00392236"/>
    <w:rsid w:val="00392FB5"/>
    <w:rsid w:val="003932F4"/>
    <w:rsid w:val="00393AD5"/>
    <w:rsid w:val="00394DCC"/>
    <w:rsid w:val="00394FAE"/>
    <w:rsid w:val="00395771"/>
    <w:rsid w:val="003963F8"/>
    <w:rsid w:val="003964B4"/>
    <w:rsid w:val="00396C16"/>
    <w:rsid w:val="00397CDD"/>
    <w:rsid w:val="003A0305"/>
    <w:rsid w:val="003A095E"/>
    <w:rsid w:val="003A13D4"/>
    <w:rsid w:val="003A3B39"/>
    <w:rsid w:val="003A3D8E"/>
    <w:rsid w:val="003A3E4B"/>
    <w:rsid w:val="003A3F7F"/>
    <w:rsid w:val="003A3FBC"/>
    <w:rsid w:val="003A5694"/>
    <w:rsid w:val="003A5BF8"/>
    <w:rsid w:val="003A692B"/>
    <w:rsid w:val="003A6F83"/>
    <w:rsid w:val="003A6FBE"/>
    <w:rsid w:val="003A78B1"/>
    <w:rsid w:val="003B0422"/>
    <w:rsid w:val="003B16AA"/>
    <w:rsid w:val="003B23D3"/>
    <w:rsid w:val="003B277C"/>
    <w:rsid w:val="003B362A"/>
    <w:rsid w:val="003B3BFD"/>
    <w:rsid w:val="003B3C7A"/>
    <w:rsid w:val="003B43D7"/>
    <w:rsid w:val="003B4C5E"/>
    <w:rsid w:val="003B4ED4"/>
    <w:rsid w:val="003B4F32"/>
    <w:rsid w:val="003B524D"/>
    <w:rsid w:val="003B5C5D"/>
    <w:rsid w:val="003B6A6E"/>
    <w:rsid w:val="003B6FC5"/>
    <w:rsid w:val="003C05A9"/>
    <w:rsid w:val="003C162C"/>
    <w:rsid w:val="003C3487"/>
    <w:rsid w:val="003C35F7"/>
    <w:rsid w:val="003C392F"/>
    <w:rsid w:val="003C4A96"/>
    <w:rsid w:val="003C73F6"/>
    <w:rsid w:val="003C751D"/>
    <w:rsid w:val="003C772D"/>
    <w:rsid w:val="003C77DF"/>
    <w:rsid w:val="003D197E"/>
    <w:rsid w:val="003D2AC1"/>
    <w:rsid w:val="003D3926"/>
    <w:rsid w:val="003D3C2C"/>
    <w:rsid w:val="003D3EEE"/>
    <w:rsid w:val="003D45BD"/>
    <w:rsid w:val="003D48CE"/>
    <w:rsid w:val="003D4BFB"/>
    <w:rsid w:val="003D6B7A"/>
    <w:rsid w:val="003D75E2"/>
    <w:rsid w:val="003E0800"/>
    <w:rsid w:val="003E0F48"/>
    <w:rsid w:val="003E1595"/>
    <w:rsid w:val="003E2A89"/>
    <w:rsid w:val="003E3E25"/>
    <w:rsid w:val="003E4066"/>
    <w:rsid w:val="003E4EA3"/>
    <w:rsid w:val="003E5AFA"/>
    <w:rsid w:val="003E5F3C"/>
    <w:rsid w:val="003E6818"/>
    <w:rsid w:val="003E6B53"/>
    <w:rsid w:val="003E7A43"/>
    <w:rsid w:val="003E7BE1"/>
    <w:rsid w:val="003F013F"/>
    <w:rsid w:val="003F03A5"/>
    <w:rsid w:val="003F0685"/>
    <w:rsid w:val="003F09A2"/>
    <w:rsid w:val="003F0D1D"/>
    <w:rsid w:val="003F0EEC"/>
    <w:rsid w:val="003F17EC"/>
    <w:rsid w:val="003F1D3D"/>
    <w:rsid w:val="003F2BDF"/>
    <w:rsid w:val="003F3027"/>
    <w:rsid w:val="003F324E"/>
    <w:rsid w:val="003F39B7"/>
    <w:rsid w:val="003F3AFB"/>
    <w:rsid w:val="003F3F01"/>
    <w:rsid w:val="003F4686"/>
    <w:rsid w:val="003F4AFE"/>
    <w:rsid w:val="003F50F0"/>
    <w:rsid w:val="003F531C"/>
    <w:rsid w:val="003F5E98"/>
    <w:rsid w:val="003F6166"/>
    <w:rsid w:val="003F73B6"/>
    <w:rsid w:val="003F754F"/>
    <w:rsid w:val="003F7CFD"/>
    <w:rsid w:val="0040003F"/>
    <w:rsid w:val="00400ADB"/>
    <w:rsid w:val="00401380"/>
    <w:rsid w:val="00401EA9"/>
    <w:rsid w:val="004029D1"/>
    <w:rsid w:val="00402ED3"/>
    <w:rsid w:val="00403179"/>
    <w:rsid w:val="00403F8B"/>
    <w:rsid w:val="00404156"/>
    <w:rsid w:val="004048BF"/>
    <w:rsid w:val="004050A4"/>
    <w:rsid w:val="00405DFC"/>
    <w:rsid w:val="0040717F"/>
    <w:rsid w:val="00407DC8"/>
    <w:rsid w:val="00407E52"/>
    <w:rsid w:val="0041018A"/>
    <w:rsid w:val="004114DE"/>
    <w:rsid w:val="00411FF2"/>
    <w:rsid w:val="00412CBF"/>
    <w:rsid w:val="00414592"/>
    <w:rsid w:val="004146BB"/>
    <w:rsid w:val="00415053"/>
    <w:rsid w:val="004158F9"/>
    <w:rsid w:val="00415BA0"/>
    <w:rsid w:val="00415F51"/>
    <w:rsid w:val="0041634F"/>
    <w:rsid w:val="00416350"/>
    <w:rsid w:val="0041687C"/>
    <w:rsid w:val="00417CBC"/>
    <w:rsid w:val="00420E06"/>
    <w:rsid w:val="0042112D"/>
    <w:rsid w:val="004212F6"/>
    <w:rsid w:val="004217C3"/>
    <w:rsid w:val="00421BD2"/>
    <w:rsid w:val="00421DF2"/>
    <w:rsid w:val="004228F7"/>
    <w:rsid w:val="00422E1D"/>
    <w:rsid w:val="004246FE"/>
    <w:rsid w:val="0042473E"/>
    <w:rsid w:val="00424CD5"/>
    <w:rsid w:val="0042583D"/>
    <w:rsid w:val="004262E6"/>
    <w:rsid w:val="0042724C"/>
    <w:rsid w:val="00431B61"/>
    <w:rsid w:val="00432874"/>
    <w:rsid w:val="0043288F"/>
    <w:rsid w:val="00433326"/>
    <w:rsid w:val="0043388E"/>
    <w:rsid w:val="0043393B"/>
    <w:rsid w:val="00433A5A"/>
    <w:rsid w:val="00433CCE"/>
    <w:rsid w:val="00434D65"/>
    <w:rsid w:val="00435123"/>
    <w:rsid w:val="00435402"/>
    <w:rsid w:val="00435736"/>
    <w:rsid w:val="0043581A"/>
    <w:rsid w:val="00435AA0"/>
    <w:rsid w:val="00435C4A"/>
    <w:rsid w:val="00435D63"/>
    <w:rsid w:val="00437374"/>
    <w:rsid w:val="00437493"/>
    <w:rsid w:val="00440C5D"/>
    <w:rsid w:val="0044105C"/>
    <w:rsid w:val="0044172F"/>
    <w:rsid w:val="00441829"/>
    <w:rsid w:val="004418D6"/>
    <w:rsid w:val="0044298B"/>
    <w:rsid w:val="00442E63"/>
    <w:rsid w:val="004432E8"/>
    <w:rsid w:val="0044368B"/>
    <w:rsid w:val="00443E26"/>
    <w:rsid w:val="0044425E"/>
    <w:rsid w:val="004442C9"/>
    <w:rsid w:val="00444735"/>
    <w:rsid w:val="00445E97"/>
    <w:rsid w:val="0044602E"/>
    <w:rsid w:val="00446C02"/>
    <w:rsid w:val="00446FED"/>
    <w:rsid w:val="00447741"/>
    <w:rsid w:val="00447E72"/>
    <w:rsid w:val="00450964"/>
    <w:rsid w:val="00450E82"/>
    <w:rsid w:val="00451247"/>
    <w:rsid w:val="00451C25"/>
    <w:rsid w:val="0045245C"/>
    <w:rsid w:val="00452ED3"/>
    <w:rsid w:val="00452EF0"/>
    <w:rsid w:val="00453192"/>
    <w:rsid w:val="00453D67"/>
    <w:rsid w:val="00454F2F"/>
    <w:rsid w:val="0045503A"/>
    <w:rsid w:val="004550A1"/>
    <w:rsid w:val="00455242"/>
    <w:rsid w:val="004558ED"/>
    <w:rsid w:val="00455EBB"/>
    <w:rsid w:val="0045654D"/>
    <w:rsid w:val="004577DB"/>
    <w:rsid w:val="00457928"/>
    <w:rsid w:val="00457B81"/>
    <w:rsid w:val="00457DD1"/>
    <w:rsid w:val="00457DF4"/>
    <w:rsid w:val="00460F38"/>
    <w:rsid w:val="00461A47"/>
    <w:rsid w:val="00462787"/>
    <w:rsid w:val="004636CD"/>
    <w:rsid w:val="00464926"/>
    <w:rsid w:val="0046506D"/>
    <w:rsid w:val="004665F8"/>
    <w:rsid w:val="0046703F"/>
    <w:rsid w:val="00467901"/>
    <w:rsid w:val="0046791C"/>
    <w:rsid w:val="00467DFC"/>
    <w:rsid w:val="00467E5C"/>
    <w:rsid w:val="00470019"/>
    <w:rsid w:val="0047158D"/>
    <w:rsid w:val="004722AC"/>
    <w:rsid w:val="004723DA"/>
    <w:rsid w:val="00473238"/>
    <w:rsid w:val="0047465B"/>
    <w:rsid w:val="00474762"/>
    <w:rsid w:val="004747C8"/>
    <w:rsid w:val="004747FB"/>
    <w:rsid w:val="004750A4"/>
    <w:rsid w:val="00476E47"/>
    <w:rsid w:val="004775CF"/>
    <w:rsid w:val="00477F25"/>
    <w:rsid w:val="0048135E"/>
    <w:rsid w:val="00481FB4"/>
    <w:rsid w:val="004828A2"/>
    <w:rsid w:val="00482E58"/>
    <w:rsid w:val="00483BAA"/>
    <w:rsid w:val="00483C6C"/>
    <w:rsid w:val="004847DC"/>
    <w:rsid w:val="0048603B"/>
    <w:rsid w:val="004866A6"/>
    <w:rsid w:val="00486923"/>
    <w:rsid w:val="00486B64"/>
    <w:rsid w:val="004876D6"/>
    <w:rsid w:val="00490A63"/>
    <w:rsid w:val="004917BF"/>
    <w:rsid w:val="004946F9"/>
    <w:rsid w:val="004952DB"/>
    <w:rsid w:val="00495807"/>
    <w:rsid w:val="0049593F"/>
    <w:rsid w:val="00496F4E"/>
    <w:rsid w:val="004972AA"/>
    <w:rsid w:val="004976CF"/>
    <w:rsid w:val="004A132F"/>
    <w:rsid w:val="004A1AC7"/>
    <w:rsid w:val="004A1D3D"/>
    <w:rsid w:val="004A1DEE"/>
    <w:rsid w:val="004A1EBC"/>
    <w:rsid w:val="004A1F1F"/>
    <w:rsid w:val="004A2047"/>
    <w:rsid w:val="004A361E"/>
    <w:rsid w:val="004A4205"/>
    <w:rsid w:val="004A4B1E"/>
    <w:rsid w:val="004A5018"/>
    <w:rsid w:val="004A5075"/>
    <w:rsid w:val="004A5C35"/>
    <w:rsid w:val="004A7BDB"/>
    <w:rsid w:val="004A7D9B"/>
    <w:rsid w:val="004B0DA6"/>
    <w:rsid w:val="004B1435"/>
    <w:rsid w:val="004B17CC"/>
    <w:rsid w:val="004B1A0B"/>
    <w:rsid w:val="004B1D2C"/>
    <w:rsid w:val="004B2357"/>
    <w:rsid w:val="004B2D44"/>
    <w:rsid w:val="004B2F34"/>
    <w:rsid w:val="004B4558"/>
    <w:rsid w:val="004B4F4F"/>
    <w:rsid w:val="004B51C7"/>
    <w:rsid w:val="004B5716"/>
    <w:rsid w:val="004B58B0"/>
    <w:rsid w:val="004B5DEB"/>
    <w:rsid w:val="004B5E9A"/>
    <w:rsid w:val="004B6343"/>
    <w:rsid w:val="004B696E"/>
    <w:rsid w:val="004B73FF"/>
    <w:rsid w:val="004C0873"/>
    <w:rsid w:val="004C10BA"/>
    <w:rsid w:val="004C194A"/>
    <w:rsid w:val="004C1CF0"/>
    <w:rsid w:val="004C1DDC"/>
    <w:rsid w:val="004C2ECA"/>
    <w:rsid w:val="004C38F2"/>
    <w:rsid w:val="004C4885"/>
    <w:rsid w:val="004C597C"/>
    <w:rsid w:val="004C6546"/>
    <w:rsid w:val="004C744C"/>
    <w:rsid w:val="004D0CFE"/>
    <w:rsid w:val="004D287D"/>
    <w:rsid w:val="004D3607"/>
    <w:rsid w:val="004D49A9"/>
    <w:rsid w:val="004D5403"/>
    <w:rsid w:val="004D5CB8"/>
    <w:rsid w:val="004D693B"/>
    <w:rsid w:val="004D6C5D"/>
    <w:rsid w:val="004E02DC"/>
    <w:rsid w:val="004E0F60"/>
    <w:rsid w:val="004E14F8"/>
    <w:rsid w:val="004E28F5"/>
    <w:rsid w:val="004E34C0"/>
    <w:rsid w:val="004E3830"/>
    <w:rsid w:val="004E3DDE"/>
    <w:rsid w:val="004E58B4"/>
    <w:rsid w:val="004E6A5B"/>
    <w:rsid w:val="004E6D7B"/>
    <w:rsid w:val="004E738E"/>
    <w:rsid w:val="004F1125"/>
    <w:rsid w:val="004F1618"/>
    <w:rsid w:val="004F2244"/>
    <w:rsid w:val="004F2A32"/>
    <w:rsid w:val="004F3280"/>
    <w:rsid w:val="004F5004"/>
    <w:rsid w:val="004F5FDB"/>
    <w:rsid w:val="004F6DA9"/>
    <w:rsid w:val="004F6E79"/>
    <w:rsid w:val="00500EF0"/>
    <w:rsid w:val="005014B4"/>
    <w:rsid w:val="00502309"/>
    <w:rsid w:val="005027AE"/>
    <w:rsid w:val="00502B88"/>
    <w:rsid w:val="005035DE"/>
    <w:rsid w:val="0050398D"/>
    <w:rsid w:val="00503B07"/>
    <w:rsid w:val="00503EDB"/>
    <w:rsid w:val="00503EFD"/>
    <w:rsid w:val="00507202"/>
    <w:rsid w:val="00507855"/>
    <w:rsid w:val="00507BD9"/>
    <w:rsid w:val="0051058B"/>
    <w:rsid w:val="0051085B"/>
    <w:rsid w:val="00510B17"/>
    <w:rsid w:val="00511E77"/>
    <w:rsid w:val="00513287"/>
    <w:rsid w:val="0051339E"/>
    <w:rsid w:val="005139EB"/>
    <w:rsid w:val="005139F9"/>
    <w:rsid w:val="00513EF2"/>
    <w:rsid w:val="0051589B"/>
    <w:rsid w:val="00515F6A"/>
    <w:rsid w:val="005165D2"/>
    <w:rsid w:val="00516DBE"/>
    <w:rsid w:val="005171CC"/>
    <w:rsid w:val="00517A6E"/>
    <w:rsid w:val="00517B42"/>
    <w:rsid w:val="0052181E"/>
    <w:rsid w:val="00522690"/>
    <w:rsid w:val="005227A0"/>
    <w:rsid w:val="005230D5"/>
    <w:rsid w:val="0052322A"/>
    <w:rsid w:val="00523B77"/>
    <w:rsid w:val="00523D6A"/>
    <w:rsid w:val="00524C4D"/>
    <w:rsid w:val="005259AD"/>
    <w:rsid w:val="00526FDC"/>
    <w:rsid w:val="0052714F"/>
    <w:rsid w:val="0053019E"/>
    <w:rsid w:val="005313D7"/>
    <w:rsid w:val="0053280E"/>
    <w:rsid w:val="005339A9"/>
    <w:rsid w:val="005348FF"/>
    <w:rsid w:val="005355B0"/>
    <w:rsid w:val="005358D8"/>
    <w:rsid w:val="00535C99"/>
    <w:rsid w:val="00535E63"/>
    <w:rsid w:val="005365DC"/>
    <w:rsid w:val="005378BF"/>
    <w:rsid w:val="005401AE"/>
    <w:rsid w:val="00540518"/>
    <w:rsid w:val="00541172"/>
    <w:rsid w:val="0054179B"/>
    <w:rsid w:val="00541B16"/>
    <w:rsid w:val="0054233B"/>
    <w:rsid w:val="0054530C"/>
    <w:rsid w:val="0054564B"/>
    <w:rsid w:val="00545BAB"/>
    <w:rsid w:val="0054703A"/>
    <w:rsid w:val="005505C3"/>
    <w:rsid w:val="00550BF7"/>
    <w:rsid w:val="00550C41"/>
    <w:rsid w:val="00551209"/>
    <w:rsid w:val="0055191C"/>
    <w:rsid w:val="005519AF"/>
    <w:rsid w:val="00552758"/>
    <w:rsid w:val="00552929"/>
    <w:rsid w:val="00552E15"/>
    <w:rsid w:val="0055333A"/>
    <w:rsid w:val="00553DA9"/>
    <w:rsid w:val="00555293"/>
    <w:rsid w:val="00555792"/>
    <w:rsid w:val="0055754A"/>
    <w:rsid w:val="00557ACE"/>
    <w:rsid w:val="0056079A"/>
    <w:rsid w:val="00560E89"/>
    <w:rsid w:val="005622F7"/>
    <w:rsid w:val="00562598"/>
    <w:rsid w:val="00563C46"/>
    <w:rsid w:val="005645A1"/>
    <w:rsid w:val="00564BD4"/>
    <w:rsid w:val="00565141"/>
    <w:rsid w:val="0056727F"/>
    <w:rsid w:val="00567651"/>
    <w:rsid w:val="00567982"/>
    <w:rsid w:val="00567A73"/>
    <w:rsid w:val="00570225"/>
    <w:rsid w:val="00571CD9"/>
    <w:rsid w:val="00571F3C"/>
    <w:rsid w:val="00572965"/>
    <w:rsid w:val="00572CC6"/>
    <w:rsid w:val="00574729"/>
    <w:rsid w:val="00574A04"/>
    <w:rsid w:val="005761DD"/>
    <w:rsid w:val="00577D4D"/>
    <w:rsid w:val="00580022"/>
    <w:rsid w:val="0058035C"/>
    <w:rsid w:val="00581ECA"/>
    <w:rsid w:val="005822A6"/>
    <w:rsid w:val="00582C58"/>
    <w:rsid w:val="0058376A"/>
    <w:rsid w:val="005837D2"/>
    <w:rsid w:val="00584624"/>
    <w:rsid w:val="00584A48"/>
    <w:rsid w:val="00584AAD"/>
    <w:rsid w:val="00584FDC"/>
    <w:rsid w:val="005857A6"/>
    <w:rsid w:val="00585843"/>
    <w:rsid w:val="005859BE"/>
    <w:rsid w:val="00585F05"/>
    <w:rsid w:val="00585FEB"/>
    <w:rsid w:val="00586AC9"/>
    <w:rsid w:val="00586EEE"/>
    <w:rsid w:val="00586F7C"/>
    <w:rsid w:val="005872E4"/>
    <w:rsid w:val="00587EBF"/>
    <w:rsid w:val="00587EE9"/>
    <w:rsid w:val="005915A8"/>
    <w:rsid w:val="00591C3C"/>
    <w:rsid w:val="005922D7"/>
    <w:rsid w:val="005929E8"/>
    <w:rsid w:val="005933BD"/>
    <w:rsid w:val="00593DA7"/>
    <w:rsid w:val="00593F10"/>
    <w:rsid w:val="00594348"/>
    <w:rsid w:val="00594698"/>
    <w:rsid w:val="0059635C"/>
    <w:rsid w:val="005968B3"/>
    <w:rsid w:val="005972AB"/>
    <w:rsid w:val="00597527"/>
    <w:rsid w:val="00597B4E"/>
    <w:rsid w:val="00597DC4"/>
    <w:rsid w:val="005A10E9"/>
    <w:rsid w:val="005A1AFB"/>
    <w:rsid w:val="005A1EEE"/>
    <w:rsid w:val="005A3549"/>
    <w:rsid w:val="005A6D7C"/>
    <w:rsid w:val="005A73E8"/>
    <w:rsid w:val="005A751C"/>
    <w:rsid w:val="005B15D0"/>
    <w:rsid w:val="005B196D"/>
    <w:rsid w:val="005B2EA2"/>
    <w:rsid w:val="005B34AE"/>
    <w:rsid w:val="005B44D7"/>
    <w:rsid w:val="005B4C50"/>
    <w:rsid w:val="005B4FA7"/>
    <w:rsid w:val="005B63A9"/>
    <w:rsid w:val="005B7C72"/>
    <w:rsid w:val="005B7EFB"/>
    <w:rsid w:val="005C0AC8"/>
    <w:rsid w:val="005C0E5B"/>
    <w:rsid w:val="005C16AC"/>
    <w:rsid w:val="005C18D7"/>
    <w:rsid w:val="005C1C57"/>
    <w:rsid w:val="005C3855"/>
    <w:rsid w:val="005C3B47"/>
    <w:rsid w:val="005C407C"/>
    <w:rsid w:val="005C4198"/>
    <w:rsid w:val="005C5AAC"/>
    <w:rsid w:val="005C6D86"/>
    <w:rsid w:val="005C71B7"/>
    <w:rsid w:val="005D0281"/>
    <w:rsid w:val="005D0A38"/>
    <w:rsid w:val="005D0D04"/>
    <w:rsid w:val="005D11CA"/>
    <w:rsid w:val="005D29E2"/>
    <w:rsid w:val="005D2DFC"/>
    <w:rsid w:val="005D3E09"/>
    <w:rsid w:val="005D41B1"/>
    <w:rsid w:val="005D533C"/>
    <w:rsid w:val="005D55BE"/>
    <w:rsid w:val="005D5990"/>
    <w:rsid w:val="005D5DFA"/>
    <w:rsid w:val="005D5F80"/>
    <w:rsid w:val="005D6265"/>
    <w:rsid w:val="005E03EE"/>
    <w:rsid w:val="005E1300"/>
    <w:rsid w:val="005E1EF4"/>
    <w:rsid w:val="005E2577"/>
    <w:rsid w:val="005E2807"/>
    <w:rsid w:val="005E28D0"/>
    <w:rsid w:val="005E2D65"/>
    <w:rsid w:val="005E2E7C"/>
    <w:rsid w:val="005E3F34"/>
    <w:rsid w:val="005E5882"/>
    <w:rsid w:val="005E6656"/>
    <w:rsid w:val="005F0A04"/>
    <w:rsid w:val="005F0C8C"/>
    <w:rsid w:val="005F2ACC"/>
    <w:rsid w:val="005F2F53"/>
    <w:rsid w:val="005F2FA9"/>
    <w:rsid w:val="005F2FE1"/>
    <w:rsid w:val="005F31F6"/>
    <w:rsid w:val="005F3506"/>
    <w:rsid w:val="005F54F8"/>
    <w:rsid w:val="005F5971"/>
    <w:rsid w:val="005F6055"/>
    <w:rsid w:val="005F67BE"/>
    <w:rsid w:val="005F6A67"/>
    <w:rsid w:val="005F750C"/>
    <w:rsid w:val="005F7714"/>
    <w:rsid w:val="006004BE"/>
    <w:rsid w:val="006005EB"/>
    <w:rsid w:val="00600A69"/>
    <w:rsid w:val="006011B6"/>
    <w:rsid w:val="00601973"/>
    <w:rsid w:val="00602684"/>
    <w:rsid w:val="00604386"/>
    <w:rsid w:val="006043C0"/>
    <w:rsid w:val="00605DD7"/>
    <w:rsid w:val="00605DE9"/>
    <w:rsid w:val="006067B9"/>
    <w:rsid w:val="006107CF"/>
    <w:rsid w:val="006116E8"/>
    <w:rsid w:val="006122BE"/>
    <w:rsid w:val="006134A2"/>
    <w:rsid w:val="006135FA"/>
    <w:rsid w:val="006141B8"/>
    <w:rsid w:val="00614DAF"/>
    <w:rsid w:val="00614E2C"/>
    <w:rsid w:val="00615C92"/>
    <w:rsid w:val="00615E46"/>
    <w:rsid w:val="006162AE"/>
    <w:rsid w:val="006170D6"/>
    <w:rsid w:val="006172A1"/>
    <w:rsid w:val="00620264"/>
    <w:rsid w:val="0062097A"/>
    <w:rsid w:val="006220A0"/>
    <w:rsid w:val="0062236C"/>
    <w:rsid w:val="00622CC6"/>
    <w:rsid w:val="00623624"/>
    <w:rsid w:val="006238FB"/>
    <w:rsid w:val="00624133"/>
    <w:rsid w:val="00624B86"/>
    <w:rsid w:val="006259B8"/>
    <w:rsid w:val="00625E20"/>
    <w:rsid w:val="00625EA9"/>
    <w:rsid w:val="00625F5B"/>
    <w:rsid w:val="0062608E"/>
    <w:rsid w:val="00626840"/>
    <w:rsid w:val="00626C65"/>
    <w:rsid w:val="006315BB"/>
    <w:rsid w:val="00632249"/>
    <w:rsid w:val="00632299"/>
    <w:rsid w:val="006326B6"/>
    <w:rsid w:val="00632FA0"/>
    <w:rsid w:val="00633F44"/>
    <w:rsid w:val="006346FF"/>
    <w:rsid w:val="00634ECF"/>
    <w:rsid w:val="006354A3"/>
    <w:rsid w:val="00635D64"/>
    <w:rsid w:val="006367FE"/>
    <w:rsid w:val="00636D7D"/>
    <w:rsid w:val="00637527"/>
    <w:rsid w:val="00642659"/>
    <w:rsid w:val="0064300B"/>
    <w:rsid w:val="00643027"/>
    <w:rsid w:val="006450B2"/>
    <w:rsid w:val="0064601B"/>
    <w:rsid w:val="00646126"/>
    <w:rsid w:val="00646F22"/>
    <w:rsid w:val="00647096"/>
    <w:rsid w:val="0064784D"/>
    <w:rsid w:val="0065163B"/>
    <w:rsid w:val="00654D0B"/>
    <w:rsid w:val="00655038"/>
    <w:rsid w:val="00655A3B"/>
    <w:rsid w:val="00656516"/>
    <w:rsid w:val="00657038"/>
    <w:rsid w:val="0065713D"/>
    <w:rsid w:val="00657399"/>
    <w:rsid w:val="00657529"/>
    <w:rsid w:val="00657CE5"/>
    <w:rsid w:val="006600E7"/>
    <w:rsid w:val="0066049B"/>
    <w:rsid w:val="00660C2F"/>
    <w:rsid w:val="00660F65"/>
    <w:rsid w:val="00661E71"/>
    <w:rsid w:val="006623A2"/>
    <w:rsid w:val="00662CDF"/>
    <w:rsid w:val="00663021"/>
    <w:rsid w:val="006638C1"/>
    <w:rsid w:val="00663B41"/>
    <w:rsid w:val="0066402C"/>
    <w:rsid w:val="0066437F"/>
    <w:rsid w:val="006651D1"/>
    <w:rsid w:val="00665759"/>
    <w:rsid w:val="00666081"/>
    <w:rsid w:val="0066625B"/>
    <w:rsid w:val="00666ED6"/>
    <w:rsid w:val="0066729E"/>
    <w:rsid w:val="0067104A"/>
    <w:rsid w:val="0067109D"/>
    <w:rsid w:val="00671D05"/>
    <w:rsid w:val="00671D35"/>
    <w:rsid w:val="00672E3B"/>
    <w:rsid w:val="00674064"/>
    <w:rsid w:val="00675579"/>
    <w:rsid w:val="006762BB"/>
    <w:rsid w:val="00676EEE"/>
    <w:rsid w:val="006770B5"/>
    <w:rsid w:val="00677832"/>
    <w:rsid w:val="006804C9"/>
    <w:rsid w:val="00682301"/>
    <w:rsid w:val="006826A6"/>
    <w:rsid w:val="00682E49"/>
    <w:rsid w:val="00683354"/>
    <w:rsid w:val="00683760"/>
    <w:rsid w:val="00683F3F"/>
    <w:rsid w:val="006845FE"/>
    <w:rsid w:val="00685EC3"/>
    <w:rsid w:val="006866DC"/>
    <w:rsid w:val="006867AB"/>
    <w:rsid w:val="00686FF5"/>
    <w:rsid w:val="006910D2"/>
    <w:rsid w:val="0069126F"/>
    <w:rsid w:val="0069264A"/>
    <w:rsid w:val="00692E81"/>
    <w:rsid w:val="00693D59"/>
    <w:rsid w:val="00693F3B"/>
    <w:rsid w:val="0069414F"/>
    <w:rsid w:val="0069716F"/>
    <w:rsid w:val="00697EBB"/>
    <w:rsid w:val="006A0355"/>
    <w:rsid w:val="006A090C"/>
    <w:rsid w:val="006A0B36"/>
    <w:rsid w:val="006A1CD4"/>
    <w:rsid w:val="006A2ADE"/>
    <w:rsid w:val="006A415A"/>
    <w:rsid w:val="006A4FAA"/>
    <w:rsid w:val="006A56CD"/>
    <w:rsid w:val="006A5BEB"/>
    <w:rsid w:val="006A5F72"/>
    <w:rsid w:val="006A712B"/>
    <w:rsid w:val="006B0508"/>
    <w:rsid w:val="006B0689"/>
    <w:rsid w:val="006B07BD"/>
    <w:rsid w:val="006B10F5"/>
    <w:rsid w:val="006B12B6"/>
    <w:rsid w:val="006B1348"/>
    <w:rsid w:val="006B30D9"/>
    <w:rsid w:val="006B37AC"/>
    <w:rsid w:val="006B41C2"/>
    <w:rsid w:val="006B4EA7"/>
    <w:rsid w:val="006B4F47"/>
    <w:rsid w:val="006B5A13"/>
    <w:rsid w:val="006B5A29"/>
    <w:rsid w:val="006C2F7A"/>
    <w:rsid w:val="006C3128"/>
    <w:rsid w:val="006C37D8"/>
    <w:rsid w:val="006C3C36"/>
    <w:rsid w:val="006C3DDB"/>
    <w:rsid w:val="006C4590"/>
    <w:rsid w:val="006C4708"/>
    <w:rsid w:val="006C59C3"/>
    <w:rsid w:val="006C5AE3"/>
    <w:rsid w:val="006C5B23"/>
    <w:rsid w:val="006C5E6F"/>
    <w:rsid w:val="006C67AB"/>
    <w:rsid w:val="006C6D34"/>
    <w:rsid w:val="006C6FE0"/>
    <w:rsid w:val="006C7559"/>
    <w:rsid w:val="006D0373"/>
    <w:rsid w:val="006D1119"/>
    <w:rsid w:val="006D1523"/>
    <w:rsid w:val="006D16AF"/>
    <w:rsid w:val="006D1C47"/>
    <w:rsid w:val="006D1E39"/>
    <w:rsid w:val="006D32D2"/>
    <w:rsid w:val="006D422F"/>
    <w:rsid w:val="006D5656"/>
    <w:rsid w:val="006D588C"/>
    <w:rsid w:val="006D611C"/>
    <w:rsid w:val="006D61A7"/>
    <w:rsid w:val="006D7DFA"/>
    <w:rsid w:val="006E060A"/>
    <w:rsid w:val="006E0B5D"/>
    <w:rsid w:val="006E2383"/>
    <w:rsid w:val="006E2C91"/>
    <w:rsid w:val="006E324A"/>
    <w:rsid w:val="006E55DE"/>
    <w:rsid w:val="006E62B5"/>
    <w:rsid w:val="006E6378"/>
    <w:rsid w:val="006E7544"/>
    <w:rsid w:val="006E77EF"/>
    <w:rsid w:val="006F11BA"/>
    <w:rsid w:val="006F171B"/>
    <w:rsid w:val="006F1841"/>
    <w:rsid w:val="006F2309"/>
    <w:rsid w:val="006F230A"/>
    <w:rsid w:val="006F2398"/>
    <w:rsid w:val="006F2F23"/>
    <w:rsid w:val="006F3888"/>
    <w:rsid w:val="006F3A26"/>
    <w:rsid w:val="006F4EB0"/>
    <w:rsid w:val="006F504E"/>
    <w:rsid w:val="006F59F1"/>
    <w:rsid w:val="006F6949"/>
    <w:rsid w:val="006F7C63"/>
    <w:rsid w:val="00700513"/>
    <w:rsid w:val="00700B2B"/>
    <w:rsid w:val="007024C9"/>
    <w:rsid w:val="007024E2"/>
    <w:rsid w:val="00703255"/>
    <w:rsid w:val="00703670"/>
    <w:rsid w:val="00703E6D"/>
    <w:rsid w:val="00705073"/>
    <w:rsid w:val="007051A2"/>
    <w:rsid w:val="0070643D"/>
    <w:rsid w:val="007068FA"/>
    <w:rsid w:val="00706B88"/>
    <w:rsid w:val="00706DEE"/>
    <w:rsid w:val="007079FB"/>
    <w:rsid w:val="00707EEA"/>
    <w:rsid w:val="00707FC3"/>
    <w:rsid w:val="0071093A"/>
    <w:rsid w:val="00712067"/>
    <w:rsid w:val="007149F5"/>
    <w:rsid w:val="00714E24"/>
    <w:rsid w:val="007152DD"/>
    <w:rsid w:val="0071534A"/>
    <w:rsid w:val="00715F0F"/>
    <w:rsid w:val="0071713F"/>
    <w:rsid w:val="00720219"/>
    <w:rsid w:val="00721B33"/>
    <w:rsid w:val="00721EF7"/>
    <w:rsid w:val="007223D0"/>
    <w:rsid w:val="0072264E"/>
    <w:rsid w:val="00722705"/>
    <w:rsid w:val="00722A1D"/>
    <w:rsid w:val="00723101"/>
    <w:rsid w:val="0072391F"/>
    <w:rsid w:val="007244C9"/>
    <w:rsid w:val="007252D0"/>
    <w:rsid w:val="00725623"/>
    <w:rsid w:val="0072591F"/>
    <w:rsid w:val="00725AD7"/>
    <w:rsid w:val="00726BC8"/>
    <w:rsid w:val="00727D5E"/>
    <w:rsid w:val="00727E9B"/>
    <w:rsid w:val="00730ECC"/>
    <w:rsid w:val="00731800"/>
    <w:rsid w:val="00731916"/>
    <w:rsid w:val="00732488"/>
    <w:rsid w:val="007326CE"/>
    <w:rsid w:val="00733043"/>
    <w:rsid w:val="00733B74"/>
    <w:rsid w:val="00733CF2"/>
    <w:rsid w:val="007344DC"/>
    <w:rsid w:val="00734768"/>
    <w:rsid w:val="0073485E"/>
    <w:rsid w:val="00735562"/>
    <w:rsid w:val="00735B99"/>
    <w:rsid w:val="00735D33"/>
    <w:rsid w:val="00735E8F"/>
    <w:rsid w:val="00735ED9"/>
    <w:rsid w:val="007361DE"/>
    <w:rsid w:val="007375D5"/>
    <w:rsid w:val="00737648"/>
    <w:rsid w:val="00740725"/>
    <w:rsid w:val="0074131E"/>
    <w:rsid w:val="007417E0"/>
    <w:rsid w:val="00742634"/>
    <w:rsid w:val="007427EC"/>
    <w:rsid w:val="00743212"/>
    <w:rsid w:val="00744186"/>
    <w:rsid w:val="0074429A"/>
    <w:rsid w:val="00746309"/>
    <w:rsid w:val="00746485"/>
    <w:rsid w:val="007472E2"/>
    <w:rsid w:val="007475F1"/>
    <w:rsid w:val="00747B8A"/>
    <w:rsid w:val="00750613"/>
    <w:rsid w:val="007516C4"/>
    <w:rsid w:val="00751CBF"/>
    <w:rsid w:val="00751D54"/>
    <w:rsid w:val="007544BF"/>
    <w:rsid w:val="00754756"/>
    <w:rsid w:val="007547DE"/>
    <w:rsid w:val="0075547C"/>
    <w:rsid w:val="0075782E"/>
    <w:rsid w:val="00757DCE"/>
    <w:rsid w:val="00760971"/>
    <w:rsid w:val="007612BC"/>
    <w:rsid w:val="007614CD"/>
    <w:rsid w:val="007619CA"/>
    <w:rsid w:val="00761FD2"/>
    <w:rsid w:val="007628FB"/>
    <w:rsid w:val="00763EB7"/>
    <w:rsid w:val="007640FB"/>
    <w:rsid w:val="00764776"/>
    <w:rsid w:val="00764DF8"/>
    <w:rsid w:val="007654A3"/>
    <w:rsid w:val="00766FF0"/>
    <w:rsid w:val="0077116E"/>
    <w:rsid w:val="00772037"/>
    <w:rsid w:val="0077245A"/>
    <w:rsid w:val="00775303"/>
    <w:rsid w:val="00775469"/>
    <w:rsid w:val="00775A94"/>
    <w:rsid w:val="00776715"/>
    <w:rsid w:val="00776A20"/>
    <w:rsid w:val="00777A32"/>
    <w:rsid w:val="00777F65"/>
    <w:rsid w:val="00780EED"/>
    <w:rsid w:val="00781226"/>
    <w:rsid w:val="00781CC6"/>
    <w:rsid w:val="00782409"/>
    <w:rsid w:val="00782A70"/>
    <w:rsid w:val="00783024"/>
    <w:rsid w:val="007831F2"/>
    <w:rsid w:val="007844DC"/>
    <w:rsid w:val="0078566C"/>
    <w:rsid w:val="00785873"/>
    <w:rsid w:val="0078615D"/>
    <w:rsid w:val="00787B72"/>
    <w:rsid w:val="00787D04"/>
    <w:rsid w:val="0079022D"/>
    <w:rsid w:val="0079073E"/>
    <w:rsid w:val="00791504"/>
    <w:rsid w:val="0079414E"/>
    <w:rsid w:val="0079593C"/>
    <w:rsid w:val="00795C6C"/>
    <w:rsid w:val="00795CA6"/>
    <w:rsid w:val="007962A8"/>
    <w:rsid w:val="007964C6"/>
    <w:rsid w:val="00796811"/>
    <w:rsid w:val="00796DE2"/>
    <w:rsid w:val="00797B77"/>
    <w:rsid w:val="00797E77"/>
    <w:rsid w:val="007A0300"/>
    <w:rsid w:val="007A0B30"/>
    <w:rsid w:val="007A12CC"/>
    <w:rsid w:val="007A1954"/>
    <w:rsid w:val="007A1D2C"/>
    <w:rsid w:val="007A2786"/>
    <w:rsid w:val="007A4A61"/>
    <w:rsid w:val="007A4BB2"/>
    <w:rsid w:val="007A579C"/>
    <w:rsid w:val="007A58D8"/>
    <w:rsid w:val="007A68D7"/>
    <w:rsid w:val="007A6B79"/>
    <w:rsid w:val="007A7718"/>
    <w:rsid w:val="007B077C"/>
    <w:rsid w:val="007B0A7A"/>
    <w:rsid w:val="007B1287"/>
    <w:rsid w:val="007B1FEA"/>
    <w:rsid w:val="007B2508"/>
    <w:rsid w:val="007B2CA0"/>
    <w:rsid w:val="007B2CDD"/>
    <w:rsid w:val="007B2DFF"/>
    <w:rsid w:val="007B3157"/>
    <w:rsid w:val="007B56B1"/>
    <w:rsid w:val="007B60C1"/>
    <w:rsid w:val="007B6145"/>
    <w:rsid w:val="007B64FE"/>
    <w:rsid w:val="007B6B5C"/>
    <w:rsid w:val="007B7FFC"/>
    <w:rsid w:val="007C01F5"/>
    <w:rsid w:val="007C0E93"/>
    <w:rsid w:val="007C15D4"/>
    <w:rsid w:val="007C17FB"/>
    <w:rsid w:val="007C22BB"/>
    <w:rsid w:val="007C293B"/>
    <w:rsid w:val="007C2A88"/>
    <w:rsid w:val="007C2B95"/>
    <w:rsid w:val="007C2DF6"/>
    <w:rsid w:val="007C3FCB"/>
    <w:rsid w:val="007C4089"/>
    <w:rsid w:val="007C46C7"/>
    <w:rsid w:val="007C5986"/>
    <w:rsid w:val="007C6214"/>
    <w:rsid w:val="007C6FF5"/>
    <w:rsid w:val="007C7D6D"/>
    <w:rsid w:val="007D1E3C"/>
    <w:rsid w:val="007D239E"/>
    <w:rsid w:val="007D2A22"/>
    <w:rsid w:val="007D36E4"/>
    <w:rsid w:val="007D3A30"/>
    <w:rsid w:val="007D418A"/>
    <w:rsid w:val="007D5EAE"/>
    <w:rsid w:val="007D628A"/>
    <w:rsid w:val="007D6756"/>
    <w:rsid w:val="007D7822"/>
    <w:rsid w:val="007D7AD4"/>
    <w:rsid w:val="007D7F0D"/>
    <w:rsid w:val="007E0565"/>
    <w:rsid w:val="007E089B"/>
    <w:rsid w:val="007E14ED"/>
    <w:rsid w:val="007E15A5"/>
    <w:rsid w:val="007E1EEC"/>
    <w:rsid w:val="007E280A"/>
    <w:rsid w:val="007E2B3C"/>
    <w:rsid w:val="007E402F"/>
    <w:rsid w:val="007E4246"/>
    <w:rsid w:val="007E55AC"/>
    <w:rsid w:val="007E6EF6"/>
    <w:rsid w:val="007E6F80"/>
    <w:rsid w:val="007E78B2"/>
    <w:rsid w:val="007E7AE5"/>
    <w:rsid w:val="007F2618"/>
    <w:rsid w:val="007F2673"/>
    <w:rsid w:val="007F3C20"/>
    <w:rsid w:val="007F3E67"/>
    <w:rsid w:val="007F44CA"/>
    <w:rsid w:val="007F60F1"/>
    <w:rsid w:val="007F62F2"/>
    <w:rsid w:val="007F66F1"/>
    <w:rsid w:val="007F74BE"/>
    <w:rsid w:val="007F7E73"/>
    <w:rsid w:val="00800104"/>
    <w:rsid w:val="00800526"/>
    <w:rsid w:val="00800AAD"/>
    <w:rsid w:val="00800F17"/>
    <w:rsid w:val="0080124B"/>
    <w:rsid w:val="00801521"/>
    <w:rsid w:val="00802431"/>
    <w:rsid w:val="00802A4F"/>
    <w:rsid w:val="00802D5A"/>
    <w:rsid w:val="008034B5"/>
    <w:rsid w:val="0080421E"/>
    <w:rsid w:val="00804425"/>
    <w:rsid w:val="00804FCE"/>
    <w:rsid w:val="0080535C"/>
    <w:rsid w:val="0080698F"/>
    <w:rsid w:val="00807E93"/>
    <w:rsid w:val="00810A22"/>
    <w:rsid w:val="00810B41"/>
    <w:rsid w:val="00810CF2"/>
    <w:rsid w:val="00810F6D"/>
    <w:rsid w:val="0081110E"/>
    <w:rsid w:val="00812200"/>
    <w:rsid w:val="00812F55"/>
    <w:rsid w:val="00813259"/>
    <w:rsid w:val="00814632"/>
    <w:rsid w:val="008149E6"/>
    <w:rsid w:val="008165A7"/>
    <w:rsid w:val="00816E5A"/>
    <w:rsid w:val="0082084A"/>
    <w:rsid w:val="0082148D"/>
    <w:rsid w:val="00821865"/>
    <w:rsid w:val="00821E0E"/>
    <w:rsid w:val="008225E0"/>
    <w:rsid w:val="0082306E"/>
    <w:rsid w:val="008230FD"/>
    <w:rsid w:val="00823BED"/>
    <w:rsid w:val="008247EF"/>
    <w:rsid w:val="00825581"/>
    <w:rsid w:val="00825C01"/>
    <w:rsid w:val="008260F8"/>
    <w:rsid w:val="00827C42"/>
    <w:rsid w:val="008305DA"/>
    <w:rsid w:val="00830624"/>
    <w:rsid w:val="00830C3B"/>
    <w:rsid w:val="00831874"/>
    <w:rsid w:val="00831C3E"/>
    <w:rsid w:val="008320E8"/>
    <w:rsid w:val="00832442"/>
    <w:rsid w:val="00833BFC"/>
    <w:rsid w:val="00833C4C"/>
    <w:rsid w:val="0083489B"/>
    <w:rsid w:val="008355DB"/>
    <w:rsid w:val="008356EB"/>
    <w:rsid w:val="008358FC"/>
    <w:rsid w:val="008374A3"/>
    <w:rsid w:val="0084185A"/>
    <w:rsid w:val="00841A9F"/>
    <w:rsid w:val="00841FAB"/>
    <w:rsid w:val="00841FE6"/>
    <w:rsid w:val="0084277B"/>
    <w:rsid w:val="00842A35"/>
    <w:rsid w:val="008432AB"/>
    <w:rsid w:val="00845A91"/>
    <w:rsid w:val="00846101"/>
    <w:rsid w:val="00846246"/>
    <w:rsid w:val="0084653A"/>
    <w:rsid w:val="00846AED"/>
    <w:rsid w:val="00847D36"/>
    <w:rsid w:val="0085055A"/>
    <w:rsid w:val="00850738"/>
    <w:rsid w:val="00851BF6"/>
    <w:rsid w:val="008522F9"/>
    <w:rsid w:val="00852546"/>
    <w:rsid w:val="008530F9"/>
    <w:rsid w:val="00853983"/>
    <w:rsid w:val="00853BB7"/>
    <w:rsid w:val="008544C3"/>
    <w:rsid w:val="008546A1"/>
    <w:rsid w:val="00854A9D"/>
    <w:rsid w:val="0085500E"/>
    <w:rsid w:val="008559C1"/>
    <w:rsid w:val="008563BD"/>
    <w:rsid w:val="00856F1D"/>
    <w:rsid w:val="0085723F"/>
    <w:rsid w:val="00857437"/>
    <w:rsid w:val="008601B0"/>
    <w:rsid w:val="00860FD0"/>
    <w:rsid w:val="00861524"/>
    <w:rsid w:val="008628B7"/>
    <w:rsid w:val="00862B19"/>
    <w:rsid w:val="00862C3C"/>
    <w:rsid w:val="00862D88"/>
    <w:rsid w:val="00863A84"/>
    <w:rsid w:val="0086588A"/>
    <w:rsid w:val="00866FFD"/>
    <w:rsid w:val="008671F7"/>
    <w:rsid w:val="00867F5B"/>
    <w:rsid w:val="0087132E"/>
    <w:rsid w:val="00871426"/>
    <w:rsid w:val="00871F04"/>
    <w:rsid w:val="0087283C"/>
    <w:rsid w:val="00872865"/>
    <w:rsid w:val="008732CF"/>
    <w:rsid w:val="00873874"/>
    <w:rsid w:val="00873B74"/>
    <w:rsid w:val="008752D4"/>
    <w:rsid w:val="00875640"/>
    <w:rsid w:val="008762E8"/>
    <w:rsid w:val="008767CD"/>
    <w:rsid w:val="008768FA"/>
    <w:rsid w:val="00877AF6"/>
    <w:rsid w:val="00877FD8"/>
    <w:rsid w:val="00880598"/>
    <w:rsid w:val="008807AA"/>
    <w:rsid w:val="008807D5"/>
    <w:rsid w:val="00883224"/>
    <w:rsid w:val="00883546"/>
    <w:rsid w:val="00883D89"/>
    <w:rsid w:val="00883E89"/>
    <w:rsid w:val="0088425F"/>
    <w:rsid w:val="0088480B"/>
    <w:rsid w:val="00885359"/>
    <w:rsid w:val="00885765"/>
    <w:rsid w:val="008864F5"/>
    <w:rsid w:val="0088772F"/>
    <w:rsid w:val="00887F4D"/>
    <w:rsid w:val="00890103"/>
    <w:rsid w:val="00890E30"/>
    <w:rsid w:val="00890F0E"/>
    <w:rsid w:val="00891150"/>
    <w:rsid w:val="008921B0"/>
    <w:rsid w:val="0089246F"/>
    <w:rsid w:val="00892E5C"/>
    <w:rsid w:val="00893936"/>
    <w:rsid w:val="00893A87"/>
    <w:rsid w:val="00895325"/>
    <w:rsid w:val="0089572D"/>
    <w:rsid w:val="008959D3"/>
    <w:rsid w:val="00895A64"/>
    <w:rsid w:val="00895EDC"/>
    <w:rsid w:val="00895F41"/>
    <w:rsid w:val="008961EA"/>
    <w:rsid w:val="0089690F"/>
    <w:rsid w:val="008A0411"/>
    <w:rsid w:val="008A108C"/>
    <w:rsid w:val="008A1754"/>
    <w:rsid w:val="008A2615"/>
    <w:rsid w:val="008A36FF"/>
    <w:rsid w:val="008A3978"/>
    <w:rsid w:val="008A49CA"/>
    <w:rsid w:val="008A4B5B"/>
    <w:rsid w:val="008A4EEC"/>
    <w:rsid w:val="008A54CE"/>
    <w:rsid w:val="008A6341"/>
    <w:rsid w:val="008A733B"/>
    <w:rsid w:val="008B015D"/>
    <w:rsid w:val="008B0780"/>
    <w:rsid w:val="008B0EC1"/>
    <w:rsid w:val="008B1223"/>
    <w:rsid w:val="008B1A39"/>
    <w:rsid w:val="008B1EB9"/>
    <w:rsid w:val="008B203A"/>
    <w:rsid w:val="008B2C33"/>
    <w:rsid w:val="008B327E"/>
    <w:rsid w:val="008B3B2A"/>
    <w:rsid w:val="008B55E2"/>
    <w:rsid w:val="008B5789"/>
    <w:rsid w:val="008B614F"/>
    <w:rsid w:val="008B6680"/>
    <w:rsid w:val="008B76B4"/>
    <w:rsid w:val="008C1EB2"/>
    <w:rsid w:val="008C2050"/>
    <w:rsid w:val="008C24DB"/>
    <w:rsid w:val="008C2528"/>
    <w:rsid w:val="008C2611"/>
    <w:rsid w:val="008C2B5C"/>
    <w:rsid w:val="008C2BF5"/>
    <w:rsid w:val="008C30E1"/>
    <w:rsid w:val="008C3B13"/>
    <w:rsid w:val="008C421E"/>
    <w:rsid w:val="008C4949"/>
    <w:rsid w:val="008C5082"/>
    <w:rsid w:val="008C56E3"/>
    <w:rsid w:val="008C68FA"/>
    <w:rsid w:val="008C69B9"/>
    <w:rsid w:val="008C7921"/>
    <w:rsid w:val="008C79F9"/>
    <w:rsid w:val="008C7D65"/>
    <w:rsid w:val="008D07AF"/>
    <w:rsid w:val="008D0E86"/>
    <w:rsid w:val="008D1A4A"/>
    <w:rsid w:val="008D1DA4"/>
    <w:rsid w:val="008D280C"/>
    <w:rsid w:val="008D2859"/>
    <w:rsid w:val="008D3AE9"/>
    <w:rsid w:val="008D44AC"/>
    <w:rsid w:val="008D46C2"/>
    <w:rsid w:val="008D55A9"/>
    <w:rsid w:val="008D56B8"/>
    <w:rsid w:val="008D5A43"/>
    <w:rsid w:val="008D6C8E"/>
    <w:rsid w:val="008D7AD3"/>
    <w:rsid w:val="008E04B2"/>
    <w:rsid w:val="008E0CCF"/>
    <w:rsid w:val="008E0E5C"/>
    <w:rsid w:val="008E1063"/>
    <w:rsid w:val="008E1D7D"/>
    <w:rsid w:val="008E2779"/>
    <w:rsid w:val="008E34FD"/>
    <w:rsid w:val="008E3A3A"/>
    <w:rsid w:val="008E4993"/>
    <w:rsid w:val="008E4DE9"/>
    <w:rsid w:val="008E5243"/>
    <w:rsid w:val="008E59A8"/>
    <w:rsid w:val="008E5ABB"/>
    <w:rsid w:val="008E5FF7"/>
    <w:rsid w:val="008E64ED"/>
    <w:rsid w:val="008E6527"/>
    <w:rsid w:val="008E662B"/>
    <w:rsid w:val="008E6E4D"/>
    <w:rsid w:val="008E7228"/>
    <w:rsid w:val="008E74D2"/>
    <w:rsid w:val="008E7FFB"/>
    <w:rsid w:val="008F1009"/>
    <w:rsid w:val="008F11C6"/>
    <w:rsid w:val="008F1310"/>
    <w:rsid w:val="008F1EBE"/>
    <w:rsid w:val="008F4894"/>
    <w:rsid w:val="008F5CB3"/>
    <w:rsid w:val="008F5E91"/>
    <w:rsid w:val="008F6959"/>
    <w:rsid w:val="008F736F"/>
    <w:rsid w:val="008F7DAD"/>
    <w:rsid w:val="00900AB7"/>
    <w:rsid w:val="0090181E"/>
    <w:rsid w:val="00901C17"/>
    <w:rsid w:val="0090213D"/>
    <w:rsid w:val="00902DD8"/>
    <w:rsid w:val="00902F5E"/>
    <w:rsid w:val="009039F9"/>
    <w:rsid w:val="00903A40"/>
    <w:rsid w:val="00903DB2"/>
    <w:rsid w:val="00904E7D"/>
    <w:rsid w:val="00904F50"/>
    <w:rsid w:val="00905DED"/>
    <w:rsid w:val="00906940"/>
    <w:rsid w:val="009073B2"/>
    <w:rsid w:val="00907597"/>
    <w:rsid w:val="00907B7E"/>
    <w:rsid w:val="009103AF"/>
    <w:rsid w:val="009107AA"/>
    <w:rsid w:val="00910F4A"/>
    <w:rsid w:val="009112C6"/>
    <w:rsid w:val="00911349"/>
    <w:rsid w:val="009123F7"/>
    <w:rsid w:val="0091280D"/>
    <w:rsid w:val="00912AC0"/>
    <w:rsid w:val="00912AD6"/>
    <w:rsid w:val="00912C6E"/>
    <w:rsid w:val="00912C81"/>
    <w:rsid w:val="00913215"/>
    <w:rsid w:val="0091322A"/>
    <w:rsid w:val="00913379"/>
    <w:rsid w:val="009138F5"/>
    <w:rsid w:val="00914739"/>
    <w:rsid w:val="009147C7"/>
    <w:rsid w:val="009148E4"/>
    <w:rsid w:val="0091645B"/>
    <w:rsid w:val="009174A1"/>
    <w:rsid w:val="00920860"/>
    <w:rsid w:val="00920D35"/>
    <w:rsid w:val="00922FCD"/>
    <w:rsid w:val="00923964"/>
    <w:rsid w:val="00923FC7"/>
    <w:rsid w:val="00924721"/>
    <w:rsid w:val="00924C7D"/>
    <w:rsid w:val="00930AB3"/>
    <w:rsid w:val="00930AB7"/>
    <w:rsid w:val="0093110C"/>
    <w:rsid w:val="00931C5E"/>
    <w:rsid w:val="0093201C"/>
    <w:rsid w:val="00932143"/>
    <w:rsid w:val="00932287"/>
    <w:rsid w:val="009348BA"/>
    <w:rsid w:val="00934DEC"/>
    <w:rsid w:val="00934F43"/>
    <w:rsid w:val="00935A54"/>
    <w:rsid w:val="00935BD6"/>
    <w:rsid w:val="00935D9D"/>
    <w:rsid w:val="00935EC6"/>
    <w:rsid w:val="00935F35"/>
    <w:rsid w:val="009360C0"/>
    <w:rsid w:val="00937084"/>
    <w:rsid w:val="00937CC8"/>
    <w:rsid w:val="00940FFE"/>
    <w:rsid w:val="0094122F"/>
    <w:rsid w:val="00941236"/>
    <w:rsid w:val="00941F82"/>
    <w:rsid w:val="009428EE"/>
    <w:rsid w:val="009430E4"/>
    <w:rsid w:val="0094357F"/>
    <w:rsid w:val="009449CA"/>
    <w:rsid w:val="009452FA"/>
    <w:rsid w:val="00945AF0"/>
    <w:rsid w:val="00945B0D"/>
    <w:rsid w:val="009462D7"/>
    <w:rsid w:val="00946707"/>
    <w:rsid w:val="009469AB"/>
    <w:rsid w:val="00947227"/>
    <w:rsid w:val="00947470"/>
    <w:rsid w:val="00947804"/>
    <w:rsid w:val="00947998"/>
    <w:rsid w:val="00947D0A"/>
    <w:rsid w:val="00947D79"/>
    <w:rsid w:val="00947D9D"/>
    <w:rsid w:val="00950220"/>
    <w:rsid w:val="00950810"/>
    <w:rsid w:val="00950968"/>
    <w:rsid w:val="00950AE2"/>
    <w:rsid w:val="00951988"/>
    <w:rsid w:val="00951D92"/>
    <w:rsid w:val="00952335"/>
    <w:rsid w:val="0095407B"/>
    <w:rsid w:val="00954176"/>
    <w:rsid w:val="00954530"/>
    <w:rsid w:val="00954D3F"/>
    <w:rsid w:val="00955159"/>
    <w:rsid w:val="009552F4"/>
    <w:rsid w:val="009558DF"/>
    <w:rsid w:val="009569DA"/>
    <w:rsid w:val="00956D02"/>
    <w:rsid w:val="0096051F"/>
    <w:rsid w:val="0096092A"/>
    <w:rsid w:val="00961F9A"/>
    <w:rsid w:val="00962385"/>
    <w:rsid w:val="00962C22"/>
    <w:rsid w:val="009631FE"/>
    <w:rsid w:val="00963214"/>
    <w:rsid w:val="00963B22"/>
    <w:rsid w:val="00963F0C"/>
    <w:rsid w:val="0096471D"/>
    <w:rsid w:val="00964788"/>
    <w:rsid w:val="00964BE3"/>
    <w:rsid w:val="00964DE6"/>
    <w:rsid w:val="009650F7"/>
    <w:rsid w:val="00965C68"/>
    <w:rsid w:val="00967664"/>
    <w:rsid w:val="009678E2"/>
    <w:rsid w:val="009679F1"/>
    <w:rsid w:val="00967B79"/>
    <w:rsid w:val="00967C66"/>
    <w:rsid w:val="00967FA6"/>
    <w:rsid w:val="00970B06"/>
    <w:rsid w:val="00970CAF"/>
    <w:rsid w:val="00970E33"/>
    <w:rsid w:val="00970F39"/>
    <w:rsid w:val="009713B4"/>
    <w:rsid w:val="00971AC6"/>
    <w:rsid w:val="0097215E"/>
    <w:rsid w:val="009723AF"/>
    <w:rsid w:val="00972674"/>
    <w:rsid w:val="00972787"/>
    <w:rsid w:val="00973F34"/>
    <w:rsid w:val="00974575"/>
    <w:rsid w:val="0097498A"/>
    <w:rsid w:val="009752FB"/>
    <w:rsid w:val="009768A6"/>
    <w:rsid w:val="00976E40"/>
    <w:rsid w:val="0098047C"/>
    <w:rsid w:val="0098050D"/>
    <w:rsid w:val="0098106E"/>
    <w:rsid w:val="009814BC"/>
    <w:rsid w:val="00981A61"/>
    <w:rsid w:val="00982631"/>
    <w:rsid w:val="00982B76"/>
    <w:rsid w:val="00982DC1"/>
    <w:rsid w:val="00982FD6"/>
    <w:rsid w:val="00983318"/>
    <w:rsid w:val="00983C28"/>
    <w:rsid w:val="00985103"/>
    <w:rsid w:val="00985898"/>
    <w:rsid w:val="00985A91"/>
    <w:rsid w:val="00985E19"/>
    <w:rsid w:val="00985EDA"/>
    <w:rsid w:val="00985F6B"/>
    <w:rsid w:val="00985F93"/>
    <w:rsid w:val="00986B29"/>
    <w:rsid w:val="00987632"/>
    <w:rsid w:val="00990F72"/>
    <w:rsid w:val="009910AF"/>
    <w:rsid w:val="00991503"/>
    <w:rsid w:val="009917CE"/>
    <w:rsid w:val="00991C13"/>
    <w:rsid w:val="00991E89"/>
    <w:rsid w:val="00991F76"/>
    <w:rsid w:val="00992AE2"/>
    <w:rsid w:val="00993232"/>
    <w:rsid w:val="0099335C"/>
    <w:rsid w:val="009933FB"/>
    <w:rsid w:val="009936FA"/>
    <w:rsid w:val="00993774"/>
    <w:rsid w:val="00993AE4"/>
    <w:rsid w:val="00993B0D"/>
    <w:rsid w:val="00993F7D"/>
    <w:rsid w:val="0099441E"/>
    <w:rsid w:val="00996B96"/>
    <w:rsid w:val="0099760A"/>
    <w:rsid w:val="00997B0B"/>
    <w:rsid w:val="00997DF3"/>
    <w:rsid w:val="009A11B3"/>
    <w:rsid w:val="009A1691"/>
    <w:rsid w:val="009A1734"/>
    <w:rsid w:val="009A193D"/>
    <w:rsid w:val="009A1A63"/>
    <w:rsid w:val="009A432D"/>
    <w:rsid w:val="009A4E26"/>
    <w:rsid w:val="009A5138"/>
    <w:rsid w:val="009A541A"/>
    <w:rsid w:val="009A5668"/>
    <w:rsid w:val="009A63BA"/>
    <w:rsid w:val="009A6409"/>
    <w:rsid w:val="009A6446"/>
    <w:rsid w:val="009A6490"/>
    <w:rsid w:val="009A6721"/>
    <w:rsid w:val="009B0442"/>
    <w:rsid w:val="009B0D7B"/>
    <w:rsid w:val="009B11E4"/>
    <w:rsid w:val="009B1EF1"/>
    <w:rsid w:val="009B22BB"/>
    <w:rsid w:val="009B298B"/>
    <w:rsid w:val="009B2E6B"/>
    <w:rsid w:val="009B4B6C"/>
    <w:rsid w:val="009B606F"/>
    <w:rsid w:val="009B789A"/>
    <w:rsid w:val="009C0903"/>
    <w:rsid w:val="009C0C14"/>
    <w:rsid w:val="009C0F74"/>
    <w:rsid w:val="009C13D1"/>
    <w:rsid w:val="009C16EA"/>
    <w:rsid w:val="009C1F51"/>
    <w:rsid w:val="009C22A2"/>
    <w:rsid w:val="009C295B"/>
    <w:rsid w:val="009C3B12"/>
    <w:rsid w:val="009C4B79"/>
    <w:rsid w:val="009C5692"/>
    <w:rsid w:val="009C56FC"/>
    <w:rsid w:val="009C5995"/>
    <w:rsid w:val="009C5BA4"/>
    <w:rsid w:val="009C6476"/>
    <w:rsid w:val="009C71DC"/>
    <w:rsid w:val="009C75E2"/>
    <w:rsid w:val="009C7D3E"/>
    <w:rsid w:val="009C7DD4"/>
    <w:rsid w:val="009D0F21"/>
    <w:rsid w:val="009D119B"/>
    <w:rsid w:val="009D2AA7"/>
    <w:rsid w:val="009D2B6C"/>
    <w:rsid w:val="009D2CDF"/>
    <w:rsid w:val="009D354C"/>
    <w:rsid w:val="009D50E9"/>
    <w:rsid w:val="009D5713"/>
    <w:rsid w:val="009D64B6"/>
    <w:rsid w:val="009D6900"/>
    <w:rsid w:val="009D7A1F"/>
    <w:rsid w:val="009E09B1"/>
    <w:rsid w:val="009E0A1E"/>
    <w:rsid w:val="009E0D4D"/>
    <w:rsid w:val="009E0E53"/>
    <w:rsid w:val="009E1FB2"/>
    <w:rsid w:val="009E2038"/>
    <w:rsid w:val="009E3831"/>
    <w:rsid w:val="009E402E"/>
    <w:rsid w:val="009E46E1"/>
    <w:rsid w:val="009E54CF"/>
    <w:rsid w:val="009E55C3"/>
    <w:rsid w:val="009E5795"/>
    <w:rsid w:val="009E5870"/>
    <w:rsid w:val="009E5871"/>
    <w:rsid w:val="009E5BD7"/>
    <w:rsid w:val="009E686D"/>
    <w:rsid w:val="009E7B4C"/>
    <w:rsid w:val="009F002D"/>
    <w:rsid w:val="009F0949"/>
    <w:rsid w:val="009F0C50"/>
    <w:rsid w:val="009F106F"/>
    <w:rsid w:val="009F10BE"/>
    <w:rsid w:val="009F1438"/>
    <w:rsid w:val="009F2D30"/>
    <w:rsid w:val="009F3F37"/>
    <w:rsid w:val="009F4336"/>
    <w:rsid w:val="009F613E"/>
    <w:rsid w:val="009F6227"/>
    <w:rsid w:val="009F6389"/>
    <w:rsid w:val="009F64D0"/>
    <w:rsid w:val="009F73DD"/>
    <w:rsid w:val="009F73F5"/>
    <w:rsid w:val="009F7665"/>
    <w:rsid w:val="00A00068"/>
    <w:rsid w:val="00A0043C"/>
    <w:rsid w:val="00A0057D"/>
    <w:rsid w:val="00A011CA"/>
    <w:rsid w:val="00A013FD"/>
    <w:rsid w:val="00A014E3"/>
    <w:rsid w:val="00A02D9C"/>
    <w:rsid w:val="00A03A7B"/>
    <w:rsid w:val="00A03ECB"/>
    <w:rsid w:val="00A047ED"/>
    <w:rsid w:val="00A0584C"/>
    <w:rsid w:val="00A0663D"/>
    <w:rsid w:val="00A06761"/>
    <w:rsid w:val="00A06BF8"/>
    <w:rsid w:val="00A07BFE"/>
    <w:rsid w:val="00A1018A"/>
    <w:rsid w:val="00A10545"/>
    <w:rsid w:val="00A110E7"/>
    <w:rsid w:val="00A1142F"/>
    <w:rsid w:val="00A1204D"/>
    <w:rsid w:val="00A1261A"/>
    <w:rsid w:val="00A1293C"/>
    <w:rsid w:val="00A12C84"/>
    <w:rsid w:val="00A1376E"/>
    <w:rsid w:val="00A139F1"/>
    <w:rsid w:val="00A13A41"/>
    <w:rsid w:val="00A13F21"/>
    <w:rsid w:val="00A140FA"/>
    <w:rsid w:val="00A15A30"/>
    <w:rsid w:val="00A15F9D"/>
    <w:rsid w:val="00A15FBF"/>
    <w:rsid w:val="00A167BE"/>
    <w:rsid w:val="00A16E38"/>
    <w:rsid w:val="00A1719D"/>
    <w:rsid w:val="00A17956"/>
    <w:rsid w:val="00A17B39"/>
    <w:rsid w:val="00A17CE8"/>
    <w:rsid w:val="00A20059"/>
    <w:rsid w:val="00A2048A"/>
    <w:rsid w:val="00A204E7"/>
    <w:rsid w:val="00A22F31"/>
    <w:rsid w:val="00A239EA"/>
    <w:rsid w:val="00A2494E"/>
    <w:rsid w:val="00A25315"/>
    <w:rsid w:val="00A25D8E"/>
    <w:rsid w:val="00A267A4"/>
    <w:rsid w:val="00A32296"/>
    <w:rsid w:val="00A324D4"/>
    <w:rsid w:val="00A32657"/>
    <w:rsid w:val="00A328D2"/>
    <w:rsid w:val="00A3297C"/>
    <w:rsid w:val="00A33697"/>
    <w:rsid w:val="00A33991"/>
    <w:rsid w:val="00A33FA5"/>
    <w:rsid w:val="00A33FED"/>
    <w:rsid w:val="00A34DE5"/>
    <w:rsid w:val="00A3531B"/>
    <w:rsid w:val="00A35C2C"/>
    <w:rsid w:val="00A36389"/>
    <w:rsid w:val="00A367D0"/>
    <w:rsid w:val="00A36F58"/>
    <w:rsid w:val="00A41D2B"/>
    <w:rsid w:val="00A42CB9"/>
    <w:rsid w:val="00A43AFC"/>
    <w:rsid w:val="00A458EE"/>
    <w:rsid w:val="00A4653C"/>
    <w:rsid w:val="00A4717F"/>
    <w:rsid w:val="00A47968"/>
    <w:rsid w:val="00A50FD7"/>
    <w:rsid w:val="00A512BE"/>
    <w:rsid w:val="00A5136E"/>
    <w:rsid w:val="00A51FFD"/>
    <w:rsid w:val="00A52A58"/>
    <w:rsid w:val="00A52FC5"/>
    <w:rsid w:val="00A537D8"/>
    <w:rsid w:val="00A5425A"/>
    <w:rsid w:val="00A5442E"/>
    <w:rsid w:val="00A54D8D"/>
    <w:rsid w:val="00A55CA4"/>
    <w:rsid w:val="00A55E7F"/>
    <w:rsid w:val="00A57290"/>
    <w:rsid w:val="00A60EBD"/>
    <w:rsid w:val="00A614F3"/>
    <w:rsid w:val="00A623E2"/>
    <w:rsid w:val="00A625E0"/>
    <w:rsid w:val="00A62DEF"/>
    <w:rsid w:val="00A63014"/>
    <w:rsid w:val="00A65AED"/>
    <w:rsid w:val="00A65C16"/>
    <w:rsid w:val="00A6705D"/>
    <w:rsid w:val="00A67108"/>
    <w:rsid w:val="00A6723B"/>
    <w:rsid w:val="00A6748F"/>
    <w:rsid w:val="00A6794B"/>
    <w:rsid w:val="00A67C0B"/>
    <w:rsid w:val="00A7091E"/>
    <w:rsid w:val="00A712C1"/>
    <w:rsid w:val="00A71549"/>
    <w:rsid w:val="00A71BC8"/>
    <w:rsid w:val="00A726F2"/>
    <w:rsid w:val="00A739F5"/>
    <w:rsid w:val="00A73FC0"/>
    <w:rsid w:val="00A746C4"/>
    <w:rsid w:val="00A747A1"/>
    <w:rsid w:val="00A7516B"/>
    <w:rsid w:val="00A76344"/>
    <w:rsid w:val="00A775FB"/>
    <w:rsid w:val="00A802CB"/>
    <w:rsid w:val="00A80877"/>
    <w:rsid w:val="00A808F4"/>
    <w:rsid w:val="00A80E68"/>
    <w:rsid w:val="00A81DA1"/>
    <w:rsid w:val="00A822D3"/>
    <w:rsid w:val="00A82347"/>
    <w:rsid w:val="00A82622"/>
    <w:rsid w:val="00A82670"/>
    <w:rsid w:val="00A82B81"/>
    <w:rsid w:val="00A83372"/>
    <w:rsid w:val="00A837D5"/>
    <w:rsid w:val="00A83835"/>
    <w:rsid w:val="00A84BD8"/>
    <w:rsid w:val="00A84D20"/>
    <w:rsid w:val="00A857AA"/>
    <w:rsid w:val="00A85804"/>
    <w:rsid w:val="00A865F2"/>
    <w:rsid w:val="00A86CF0"/>
    <w:rsid w:val="00A86D96"/>
    <w:rsid w:val="00A86E3C"/>
    <w:rsid w:val="00A87186"/>
    <w:rsid w:val="00A876CF"/>
    <w:rsid w:val="00A901F4"/>
    <w:rsid w:val="00A920E8"/>
    <w:rsid w:val="00A92CE1"/>
    <w:rsid w:val="00A93101"/>
    <w:rsid w:val="00A9344A"/>
    <w:rsid w:val="00A93B68"/>
    <w:rsid w:val="00A93C1F"/>
    <w:rsid w:val="00A941DD"/>
    <w:rsid w:val="00A96036"/>
    <w:rsid w:val="00A969A7"/>
    <w:rsid w:val="00A96B06"/>
    <w:rsid w:val="00A971BF"/>
    <w:rsid w:val="00A97441"/>
    <w:rsid w:val="00AA1B94"/>
    <w:rsid w:val="00AA1E12"/>
    <w:rsid w:val="00AA1EEE"/>
    <w:rsid w:val="00AA21C7"/>
    <w:rsid w:val="00AA2A1E"/>
    <w:rsid w:val="00AA33C7"/>
    <w:rsid w:val="00AA38AB"/>
    <w:rsid w:val="00AA396E"/>
    <w:rsid w:val="00AA3AF7"/>
    <w:rsid w:val="00AA42BF"/>
    <w:rsid w:val="00AA43CE"/>
    <w:rsid w:val="00AA5BFD"/>
    <w:rsid w:val="00AA5F71"/>
    <w:rsid w:val="00AB0A70"/>
    <w:rsid w:val="00AB126A"/>
    <w:rsid w:val="00AB1CE0"/>
    <w:rsid w:val="00AB2D9B"/>
    <w:rsid w:val="00AB303E"/>
    <w:rsid w:val="00AB3B4B"/>
    <w:rsid w:val="00AB581A"/>
    <w:rsid w:val="00AB5E3C"/>
    <w:rsid w:val="00AB669C"/>
    <w:rsid w:val="00AC0392"/>
    <w:rsid w:val="00AC0B05"/>
    <w:rsid w:val="00AC0BEA"/>
    <w:rsid w:val="00AC1357"/>
    <w:rsid w:val="00AC149B"/>
    <w:rsid w:val="00AC3A1D"/>
    <w:rsid w:val="00AC4006"/>
    <w:rsid w:val="00AC4832"/>
    <w:rsid w:val="00AC762C"/>
    <w:rsid w:val="00AC790A"/>
    <w:rsid w:val="00AC7A1B"/>
    <w:rsid w:val="00AC7E86"/>
    <w:rsid w:val="00AD1156"/>
    <w:rsid w:val="00AD1970"/>
    <w:rsid w:val="00AD1E54"/>
    <w:rsid w:val="00AD208E"/>
    <w:rsid w:val="00AD3395"/>
    <w:rsid w:val="00AD3CDC"/>
    <w:rsid w:val="00AD4793"/>
    <w:rsid w:val="00AD47F8"/>
    <w:rsid w:val="00AD4A8F"/>
    <w:rsid w:val="00AD4DC6"/>
    <w:rsid w:val="00AD4F8A"/>
    <w:rsid w:val="00AD52AA"/>
    <w:rsid w:val="00AD559D"/>
    <w:rsid w:val="00AD5DD3"/>
    <w:rsid w:val="00AD68CF"/>
    <w:rsid w:val="00AD7FBA"/>
    <w:rsid w:val="00AE057A"/>
    <w:rsid w:val="00AE08D9"/>
    <w:rsid w:val="00AE13A4"/>
    <w:rsid w:val="00AE1E41"/>
    <w:rsid w:val="00AE261A"/>
    <w:rsid w:val="00AE3590"/>
    <w:rsid w:val="00AE4236"/>
    <w:rsid w:val="00AE4319"/>
    <w:rsid w:val="00AE442A"/>
    <w:rsid w:val="00AE4CAF"/>
    <w:rsid w:val="00AE5AEB"/>
    <w:rsid w:val="00AE5C83"/>
    <w:rsid w:val="00AE69D5"/>
    <w:rsid w:val="00AE6BA3"/>
    <w:rsid w:val="00AE6EE4"/>
    <w:rsid w:val="00AE7288"/>
    <w:rsid w:val="00AE79E2"/>
    <w:rsid w:val="00AE7E3F"/>
    <w:rsid w:val="00AF0332"/>
    <w:rsid w:val="00AF0824"/>
    <w:rsid w:val="00AF0E22"/>
    <w:rsid w:val="00AF1ACE"/>
    <w:rsid w:val="00AF2618"/>
    <w:rsid w:val="00AF29C4"/>
    <w:rsid w:val="00AF2BD0"/>
    <w:rsid w:val="00AF4309"/>
    <w:rsid w:val="00AF4DB5"/>
    <w:rsid w:val="00AF524C"/>
    <w:rsid w:val="00AF5508"/>
    <w:rsid w:val="00AF568B"/>
    <w:rsid w:val="00AF5963"/>
    <w:rsid w:val="00AF5B45"/>
    <w:rsid w:val="00AF64E7"/>
    <w:rsid w:val="00AF6728"/>
    <w:rsid w:val="00AF683F"/>
    <w:rsid w:val="00AF7214"/>
    <w:rsid w:val="00B00C1A"/>
    <w:rsid w:val="00B01220"/>
    <w:rsid w:val="00B01702"/>
    <w:rsid w:val="00B01B4B"/>
    <w:rsid w:val="00B0222E"/>
    <w:rsid w:val="00B029DE"/>
    <w:rsid w:val="00B02ACE"/>
    <w:rsid w:val="00B02ED7"/>
    <w:rsid w:val="00B03731"/>
    <w:rsid w:val="00B03AB0"/>
    <w:rsid w:val="00B05C94"/>
    <w:rsid w:val="00B069D5"/>
    <w:rsid w:val="00B0787E"/>
    <w:rsid w:val="00B10964"/>
    <w:rsid w:val="00B11FED"/>
    <w:rsid w:val="00B122A8"/>
    <w:rsid w:val="00B13763"/>
    <w:rsid w:val="00B13B3D"/>
    <w:rsid w:val="00B13BBB"/>
    <w:rsid w:val="00B13E0F"/>
    <w:rsid w:val="00B14909"/>
    <w:rsid w:val="00B14BD4"/>
    <w:rsid w:val="00B14E2A"/>
    <w:rsid w:val="00B154AF"/>
    <w:rsid w:val="00B16B8B"/>
    <w:rsid w:val="00B177F0"/>
    <w:rsid w:val="00B17DE3"/>
    <w:rsid w:val="00B20150"/>
    <w:rsid w:val="00B20185"/>
    <w:rsid w:val="00B20462"/>
    <w:rsid w:val="00B2069E"/>
    <w:rsid w:val="00B22EE6"/>
    <w:rsid w:val="00B23791"/>
    <w:rsid w:val="00B23E82"/>
    <w:rsid w:val="00B254A0"/>
    <w:rsid w:val="00B25D67"/>
    <w:rsid w:val="00B2602C"/>
    <w:rsid w:val="00B2755D"/>
    <w:rsid w:val="00B27919"/>
    <w:rsid w:val="00B302A9"/>
    <w:rsid w:val="00B30D05"/>
    <w:rsid w:val="00B31D00"/>
    <w:rsid w:val="00B32536"/>
    <w:rsid w:val="00B33552"/>
    <w:rsid w:val="00B33606"/>
    <w:rsid w:val="00B33A2F"/>
    <w:rsid w:val="00B33CF8"/>
    <w:rsid w:val="00B33DF3"/>
    <w:rsid w:val="00B34269"/>
    <w:rsid w:val="00B34B31"/>
    <w:rsid w:val="00B34E96"/>
    <w:rsid w:val="00B35101"/>
    <w:rsid w:val="00B359C5"/>
    <w:rsid w:val="00B35BB7"/>
    <w:rsid w:val="00B37081"/>
    <w:rsid w:val="00B37365"/>
    <w:rsid w:val="00B373CB"/>
    <w:rsid w:val="00B411F3"/>
    <w:rsid w:val="00B421AE"/>
    <w:rsid w:val="00B42305"/>
    <w:rsid w:val="00B426F0"/>
    <w:rsid w:val="00B42828"/>
    <w:rsid w:val="00B42ABD"/>
    <w:rsid w:val="00B42B02"/>
    <w:rsid w:val="00B4423F"/>
    <w:rsid w:val="00B442C6"/>
    <w:rsid w:val="00B44631"/>
    <w:rsid w:val="00B451C7"/>
    <w:rsid w:val="00B45A4C"/>
    <w:rsid w:val="00B45F14"/>
    <w:rsid w:val="00B46038"/>
    <w:rsid w:val="00B465A5"/>
    <w:rsid w:val="00B46A76"/>
    <w:rsid w:val="00B476A6"/>
    <w:rsid w:val="00B47954"/>
    <w:rsid w:val="00B4798C"/>
    <w:rsid w:val="00B47A85"/>
    <w:rsid w:val="00B47F87"/>
    <w:rsid w:val="00B50059"/>
    <w:rsid w:val="00B513FB"/>
    <w:rsid w:val="00B51B56"/>
    <w:rsid w:val="00B520A3"/>
    <w:rsid w:val="00B5261D"/>
    <w:rsid w:val="00B53065"/>
    <w:rsid w:val="00B5325E"/>
    <w:rsid w:val="00B53E02"/>
    <w:rsid w:val="00B54D69"/>
    <w:rsid w:val="00B55D1F"/>
    <w:rsid w:val="00B57276"/>
    <w:rsid w:val="00B57E87"/>
    <w:rsid w:val="00B6067F"/>
    <w:rsid w:val="00B6190D"/>
    <w:rsid w:val="00B62938"/>
    <w:rsid w:val="00B639EB"/>
    <w:rsid w:val="00B63D8C"/>
    <w:rsid w:val="00B644AC"/>
    <w:rsid w:val="00B646E7"/>
    <w:rsid w:val="00B64715"/>
    <w:rsid w:val="00B6675B"/>
    <w:rsid w:val="00B6697B"/>
    <w:rsid w:val="00B67F5E"/>
    <w:rsid w:val="00B70396"/>
    <w:rsid w:val="00B7086C"/>
    <w:rsid w:val="00B70CDB"/>
    <w:rsid w:val="00B71204"/>
    <w:rsid w:val="00B72744"/>
    <w:rsid w:val="00B728A7"/>
    <w:rsid w:val="00B72E28"/>
    <w:rsid w:val="00B73D8E"/>
    <w:rsid w:val="00B74BF3"/>
    <w:rsid w:val="00B751D6"/>
    <w:rsid w:val="00B75BCD"/>
    <w:rsid w:val="00B760EF"/>
    <w:rsid w:val="00B7693F"/>
    <w:rsid w:val="00B7773E"/>
    <w:rsid w:val="00B80125"/>
    <w:rsid w:val="00B80F71"/>
    <w:rsid w:val="00B814E8"/>
    <w:rsid w:val="00B81BD9"/>
    <w:rsid w:val="00B82BE0"/>
    <w:rsid w:val="00B82FD1"/>
    <w:rsid w:val="00B836A0"/>
    <w:rsid w:val="00B83A5B"/>
    <w:rsid w:val="00B85A7D"/>
    <w:rsid w:val="00B85F0C"/>
    <w:rsid w:val="00B863D3"/>
    <w:rsid w:val="00B86EF2"/>
    <w:rsid w:val="00B9066C"/>
    <w:rsid w:val="00B90C00"/>
    <w:rsid w:val="00B911A7"/>
    <w:rsid w:val="00B91458"/>
    <w:rsid w:val="00B9337B"/>
    <w:rsid w:val="00B94EBE"/>
    <w:rsid w:val="00B95B49"/>
    <w:rsid w:val="00B95D69"/>
    <w:rsid w:val="00B960E8"/>
    <w:rsid w:val="00B969D2"/>
    <w:rsid w:val="00BA03AF"/>
    <w:rsid w:val="00BA1DFF"/>
    <w:rsid w:val="00BA22D3"/>
    <w:rsid w:val="00BA28E8"/>
    <w:rsid w:val="00BA2DBF"/>
    <w:rsid w:val="00BA3A03"/>
    <w:rsid w:val="00BA3AA0"/>
    <w:rsid w:val="00BA3B5A"/>
    <w:rsid w:val="00BA4665"/>
    <w:rsid w:val="00BA4C25"/>
    <w:rsid w:val="00BA502D"/>
    <w:rsid w:val="00BA53AC"/>
    <w:rsid w:val="00BA5A49"/>
    <w:rsid w:val="00BA5BBC"/>
    <w:rsid w:val="00BA6007"/>
    <w:rsid w:val="00BA6187"/>
    <w:rsid w:val="00BA6D26"/>
    <w:rsid w:val="00BB0358"/>
    <w:rsid w:val="00BB086E"/>
    <w:rsid w:val="00BB2105"/>
    <w:rsid w:val="00BB2176"/>
    <w:rsid w:val="00BB2ADD"/>
    <w:rsid w:val="00BB2C26"/>
    <w:rsid w:val="00BB3025"/>
    <w:rsid w:val="00BB3C2C"/>
    <w:rsid w:val="00BB3D7A"/>
    <w:rsid w:val="00BB4068"/>
    <w:rsid w:val="00BB5877"/>
    <w:rsid w:val="00BB58B7"/>
    <w:rsid w:val="00BB5F75"/>
    <w:rsid w:val="00BB62D4"/>
    <w:rsid w:val="00BB71E4"/>
    <w:rsid w:val="00BB72CD"/>
    <w:rsid w:val="00BB757B"/>
    <w:rsid w:val="00BC0CD1"/>
    <w:rsid w:val="00BC15FD"/>
    <w:rsid w:val="00BC1CB7"/>
    <w:rsid w:val="00BC2CB0"/>
    <w:rsid w:val="00BC342E"/>
    <w:rsid w:val="00BC3BDD"/>
    <w:rsid w:val="00BC47E7"/>
    <w:rsid w:val="00BC4F5C"/>
    <w:rsid w:val="00BC6A69"/>
    <w:rsid w:val="00BC7839"/>
    <w:rsid w:val="00BD0B64"/>
    <w:rsid w:val="00BD0BB8"/>
    <w:rsid w:val="00BD1352"/>
    <w:rsid w:val="00BD1367"/>
    <w:rsid w:val="00BD1E3E"/>
    <w:rsid w:val="00BD1F46"/>
    <w:rsid w:val="00BD214A"/>
    <w:rsid w:val="00BD42B0"/>
    <w:rsid w:val="00BD436C"/>
    <w:rsid w:val="00BD50EC"/>
    <w:rsid w:val="00BD58D8"/>
    <w:rsid w:val="00BD5A3E"/>
    <w:rsid w:val="00BD5E05"/>
    <w:rsid w:val="00BD68A1"/>
    <w:rsid w:val="00BD71F2"/>
    <w:rsid w:val="00BD72AF"/>
    <w:rsid w:val="00BD78B0"/>
    <w:rsid w:val="00BD78CF"/>
    <w:rsid w:val="00BD7A06"/>
    <w:rsid w:val="00BD7B99"/>
    <w:rsid w:val="00BD7EDB"/>
    <w:rsid w:val="00BE0535"/>
    <w:rsid w:val="00BE0D78"/>
    <w:rsid w:val="00BE1792"/>
    <w:rsid w:val="00BE1BFD"/>
    <w:rsid w:val="00BE5B55"/>
    <w:rsid w:val="00BE5CAB"/>
    <w:rsid w:val="00BE64C5"/>
    <w:rsid w:val="00BE6EE8"/>
    <w:rsid w:val="00BE7C56"/>
    <w:rsid w:val="00BF05E2"/>
    <w:rsid w:val="00BF0967"/>
    <w:rsid w:val="00BF0BBF"/>
    <w:rsid w:val="00BF17FF"/>
    <w:rsid w:val="00BF2292"/>
    <w:rsid w:val="00BF23CA"/>
    <w:rsid w:val="00BF3C03"/>
    <w:rsid w:val="00BF439F"/>
    <w:rsid w:val="00BF4949"/>
    <w:rsid w:val="00BF49C9"/>
    <w:rsid w:val="00BF4BE3"/>
    <w:rsid w:val="00BF4BEE"/>
    <w:rsid w:val="00BF4E89"/>
    <w:rsid w:val="00BF5390"/>
    <w:rsid w:val="00BF625E"/>
    <w:rsid w:val="00BF6BBC"/>
    <w:rsid w:val="00BF6BCA"/>
    <w:rsid w:val="00BF6DA6"/>
    <w:rsid w:val="00BF7810"/>
    <w:rsid w:val="00C00446"/>
    <w:rsid w:val="00C02397"/>
    <w:rsid w:val="00C02470"/>
    <w:rsid w:val="00C02535"/>
    <w:rsid w:val="00C0408E"/>
    <w:rsid w:val="00C042F1"/>
    <w:rsid w:val="00C04A67"/>
    <w:rsid w:val="00C04AAD"/>
    <w:rsid w:val="00C10069"/>
    <w:rsid w:val="00C1043D"/>
    <w:rsid w:val="00C105D0"/>
    <w:rsid w:val="00C11092"/>
    <w:rsid w:val="00C112CA"/>
    <w:rsid w:val="00C118EA"/>
    <w:rsid w:val="00C12A4C"/>
    <w:rsid w:val="00C132CB"/>
    <w:rsid w:val="00C155BF"/>
    <w:rsid w:val="00C16476"/>
    <w:rsid w:val="00C1653D"/>
    <w:rsid w:val="00C1668A"/>
    <w:rsid w:val="00C16776"/>
    <w:rsid w:val="00C16862"/>
    <w:rsid w:val="00C16DD9"/>
    <w:rsid w:val="00C207D0"/>
    <w:rsid w:val="00C21247"/>
    <w:rsid w:val="00C2156A"/>
    <w:rsid w:val="00C2162D"/>
    <w:rsid w:val="00C21D4B"/>
    <w:rsid w:val="00C227B7"/>
    <w:rsid w:val="00C22B44"/>
    <w:rsid w:val="00C252F2"/>
    <w:rsid w:val="00C267BC"/>
    <w:rsid w:val="00C27500"/>
    <w:rsid w:val="00C27FA1"/>
    <w:rsid w:val="00C31805"/>
    <w:rsid w:val="00C32BDC"/>
    <w:rsid w:val="00C332A6"/>
    <w:rsid w:val="00C334F9"/>
    <w:rsid w:val="00C33791"/>
    <w:rsid w:val="00C342D9"/>
    <w:rsid w:val="00C34522"/>
    <w:rsid w:val="00C351C9"/>
    <w:rsid w:val="00C35C4F"/>
    <w:rsid w:val="00C3634F"/>
    <w:rsid w:val="00C371A3"/>
    <w:rsid w:val="00C4032A"/>
    <w:rsid w:val="00C41308"/>
    <w:rsid w:val="00C41363"/>
    <w:rsid w:val="00C41917"/>
    <w:rsid w:val="00C42EA7"/>
    <w:rsid w:val="00C43425"/>
    <w:rsid w:val="00C451D1"/>
    <w:rsid w:val="00C4577F"/>
    <w:rsid w:val="00C45BEC"/>
    <w:rsid w:val="00C45D68"/>
    <w:rsid w:val="00C51614"/>
    <w:rsid w:val="00C51BE2"/>
    <w:rsid w:val="00C51E61"/>
    <w:rsid w:val="00C52CDA"/>
    <w:rsid w:val="00C53F29"/>
    <w:rsid w:val="00C55E37"/>
    <w:rsid w:val="00C56CF3"/>
    <w:rsid w:val="00C56FE2"/>
    <w:rsid w:val="00C573EF"/>
    <w:rsid w:val="00C600DB"/>
    <w:rsid w:val="00C603BF"/>
    <w:rsid w:val="00C60BD0"/>
    <w:rsid w:val="00C611B6"/>
    <w:rsid w:val="00C619FD"/>
    <w:rsid w:val="00C621F5"/>
    <w:rsid w:val="00C62CCB"/>
    <w:rsid w:val="00C6300C"/>
    <w:rsid w:val="00C6328B"/>
    <w:rsid w:val="00C63941"/>
    <w:rsid w:val="00C658B9"/>
    <w:rsid w:val="00C65FEA"/>
    <w:rsid w:val="00C66369"/>
    <w:rsid w:val="00C66608"/>
    <w:rsid w:val="00C66731"/>
    <w:rsid w:val="00C67BFA"/>
    <w:rsid w:val="00C707AC"/>
    <w:rsid w:val="00C70D56"/>
    <w:rsid w:val="00C725F2"/>
    <w:rsid w:val="00C727D1"/>
    <w:rsid w:val="00C73528"/>
    <w:rsid w:val="00C73679"/>
    <w:rsid w:val="00C73831"/>
    <w:rsid w:val="00C747AC"/>
    <w:rsid w:val="00C74E8D"/>
    <w:rsid w:val="00C76049"/>
    <w:rsid w:val="00C76643"/>
    <w:rsid w:val="00C76F65"/>
    <w:rsid w:val="00C77058"/>
    <w:rsid w:val="00C7748B"/>
    <w:rsid w:val="00C77A65"/>
    <w:rsid w:val="00C80282"/>
    <w:rsid w:val="00C81107"/>
    <w:rsid w:val="00C8161C"/>
    <w:rsid w:val="00C821B8"/>
    <w:rsid w:val="00C82BBA"/>
    <w:rsid w:val="00C82E4B"/>
    <w:rsid w:val="00C831B2"/>
    <w:rsid w:val="00C83E8E"/>
    <w:rsid w:val="00C84047"/>
    <w:rsid w:val="00C8473D"/>
    <w:rsid w:val="00C84AA3"/>
    <w:rsid w:val="00C852B4"/>
    <w:rsid w:val="00C856CA"/>
    <w:rsid w:val="00C85D58"/>
    <w:rsid w:val="00C87718"/>
    <w:rsid w:val="00C8782B"/>
    <w:rsid w:val="00C91104"/>
    <w:rsid w:val="00C92E7E"/>
    <w:rsid w:val="00C9504A"/>
    <w:rsid w:val="00C95361"/>
    <w:rsid w:val="00C95DD6"/>
    <w:rsid w:val="00C960C8"/>
    <w:rsid w:val="00C96595"/>
    <w:rsid w:val="00C9669E"/>
    <w:rsid w:val="00C96B09"/>
    <w:rsid w:val="00C96B11"/>
    <w:rsid w:val="00C96F2E"/>
    <w:rsid w:val="00C970E5"/>
    <w:rsid w:val="00C977D8"/>
    <w:rsid w:val="00CA0347"/>
    <w:rsid w:val="00CA09F4"/>
    <w:rsid w:val="00CA0E67"/>
    <w:rsid w:val="00CA11B8"/>
    <w:rsid w:val="00CA11D3"/>
    <w:rsid w:val="00CA2B95"/>
    <w:rsid w:val="00CA320A"/>
    <w:rsid w:val="00CA36BE"/>
    <w:rsid w:val="00CA3D57"/>
    <w:rsid w:val="00CA40D0"/>
    <w:rsid w:val="00CA4207"/>
    <w:rsid w:val="00CA4F46"/>
    <w:rsid w:val="00CA64FC"/>
    <w:rsid w:val="00CA78C3"/>
    <w:rsid w:val="00CA7B34"/>
    <w:rsid w:val="00CB00D6"/>
    <w:rsid w:val="00CB0AE9"/>
    <w:rsid w:val="00CB1A37"/>
    <w:rsid w:val="00CB1B1D"/>
    <w:rsid w:val="00CB2335"/>
    <w:rsid w:val="00CB2DF8"/>
    <w:rsid w:val="00CB3157"/>
    <w:rsid w:val="00CB39D5"/>
    <w:rsid w:val="00CB4A98"/>
    <w:rsid w:val="00CB56BB"/>
    <w:rsid w:val="00CB5CE1"/>
    <w:rsid w:val="00CB6482"/>
    <w:rsid w:val="00CB6521"/>
    <w:rsid w:val="00CB73C7"/>
    <w:rsid w:val="00CB7A63"/>
    <w:rsid w:val="00CB7D1C"/>
    <w:rsid w:val="00CC03B2"/>
    <w:rsid w:val="00CC06DD"/>
    <w:rsid w:val="00CC0B4B"/>
    <w:rsid w:val="00CC11A7"/>
    <w:rsid w:val="00CC2F70"/>
    <w:rsid w:val="00CC31A5"/>
    <w:rsid w:val="00CC34FB"/>
    <w:rsid w:val="00CC4C43"/>
    <w:rsid w:val="00CC4FD1"/>
    <w:rsid w:val="00CC5522"/>
    <w:rsid w:val="00CC75DE"/>
    <w:rsid w:val="00CC7682"/>
    <w:rsid w:val="00CC76C0"/>
    <w:rsid w:val="00CD2322"/>
    <w:rsid w:val="00CD3527"/>
    <w:rsid w:val="00CD4867"/>
    <w:rsid w:val="00CD502C"/>
    <w:rsid w:val="00CD5243"/>
    <w:rsid w:val="00CD56CF"/>
    <w:rsid w:val="00CD5904"/>
    <w:rsid w:val="00CD5EDA"/>
    <w:rsid w:val="00CD677D"/>
    <w:rsid w:val="00CD67EC"/>
    <w:rsid w:val="00CD6C04"/>
    <w:rsid w:val="00CE0A25"/>
    <w:rsid w:val="00CE198B"/>
    <w:rsid w:val="00CE1A7E"/>
    <w:rsid w:val="00CE24A6"/>
    <w:rsid w:val="00CE2C5C"/>
    <w:rsid w:val="00CE30DD"/>
    <w:rsid w:val="00CE55B6"/>
    <w:rsid w:val="00CE5948"/>
    <w:rsid w:val="00CE696D"/>
    <w:rsid w:val="00CE728C"/>
    <w:rsid w:val="00CE7680"/>
    <w:rsid w:val="00CF06FB"/>
    <w:rsid w:val="00CF11D3"/>
    <w:rsid w:val="00CF1670"/>
    <w:rsid w:val="00CF2863"/>
    <w:rsid w:val="00CF2B95"/>
    <w:rsid w:val="00CF34A1"/>
    <w:rsid w:val="00CF4157"/>
    <w:rsid w:val="00CF43BF"/>
    <w:rsid w:val="00CF53D8"/>
    <w:rsid w:val="00CF5403"/>
    <w:rsid w:val="00CF5656"/>
    <w:rsid w:val="00CF5718"/>
    <w:rsid w:val="00CF5791"/>
    <w:rsid w:val="00CF5B56"/>
    <w:rsid w:val="00CF6284"/>
    <w:rsid w:val="00CF7C5C"/>
    <w:rsid w:val="00D004CA"/>
    <w:rsid w:val="00D00C18"/>
    <w:rsid w:val="00D011B9"/>
    <w:rsid w:val="00D013B9"/>
    <w:rsid w:val="00D01572"/>
    <w:rsid w:val="00D0274D"/>
    <w:rsid w:val="00D0281F"/>
    <w:rsid w:val="00D02D8A"/>
    <w:rsid w:val="00D03197"/>
    <w:rsid w:val="00D03405"/>
    <w:rsid w:val="00D03B42"/>
    <w:rsid w:val="00D0435B"/>
    <w:rsid w:val="00D04395"/>
    <w:rsid w:val="00D04787"/>
    <w:rsid w:val="00D049AB"/>
    <w:rsid w:val="00D04B58"/>
    <w:rsid w:val="00D06C13"/>
    <w:rsid w:val="00D07E7A"/>
    <w:rsid w:val="00D101BE"/>
    <w:rsid w:val="00D10AA2"/>
    <w:rsid w:val="00D11379"/>
    <w:rsid w:val="00D11567"/>
    <w:rsid w:val="00D12A84"/>
    <w:rsid w:val="00D1307D"/>
    <w:rsid w:val="00D15F26"/>
    <w:rsid w:val="00D16542"/>
    <w:rsid w:val="00D166DE"/>
    <w:rsid w:val="00D179E0"/>
    <w:rsid w:val="00D2091E"/>
    <w:rsid w:val="00D20D13"/>
    <w:rsid w:val="00D2237F"/>
    <w:rsid w:val="00D224DB"/>
    <w:rsid w:val="00D22A44"/>
    <w:rsid w:val="00D23A82"/>
    <w:rsid w:val="00D25F58"/>
    <w:rsid w:val="00D25FA3"/>
    <w:rsid w:val="00D26083"/>
    <w:rsid w:val="00D26FA8"/>
    <w:rsid w:val="00D275E6"/>
    <w:rsid w:val="00D31223"/>
    <w:rsid w:val="00D315C7"/>
    <w:rsid w:val="00D31B1D"/>
    <w:rsid w:val="00D32B9E"/>
    <w:rsid w:val="00D33EC4"/>
    <w:rsid w:val="00D35D25"/>
    <w:rsid w:val="00D35EC0"/>
    <w:rsid w:val="00D35F81"/>
    <w:rsid w:val="00D36916"/>
    <w:rsid w:val="00D3769F"/>
    <w:rsid w:val="00D37E0E"/>
    <w:rsid w:val="00D37F21"/>
    <w:rsid w:val="00D4094C"/>
    <w:rsid w:val="00D40956"/>
    <w:rsid w:val="00D411D8"/>
    <w:rsid w:val="00D41970"/>
    <w:rsid w:val="00D41FA2"/>
    <w:rsid w:val="00D421EF"/>
    <w:rsid w:val="00D427A3"/>
    <w:rsid w:val="00D44931"/>
    <w:rsid w:val="00D473F5"/>
    <w:rsid w:val="00D47F6E"/>
    <w:rsid w:val="00D509E6"/>
    <w:rsid w:val="00D521B6"/>
    <w:rsid w:val="00D52F37"/>
    <w:rsid w:val="00D536CD"/>
    <w:rsid w:val="00D53987"/>
    <w:rsid w:val="00D53A97"/>
    <w:rsid w:val="00D53BC4"/>
    <w:rsid w:val="00D543B0"/>
    <w:rsid w:val="00D563E4"/>
    <w:rsid w:val="00D56BD9"/>
    <w:rsid w:val="00D5732F"/>
    <w:rsid w:val="00D57367"/>
    <w:rsid w:val="00D57487"/>
    <w:rsid w:val="00D5749C"/>
    <w:rsid w:val="00D605D8"/>
    <w:rsid w:val="00D60E53"/>
    <w:rsid w:val="00D61A10"/>
    <w:rsid w:val="00D62844"/>
    <w:rsid w:val="00D630E3"/>
    <w:rsid w:val="00D643A4"/>
    <w:rsid w:val="00D64404"/>
    <w:rsid w:val="00D646E8"/>
    <w:rsid w:val="00D649A7"/>
    <w:rsid w:val="00D65777"/>
    <w:rsid w:val="00D65802"/>
    <w:rsid w:val="00D658E4"/>
    <w:rsid w:val="00D65CFF"/>
    <w:rsid w:val="00D672B1"/>
    <w:rsid w:val="00D677B5"/>
    <w:rsid w:val="00D67F2F"/>
    <w:rsid w:val="00D704B7"/>
    <w:rsid w:val="00D7085C"/>
    <w:rsid w:val="00D70DAE"/>
    <w:rsid w:val="00D70F97"/>
    <w:rsid w:val="00D72E57"/>
    <w:rsid w:val="00D7333D"/>
    <w:rsid w:val="00D74CCC"/>
    <w:rsid w:val="00D75196"/>
    <w:rsid w:val="00D75228"/>
    <w:rsid w:val="00D758A7"/>
    <w:rsid w:val="00D75A77"/>
    <w:rsid w:val="00D76205"/>
    <w:rsid w:val="00D76406"/>
    <w:rsid w:val="00D80201"/>
    <w:rsid w:val="00D80F1E"/>
    <w:rsid w:val="00D8269C"/>
    <w:rsid w:val="00D83064"/>
    <w:rsid w:val="00D832CD"/>
    <w:rsid w:val="00D8333F"/>
    <w:rsid w:val="00D83601"/>
    <w:rsid w:val="00D83939"/>
    <w:rsid w:val="00D83949"/>
    <w:rsid w:val="00D84032"/>
    <w:rsid w:val="00D84687"/>
    <w:rsid w:val="00D84964"/>
    <w:rsid w:val="00D84CB7"/>
    <w:rsid w:val="00D8641B"/>
    <w:rsid w:val="00D8666A"/>
    <w:rsid w:val="00D866EC"/>
    <w:rsid w:val="00D87064"/>
    <w:rsid w:val="00D871E4"/>
    <w:rsid w:val="00D877E6"/>
    <w:rsid w:val="00D9098D"/>
    <w:rsid w:val="00D929BA"/>
    <w:rsid w:val="00D92EFA"/>
    <w:rsid w:val="00D930A7"/>
    <w:rsid w:val="00D9337C"/>
    <w:rsid w:val="00D936C8"/>
    <w:rsid w:val="00D93EE3"/>
    <w:rsid w:val="00D9413D"/>
    <w:rsid w:val="00D944A3"/>
    <w:rsid w:val="00D94915"/>
    <w:rsid w:val="00D94970"/>
    <w:rsid w:val="00D95678"/>
    <w:rsid w:val="00D95928"/>
    <w:rsid w:val="00D96045"/>
    <w:rsid w:val="00D96084"/>
    <w:rsid w:val="00D97400"/>
    <w:rsid w:val="00D976BC"/>
    <w:rsid w:val="00D97FBE"/>
    <w:rsid w:val="00DA1184"/>
    <w:rsid w:val="00DA2030"/>
    <w:rsid w:val="00DA295C"/>
    <w:rsid w:val="00DA2E47"/>
    <w:rsid w:val="00DA3797"/>
    <w:rsid w:val="00DA44ED"/>
    <w:rsid w:val="00DA4D81"/>
    <w:rsid w:val="00DA4FA6"/>
    <w:rsid w:val="00DA5893"/>
    <w:rsid w:val="00DA58CC"/>
    <w:rsid w:val="00DA5A03"/>
    <w:rsid w:val="00DA735E"/>
    <w:rsid w:val="00DA77F8"/>
    <w:rsid w:val="00DB0A31"/>
    <w:rsid w:val="00DB108E"/>
    <w:rsid w:val="00DB1CE4"/>
    <w:rsid w:val="00DB261B"/>
    <w:rsid w:val="00DB2FA8"/>
    <w:rsid w:val="00DB31CB"/>
    <w:rsid w:val="00DB35DA"/>
    <w:rsid w:val="00DB3A8F"/>
    <w:rsid w:val="00DB41DA"/>
    <w:rsid w:val="00DB4275"/>
    <w:rsid w:val="00DB561C"/>
    <w:rsid w:val="00DB5AFA"/>
    <w:rsid w:val="00DB5E35"/>
    <w:rsid w:val="00DB60EA"/>
    <w:rsid w:val="00DB6323"/>
    <w:rsid w:val="00DB6694"/>
    <w:rsid w:val="00DB66C7"/>
    <w:rsid w:val="00DB69A2"/>
    <w:rsid w:val="00DB6E5F"/>
    <w:rsid w:val="00DB75E6"/>
    <w:rsid w:val="00DC04B9"/>
    <w:rsid w:val="00DC05F0"/>
    <w:rsid w:val="00DC0CB7"/>
    <w:rsid w:val="00DC132F"/>
    <w:rsid w:val="00DC1C4D"/>
    <w:rsid w:val="00DC1D2F"/>
    <w:rsid w:val="00DC1E6A"/>
    <w:rsid w:val="00DC23BE"/>
    <w:rsid w:val="00DC2561"/>
    <w:rsid w:val="00DC274C"/>
    <w:rsid w:val="00DC2F10"/>
    <w:rsid w:val="00DC3BE5"/>
    <w:rsid w:val="00DC3F6D"/>
    <w:rsid w:val="00DC5FC2"/>
    <w:rsid w:val="00DC605D"/>
    <w:rsid w:val="00DC65DA"/>
    <w:rsid w:val="00DC66FC"/>
    <w:rsid w:val="00DC6D2C"/>
    <w:rsid w:val="00DC6FB7"/>
    <w:rsid w:val="00DC7292"/>
    <w:rsid w:val="00DC7541"/>
    <w:rsid w:val="00DC7845"/>
    <w:rsid w:val="00DD02CB"/>
    <w:rsid w:val="00DD0489"/>
    <w:rsid w:val="00DD0749"/>
    <w:rsid w:val="00DD1974"/>
    <w:rsid w:val="00DD3DA5"/>
    <w:rsid w:val="00DD4F14"/>
    <w:rsid w:val="00DD5F24"/>
    <w:rsid w:val="00DD6224"/>
    <w:rsid w:val="00DD6816"/>
    <w:rsid w:val="00DD7134"/>
    <w:rsid w:val="00DD7841"/>
    <w:rsid w:val="00DE08BD"/>
    <w:rsid w:val="00DE09CD"/>
    <w:rsid w:val="00DE12F0"/>
    <w:rsid w:val="00DE1AE1"/>
    <w:rsid w:val="00DE1BD3"/>
    <w:rsid w:val="00DE1D8B"/>
    <w:rsid w:val="00DE23A7"/>
    <w:rsid w:val="00DE346A"/>
    <w:rsid w:val="00DE4556"/>
    <w:rsid w:val="00DE5BE3"/>
    <w:rsid w:val="00DE5C9E"/>
    <w:rsid w:val="00DE6651"/>
    <w:rsid w:val="00DE6E1D"/>
    <w:rsid w:val="00DF03A4"/>
    <w:rsid w:val="00DF0A69"/>
    <w:rsid w:val="00DF0E7F"/>
    <w:rsid w:val="00DF0EAA"/>
    <w:rsid w:val="00DF10F5"/>
    <w:rsid w:val="00DF1E3F"/>
    <w:rsid w:val="00DF1E58"/>
    <w:rsid w:val="00DF2593"/>
    <w:rsid w:val="00DF29B9"/>
    <w:rsid w:val="00DF29F7"/>
    <w:rsid w:val="00DF2C3E"/>
    <w:rsid w:val="00DF2F1F"/>
    <w:rsid w:val="00DF359B"/>
    <w:rsid w:val="00DF397E"/>
    <w:rsid w:val="00DF5047"/>
    <w:rsid w:val="00DF5263"/>
    <w:rsid w:val="00DF56DF"/>
    <w:rsid w:val="00DF5A54"/>
    <w:rsid w:val="00DF77B7"/>
    <w:rsid w:val="00DF7EC2"/>
    <w:rsid w:val="00E00226"/>
    <w:rsid w:val="00E00C5E"/>
    <w:rsid w:val="00E00C6D"/>
    <w:rsid w:val="00E01140"/>
    <w:rsid w:val="00E020F4"/>
    <w:rsid w:val="00E02161"/>
    <w:rsid w:val="00E02867"/>
    <w:rsid w:val="00E0377E"/>
    <w:rsid w:val="00E0415C"/>
    <w:rsid w:val="00E050B5"/>
    <w:rsid w:val="00E0571D"/>
    <w:rsid w:val="00E060DC"/>
    <w:rsid w:val="00E06F2B"/>
    <w:rsid w:val="00E07121"/>
    <w:rsid w:val="00E07132"/>
    <w:rsid w:val="00E071E3"/>
    <w:rsid w:val="00E075D7"/>
    <w:rsid w:val="00E102CF"/>
    <w:rsid w:val="00E115AB"/>
    <w:rsid w:val="00E1183D"/>
    <w:rsid w:val="00E11A59"/>
    <w:rsid w:val="00E11CC7"/>
    <w:rsid w:val="00E12B6F"/>
    <w:rsid w:val="00E1327A"/>
    <w:rsid w:val="00E13D62"/>
    <w:rsid w:val="00E14316"/>
    <w:rsid w:val="00E158D7"/>
    <w:rsid w:val="00E16386"/>
    <w:rsid w:val="00E164EC"/>
    <w:rsid w:val="00E16728"/>
    <w:rsid w:val="00E168AB"/>
    <w:rsid w:val="00E16A66"/>
    <w:rsid w:val="00E17853"/>
    <w:rsid w:val="00E17A8B"/>
    <w:rsid w:val="00E17C9F"/>
    <w:rsid w:val="00E20134"/>
    <w:rsid w:val="00E20184"/>
    <w:rsid w:val="00E20941"/>
    <w:rsid w:val="00E20A55"/>
    <w:rsid w:val="00E21CEF"/>
    <w:rsid w:val="00E226E9"/>
    <w:rsid w:val="00E230CC"/>
    <w:rsid w:val="00E23784"/>
    <w:rsid w:val="00E237A4"/>
    <w:rsid w:val="00E23DC5"/>
    <w:rsid w:val="00E24D49"/>
    <w:rsid w:val="00E2662C"/>
    <w:rsid w:val="00E2728C"/>
    <w:rsid w:val="00E278AB"/>
    <w:rsid w:val="00E27A63"/>
    <w:rsid w:val="00E30430"/>
    <w:rsid w:val="00E308E3"/>
    <w:rsid w:val="00E318AC"/>
    <w:rsid w:val="00E31B05"/>
    <w:rsid w:val="00E31C0C"/>
    <w:rsid w:val="00E32795"/>
    <w:rsid w:val="00E3391C"/>
    <w:rsid w:val="00E33FEB"/>
    <w:rsid w:val="00E349CB"/>
    <w:rsid w:val="00E36CE5"/>
    <w:rsid w:val="00E3777D"/>
    <w:rsid w:val="00E406A6"/>
    <w:rsid w:val="00E4139A"/>
    <w:rsid w:val="00E4207D"/>
    <w:rsid w:val="00E4231B"/>
    <w:rsid w:val="00E42531"/>
    <w:rsid w:val="00E42700"/>
    <w:rsid w:val="00E427EB"/>
    <w:rsid w:val="00E42D3F"/>
    <w:rsid w:val="00E43876"/>
    <w:rsid w:val="00E44201"/>
    <w:rsid w:val="00E45922"/>
    <w:rsid w:val="00E45BB1"/>
    <w:rsid w:val="00E469BD"/>
    <w:rsid w:val="00E46A5F"/>
    <w:rsid w:val="00E46F12"/>
    <w:rsid w:val="00E46FFD"/>
    <w:rsid w:val="00E504E1"/>
    <w:rsid w:val="00E50AE6"/>
    <w:rsid w:val="00E51A9A"/>
    <w:rsid w:val="00E5279C"/>
    <w:rsid w:val="00E54334"/>
    <w:rsid w:val="00E543EE"/>
    <w:rsid w:val="00E551C9"/>
    <w:rsid w:val="00E555F5"/>
    <w:rsid w:val="00E56999"/>
    <w:rsid w:val="00E57566"/>
    <w:rsid w:val="00E60F32"/>
    <w:rsid w:val="00E6189A"/>
    <w:rsid w:val="00E63997"/>
    <w:rsid w:val="00E63AFB"/>
    <w:rsid w:val="00E6541E"/>
    <w:rsid w:val="00E65693"/>
    <w:rsid w:val="00E658B3"/>
    <w:rsid w:val="00E65E4B"/>
    <w:rsid w:val="00E66132"/>
    <w:rsid w:val="00E67A19"/>
    <w:rsid w:val="00E67CDC"/>
    <w:rsid w:val="00E70B2D"/>
    <w:rsid w:val="00E70CB2"/>
    <w:rsid w:val="00E71948"/>
    <w:rsid w:val="00E7197E"/>
    <w:rsid w:val="00E73981"/>
    <w:rsid w:val="00E73E6B"/>
    <w:rsid w:val="00E7431E"/>
    <w:rsid w:val="00E74ED1"/>
    <w:rsid w:val="00E754C8"/>
    <w:rsid w:val="00E75717"/>
    <w:rsid w:val="00E7598A"/>
    <w:rsid w:val="00E75C2D"/>
    <w:rsid w:val="00E7600A"/>
    <w:rsid w:val="00E767C8"/>
    <w:rsid w:val="00E76B3C"/>
    <w:rsid w:val="00E7747A"/>
    <w:rsid w:val="00E801B4"/>
    <w:rsid w:val="00E815B4"/>
    <w:rsid w:val="00E816A8"/>
    <w:rsid w:val="00E822E8"/>
    <w:rsid w:val="00E8634A"/>
    <w:rsid w:val="00E864C0"/>
    <w:rsid w:val="00E87081"/>
    <w:rsid w:val="00E87529"/>
    <w:rsid w:val="00E87AFD"/>
    <w:rsid w:val="00E904A1"/>
    <w:rsid w:val="00E90713"/>
    <w:rsid w:val="00E90B7F"/>
    <w:rsid w:val="00E911A7"/>
    <w:rsid w:val="00E919FB"/>
    <w:rsid w:val="00E9241E"/>
    <w:rsid w:val="00E928C9"/>
    <w:rsid w:val="00E93539"/>
    <w:rsid w:val="00E9388A"/>
    <w:rsid w:val="00E938A8"/>
    <w:rsid w:val="00E93E6D"/>
    <w:rsid w:val="00E940CA"/>
    <w:rsid w:val="00E9452D"/>
    <w:rsid w:val="00E9519F"/>
    <w:rsid w:val="00E9684B"/>
    <w:rsid w:val="00E96BE7"/>
    <w:rsid w:val="00E96F7B"/>
    <w:rsid w:val="00E9785A"/>
    <w:rsid w:val="00E97E83"/>
    <w:rsid w:val="00EA0046"/>
    <w:rsid w:val="00EA00F9"/>
    <w:rsid w:val="00EA0E51"/>
    <w:rsid w:val="00EA1AB9"/>
    <w:rsid w:val="00EA23F1"/>
    <w:rsid w:val="00EA2D16"/>
    <w:rsid w:val="00EA2F0E"/>
    <w:rsid w:val="00EA4378"/>
    <w:rsid w:val="00EA4DCA"/>
    <w:rsid w:val="00EA4FF4"/>
    <w:rsid w:val="00EA51EB"/>
    <w:rsid w:val="00EA577D"/>
    <w:rsid w:val="00EA7F52"/>
    <w:rsid w:val="00EB0374"/>
    <w:rsid w:val="00EB4959"/>
    <w:rsid w:val="00EB54D3"/>
    <w:rsid w:val="00EB562B"/>
    <w:rsid w:val="00EB566E"/>
    <w:rsid w:val="00EB5CD0"/>
    <w:rsid w:val="00EB6933"/>
    <w:rsid w:val="00EB700E"/>
    <w:rsid w:val="00EB75EF"/>
    <w:rsid w:val="00EB7D4A"/>
    <w:rsid w:val="00EC06AA"/>
    <w:rsid w:val="00EC0D1A"/>
    <w:rsid w:val="00EC1879"/>
    <w:rsid w:val="00EC1CF0"/>
    <w:rsid w:val="00EC1FD4"/>
    <w:rsid w:val="00EC2147"/>
    <w:rsid w:val="00EC2CE9"/>
    <w:rsid w:val="00EC3643"/>
    <w:rsid w:val="00EC37B6"/>
    <w:rsid w:val="00EC3EFD"/>
    <w:rsid w:val="00EC4AC3"/>
    <w:rsid w:val="00EC4C89"/>
    <w:rsid w:val="00EC5992"/>
    <w:rsid w:val="00EC5C9E"/>
    <w:rsid w:val="00EC621D"/>
    <w:rsid w:val="00EC718F"/>
    <w:rsid w:val="00EC740F"/>
    <w:rsid w:val="00ED014A"/>
    <w:rsid w:val="00ED05E2"/>
    <w:rsid w:val="00ED1BE4"/>
    <w:rsid w:val="00ED2BE5"/>
    <w:rsid w:val="00ED337F"/>
    <w:rsid w:val="00ED3583"/>
    <w:rsid w:val="00ED361F"/>
    <w:rsid w:val="00ED3703"/>
    <w:rsid w:val="00ED4CDC"/>
    <w:rsid w:val="00ED5E02"/>
    <w:rsid w:val="00ED5EF6"/>
    <w:rsid w:val="00ED6348"/>
    <w:rsid w:val="00ED65C9"/>
    <w:rsid w:val="00ED68FF"/>
    <w:rsid w:val="00ED7894"/>
    <w:rsid w:val="00ED7D5F"/>
    <w:rsid w:val="00EE001D"/>
    <w:rsid w:val="00EE1676"/>
    <w:rsid w:val="00EE1860"/>
    <w:rsid w:val="00EE1A9D"/>
    <w:rsid w:val="00EE1E22"/>
    <w:rsid w:val="00EE2972"/>
    <w:rsid w:val="00EE3638"/>
    <w:rsid w:val="00EE3F11"/>
    <w:rsid w:val="00EE5699"/>
    <w:rsid w:val="00EE5979"/>
    <w:rsid w:val="00EE5D05"/>
    <w:rsid w:val="00EE61D1"/>
    <w:rsid w:val="00EE6887"/>
    <w:rsid w:val="00EE794D"/>
    <w:rsid w:val="00EF0069"/>
    <w:rsid w:val="00EF00D2"/>
    <w:rsid w:val="00EF0929"/>
    <w:rsid w:val="00EF1272"/>
    <w:rsid w:val="00EF1B98"/>
    <w:rsid w:val="00EF1DD0"/>
    <w:rsid w:val="00EF249D"/>
    <w:rsid w:val="00EF3338"/>
    <w:rsid w:val="00EF355F"/>
    <w:rsid w:val="00EF3A82"/>
    <w:rsid w:val="00EF4198"/>
    <w:rsid w:val="00EF4AE7"/>
    <w:rsid w:val="00EF4CB1"/>
    <w:rsid w:val="00EF4F34"/>
    <w:rsid w:val="00EF58E9"/>
    <w:rsid w:val="00EF63F1"/>
    <w:rsid w:val="00EF66F8"/>
    <w:rsid w:val="00EF765F"/>
    <w:rsid w:val="00EF7B80"/>
    <w:rsid w:val="00F00440"/>
    <w:rsid w:val="00F00495"/>
    <w:rsid w:val="00F009F9"/>
    <w:rsid w:val="00F00E79"/>
    <w:rsid w:val="00F02493"/>
    <w:rsid w:val="00F02907"/>
    <w:rsid w:val="00F02E11"/>
    <w:rsid w:val="00F0354F"/>
    <w:rsid w:val="00F03E76"/>
    <w:rsid w:val="00F03FED"/>
    <w:rsid w:val="00F06102"/>
    <w:rsid w:val="00F06203"/>
    <w:rsid w:val="00F066C4"/>
    <w:rsid w:val="00F06B11"/>
    <w:rsid w:val="00F06B1A"/>
    <w:rsid w:val="00F07E4F"/>
    <w:rsid w:val="00F07EAF"/>
    <w:rsid w:val="00F10DEC"/>
    <w:rsid w:val="00F12276"/>
    <w:rsid w:val="00F12581"/>
    <w:rsid w:val="00F1292F"/>
    <w:rsid w:val="00F12EAE"/>
    <w:rsid w:val="00F12F0C"/>
    <w:rsid w:val="00F130AE"/>
    <w:rsid w:val="00F156D4"/>
    <w:rsid w:val="00F15C45"/>
    <w:rsid w:val="00F16095"/>
    <w:rsid w:val="00F16546"/>
    <w:rsid w:val="00F16955"/>
    <w:rsid w:val="00F17B79"/>
    <w:rsid w:val="00F21289"/>
    <w:rsid w:val="00F21E35"/>
    <w:rsid w:val="00F21ED4"/>
    <w:rsid w:val="00F22115"/>
    <w:rsid w:val="00F229CE"/>
    <w:rsid w:val="00F22F64"/>
    <w:rsid w:val="00F23B8E"/>
    <w:rsid w:val="00F24ACE"/>
    <w:rsid w:val="00F24E53"/>
    <w:rsid w:val="00F263CB"/>
    <w:rsid w:val="00F27164"/>
    <w:rsid w:val="00F27602"/>
    <w:rsid w:val="00F300E3"/>
    <w:rsid w:val="00F303D8"/>
    <w:rsid w:val="00F305B0"/>
    <w:rsid w:val="00F3065E"/>
    <w:rsid w:val="00F30D35"/>
    <w:rsid w:val="00F311EC"/>
    <w:rsid w:val="00F3141A"/>
    <w:rsid w:val="00F31AAC"/>
    <w:rsid w:val="00F32D23"/>
    <w:rsid w:val="00F330E3"/>
    <w:rsid w:val="00F33107"/>
    <w:rsid w:val="00F33912"/>
    <w:rsid w:val="00F35075"/>
    <w:rsid w:val="00F35088"/>
    <w:rsid w:val="00F35985"/>
    <w:rsid w:val="00F36E81"/>
    <w:rsid w:val="00F37CB2"/>
    <w:rsid w:val="00F40EA8"/>
    <w:rsid w:val="00F40F25"/>
    <w:rsid w:val="00F41A05"/>
    <w:rsid w:val="00F4267D"/>
    <w:rsid w:val="00F43A55"/>
    <w:rsid w:val="00F43D1E"/>
    <w:rsid w:val="00F44A34"/>
    <w:rsid w:val="00F44CC0"/>
    <w:rsid w:val="00F44D43"/>
    <w:rsid w:val="00F45263"/>
    <w:rsid w:val="00F45D11"/>
    <w:rsid w:val="00F4677D"/>
    <w:rsid w:val="00F46844"/>
    <w:rsid w:val="00F4777D"/>
    <w:rsid w:val="00F51B2C"/>
    <w:rsid w:val="00F52A7A"/>
    <w:rsid w:val="00F52DA7"/>
    <w:rsid w:val="00F5335D"/>
    <w:rsid w:val="00F5401F"/>
    <w:rsid w:val="00F54BF9"/>
    <w:rsid w:val="00F55429"/>
    <w:rsid w:val="00F5570A"/>
    <w:rsid w:val="00F55AF7"/>
    <w:rsid w:val="00F55D76"/>
    <w:rsid w:val="00F56993"/>
    <w:rsid w:val="00F56E65"/>
    <w:rsid w:val="00F571CA"/>
    <w:rsid w:val="00F573A6"/>
    <w:rsid w:val="00F57686"/>
    <w:rsid w:val="00F579CF"/>
    <w:rsid w:val="00F57D5D"/>
    <w:rsid w:val="00F60326"/>
    <w:rsid w:val="00F60949"/>
    <w:rsid w:val="00F60A66"/>
    <w:rsid w:val="00F62A57"/>
    <w:rsid w:val="00F62E50"/>
    <w:rsid w:val="00F632AA"/>
    <w:rsid w:val="00F63DA8"/>
    <w:rsid w:val="00F64AEA"/>
    <w:rsid w:val="00F653EE"/>
    <w:rsid w:val="00F656D6"/>
    <w:rsid w:val="00F6570A"/>
    <w:rsid w:val="00F65E64"/>
    <w:rsid w:val="00F66054"/>
    <w:rsid w:val="00F70177"/>
    <w:rsid w:val="00F70904"/>
    <w:rsid w:val="00F70D37"/>
    <w:rsid w:val="00F70D4C"/>
    <w:rsid w:val="00F72E11"/>
    <w:rsid w:val="00F72ED4"/>
    <w:rsid w:val="00F736DE"/>
    <w:rsid w:val="00F74CBA"/>
    <w:rsid w:val="00F74EEA"/>
    <w:rsid w:val="00F75466"/>
    <w:rsid w:val="00F7596A"/>
    <w:rsid w:val="00F75CFA"/>
    <w:rsid w:val="00F7663E"/>
    <w:rsid w:val="00F766B9"/>
    <w:rsid w:val="00F767E8"/>
    <w:rsid w:val="00F76D0F"/>
    <w:rsid w:val="00F76D6D"/>
    <w:rsid w:val="00F776E9"/>
    <w:rsid w:val="00F77A85"/>
    <w:rsid w:val="00F80E80"/>
    <w:rsid w:val="00F80E9E"/>
    <w:rsid w:val="00F81165"/>
    <w:rsid w:val="00F81ACE"/>
    <w:rsid w:val="00F822C0"/>
    <w:rsid w:val="00F83666"/>
    <w:rsid w:val="00F836E4"/>
    <w:rsid w:val="00F83DA7"/>
    <w:rsid w:val="00F84195"/>
    <w:rsid w:val="00F85C85"/>
    <w:rsid w:val="00F85E25"/>
    <w:rsid w:val="00F8660A"/>
    <w:rsid w:val="00F86AE8"/>
    <w:rsid w:val="00F9196D"/>
    <w:rsid w:val="00F93985"/>
    <w:rsid w:val="00F9398F"/>
    <w:rsid w:val="00F93EF8"/>
    <w:rsid w:val="00F9497A"/>
    <w:rsid w:val="00F967D6"/>
    <w:rsid w:val="00F96DE2"/>
    <w:rsid w:val="00F975AE"/>
    <w:rsid w:val="00F97BDA"/>
    <w:rsid w:val="00FA1827"/>
    <w:rsid w:val="00FA18B7"/>
    <w:rsid w:val="00FA1C56"/>
    <w:rsid w:val="00FA3E64"/>
    <w:rsid w:val="00FA4070"/>
    <w:rsid w:val="00FA4706"/>
    <w:rsid w:val="00FA49C3"/>
    <w:rsid w:val="00FA5E20"/>
    <w:rsid w:val="00FA60C7"/>
    <w:rsid w:val="00FA67C6"/>
    <w:rsid w:val="00FA6C93"/>
    <w:rsid w:val="00FA6CA3"/>
    <w:rsid w:val="00FA744D"/>
    <w:rsid w:val="00FB00C8"/>
    <w:rsid w:val="00FB09F4"/>
    <w:rsid w:val="00FB0F26"/>
    <w:rsid w:val="00FB0F57"/>
    <w:rsid w:val="00FB1412"/>
    <w:rsid w:val="00FB152F"/>
    <w:rsid w:val="00FB2C9A"/>
    <w:rsid w:val="00FB3303"/>
    <w:rsid w:val="00FB3FB0"/>
    <w:rsid w:val="00FB40B7"/>
    <w:rsid w:val="00FB470C"/>
    <w:rsid w:val="00FB55C0"/>
    <w:rsid w:val="00FB584C"/>
    <w:rsid w:val="00FB6E4A"/>
    <w:rsid w:val="00FB7BD6"/>
    <w:rsid w:val="00FB7E56"/>
    <w:rsid w:val="00FB7F32"/>
    <w:rsid w:val="00FC0854"/>
    <w:rsid w:val="00FC0BFE"/>
    <w:rsid w:val="00FC0F04"/>
    <w:rsid w:val="00FC1B2B"/>
    <w:rsid w:val="00FC1F4E"/>
    <w:rsid w:val="00FC2521"/>
    <w:rsid w:val="00FC2ECD"/>
    <w:rsid w:val="00FC303C"/>
    <w:rsid w:val="00FC313E"/>
    <w:rsid w:val="00FC48BE"/>
    <w:rsid w:val="00FC5172"/>
    <w:rsid w:val="00FC5776"/>
    <w:rsid w:val="00FC5D76"/>
    <w:rsid w:val="00FC657A"/>
    <w:rsid w:val="00FC6CDB"/>
    <w:rsid w:val="00FC6ED9"/>
    <w:rsid w:val="00FD061D"/>
    <w:rsid w:val="00FD08FE"/>
    <w:rsid w:val="00FD0E8F"/>
    <w:rsid w:val="00FD1461"/>
    <w:rsid w:val="00FD20F6"/>
    <w:rsid w:val="00FD2104"/>
    <w:rsid w:val="00FD2442"/>
    <w:rsid w:val="00FD25A3"/>
    <w:rsid w:val="00FD324A"/>
    <w:rsid w:val="00FD3C33"/>
    <w:rsid w:val="00FD4B45"/>
    <w:rsid w:val="00FD5573"/>
    <w:rsid w:val="00FD5882"/>
    <w:rsid w:val="00FD5C3E"/>
    <w:rsid w:val="00FD643D"/>
    <w:rsid w:val="00FD6B43"/>
    <w:rsid w:val="00FD6CBF"/>
    <w:rsid w:val="00FD7179"/>
    <w:rsid w:val="00FD7193"/>
    <w:rsid w:val="00FD72B4"/>
    <w:rsid w:val="00FD7968"/>
    <w:rsid w:val="00FD7A56"/>
    <w:rsid w:val="00FD7E80"/>
    <w:rsid w:val="00FE00BB"/>
    <w:rsid w:val="00FE01E2"/>
    <w:rsid w:val="00FE0A4A"/>
    <w:rsid w:val="00FE1134"/>
    <w:rsid w:val="00FE31EE"/>
    <w:rsid w:val="00FE3753"/>
    <w:rsid w:val="00FE4303"/>
    <w:rsid w:val="00FE6A11"/>
    <w:rsid w:val="00FE7607"/>
    <w:rsid w:val="00FE76A4"/>
    <w:rsid w:val="00FF02A3"/>
    <w:rsid w:val="00FF0573"/>
    <w:rsid w:val="00FF0E3A"/>
    <w:rsid w:val="00FF0E46"/>
    <w:rsid w:val="00FF0F4C"/>
    <w:rsid w:val="00FF1585"/>
    <w:rsid w:val="00FF2052"/>
    <w:rsid w:val="00FF25CF"/>
    <w:rsid w:val="00FF2A2B"/>
    <w:rsid w:val="00FF2DC8"/>
    <w:rsid w:val="00FF30F6"/>
    <w:rsid w:val="00FF4527"/>
    <w:rsid w:val="00FF5452"/>
    <w:rsid w:val="00FF6072"/>
    <w:rsid w:val="00FF7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E7"/>
    <w:pPr>
      <w:ind w:firstLine="709"/>
      <w:jc w:val="both"/>
    </w:pPr>
    <w:rPr>
      <w:sz w:val="28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uiPriority w:val="99"/>
    <w:qFormat/>
    <w:rsid w:val="004F1125"/>
    <w:pPr>
      <w:keepNext/>
      <w:spacing w:before="120" w:after="240"/>
      <w:jc w:val="center"/>
      <w:outlineLvl w:val="0"/>
    </w:pPr>
    <w:rPr>
      <w:b/>
      <w:szCs w:val="28"/>
    </w:rPr>
  </w:style>
  <w:style w:type="paragraph" w:styleId="20">
    <w:name w:val="heading 2"/>
    <w:basedOn w:val="a"/>
    <w:next w:val="a"/>
    <w:link w:val="21"/>
    <w:uiPriority w:val="99"/>
    <w:qFormat/>
    <w:rsid w:val="009713B4"/>
    <w:pPr>
      <w:keepNext/>
      <w:spacing w:before="600" w:after="300"/>
      <w:jc w:val="center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aliases w:val="Знак,Знак3, Знак, Знак3"/>
    <w:basedOn w:val="a"/>
    <w:next w:val="a"/>
    <w:link w:val="30"/>
    <w:uiPriority w:val="99"/>
    <w:qFormat/>
    <w:rsid w:val="009713B4"/>
    <w:pPr>
      <w:keepNext/>
      <w:spacing w:after="360" w:line="240" w:lineRule="atLeast"/>
      <w:ind w:left="2880" w:firstLine="72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713B4"/>
    <w:pPr>
      <w:keepNext/>
      <w:spacing w:before="360" w:line="240" w:lineRule="atLeast"/>
      <w:ind w:firstLine="34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uiPriority w:val="99"/>
    <w:qFormat/>
    <w:rsid w:val="009713B4"/>
    <w:pPr>
      <w:keepNext/>
      <w:ind w:left="6521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713B4"/>
    <w:pPr>
      <w:keepNext/>
      <w:spacing w:before="480"/>
      <w:jc w:val="center"/>
      <w:outlineLvl w:val="5"/>
    </w:pPr>
    <w:rPr>
      <w:rFonts w:ascii="Calibri" w:hAnsi="Calibri"/>
      <w:b/>
      <w:bCs/>
      <w:sz w:val="20"/>
    </w:rPr>
  </w:style>
  <w:style w:type="paragraph" w:styleId="7">
    <w:name w:val="heading 7"/>
    <w:basedOn w:val="a"/>
    <w:next w:val="a"/>
    <w:link w:val="70"/>
    <w:uiPriority w:val="99"/>
    <w:qFormat/>
    <w:rsid w:val="009713B4"/>
    <w:pPr>
      <w:keepNext/>
      <w:spacing w:before="600" w:line="240" w:lineRule="atLeast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9713B4"/>
    <w:pPr>
      <w:keepNext/>
      <w:spacing w:line="240" w:lineRule="atLeast"/>
      <w:ind w:left="36" w:right="36"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9713B4"/>
    <w:pPr>
      <w:keepNext/>
      <w:spacing w:line="240" w:lineRule="atLeast"/>
      <w:ind w:left="36" w:right="36"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uiPriority w:val="99"/>
    <w:locked/>
    <w:rsid w:val="004F1125"/>
    <w:rPr>
      <w:rFonts w:cs="Times New Roman"/>
      <w:b/>
      <w:sz w:val="28"/>
    </w:rPr>
  </w:style>
  <w:style w:type="character" w:customStyle="1" w:styleId="21">
    <w:name w:val="Заголовок 2 Знак"/>
    <w:basedOn w:val="a0"/>
    <w:link w:val="20"/>
    <w:uiPriority w:val="99"/>
    <w:locked/>
    <w:rsid w:val="009713B4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aliases w:val="Знак Знак1,Знак3 Знак, Знак Знак1, Знак3 Знак1"/>
    <w:basedOn w:val="a0"/>
    <w:link w:val="3"/>
    <w:uiPriority w:val="99"/>
    <w:locked/>
    <w:rsid w:val="009713B4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9713B4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9713B4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locked/>
    <w:rsid w:val="009713B4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locked/>
    <w:rsid w:val="009713B4"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locked/>
    <w:rsid w:val="009713B4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locked/>
    <w:rsid w:val="009713B4"/>
    <w:rPr>
      <w:rFonts w:ascii="Cambria" w:hAnsi="Cambria" w:cs="Times New Roman"/>
    </w:rPr>
  </w:style>
  <w:style w:type="paragraph" w:styleId="a3">
    <w:name w:val="header"/>
    <w:aliases w:val="ВерхКолонтитул"/>
    <w:basedOn w:val="a"/>
    <w:link w:val="a4"/>
    <w:uiPriority w:val="99"/>
    <w:rsid w:val="009713B4"/>
    <w:pPr>
      <w:tabs>
        <w:tab w:val="center" w:pos="4153"/>
        <w:tab w:val="right" w:pos="8306"/>
      </w:tabs>
    </w:pPr>
    <w:rPr>
      <w:szCs w:val="28"/>
    </w:r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locked/>
    <w:rsid w:val="009713B4"/>
    <w:rPr>
      <w:rFonts w:cs="Times New Roman"/>
      <w:sz w:val="28"/>
    </w:rPr>
  </w:style>
  <w:style w:type="character" w:styleId="a5">
    <w:name w:val="page number"/>
    <w:basedOn w:val="a0"/>
    <w:uiPriority w:val="99"/>
    <w:rsid w:val="009713B4"/>
    <w:rPr>
      <w:rFonts w:cs="Times New Roman"/>
      <w:sz w:val="20"/>
    </w:rPr>
  </w:style>
  <w:style w:type="paragraph" w:styleId="a6">
    <w:name w:val="caption"/>
    <w:basedOn w:val="a"/>
    <w:next w:val="a"/>
    <w:uiPriority w:val="99"/>
    <w:qFormat/>
    <w:rsid w:val="009713B4"/>
    <w:pPr>
      <w:spacing w:before="720" w:line="240" w:lineRule="atLeast"/>
    </w:pPr>
  </w:style>
  <w:style w:type="paragraph" w:styleId="a7">
    <w:name w:val="Body Text Indent"/>
    <w:basedOn w:val="a"/>
    <w:link w:val="a8"/>
    <w:uiPriority w:val="99"/>
    <w:rsid w:val="009713B4"/>
    <w:pPr>
      <w:ind w:left="6804"/>
    </w:pPr>
    <w:rPr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9713B4"/>
    <w:rPr>
      <w:rFonts w:cs="Times New Roman"/>
      <w:sz w:val="28"/>
    </w:rPr>
  </w:style>
  <w:style w:type="paragraph" w:styleId="a9">
    <w:name w:val="Body Text"/>
    <w:basedOn w:val="a"/>
    <w:link w:val="aa"/>
    <w:uiPriority w:val="99"/>
    <w:rsid w:val="009713B4"/>
    <w:rPr>
      <w:szCs w:val="28"/>
    </w:rPr>
  </w:style>
  <w:style w:type="character" w:customStyle="1" w:styleId="aa">
    <w:name w:val="Основной текст Знак"/>
    <w:basedOn w:val="a0"/>
    <w:link w:val="a9"/>
    <w:uiPriority w:val="99"/>
    <w:locked/>
    <w:rsid w:val="009713B4"/>
    <w:rPr>
      <w:rFonts w:cs="Times New Roman"/>
      <w:sz w:val="28"/>
    </w:rPr>
  </w:style>
  <w:style w:type="paragraph" w:styleId="22">
    <w:name w:val="Body Text 2"/>
    <w:basedOn w:val="a"/>
    <w:link w:val="23"/>
    <w:uiPriority w:val="99"/>
    <w:rsid w:val="009713B4"/>
    <w:pPr>
      <w:tabs>
        <w:tab w:val="left" w:pos="6237"/>
      </w:tabs>
      <w:jc w:val="center"/>
    </w:pPr>
    <w:rPr>
      <w:szCs w:val="28"/>
    </w:rPr>
  </w:style>
  <w:style w:type="character" w:customStyle="1" w:styleId="23">
    <w:name w:val="Основной текст 2 Знак"/>
    <w:basedOn w:val="a0"/>
    <w:link w:val="22"/>
    <w:uiPriority w:val="99"/>
    <w:locked/>
    <w:rsid w:val="009713B4"/>
    <w:rPr>
      <w:rFonts w:cs="Times New Roman"/>
      <w:sz w:val="28"/>
    </w:rPr>
  </w:style>
  <w:style w:type="paragraph" w:styleId="ab">
    <w:name w:val="Document Map"/>
    <w:basedOn w:val="a"/>
    <w:link w:val="ac"/>
    <w:uiPriority w:val="99"/>
    <w:rsid w:val="000740EE"/>
    <w:rPr>
      <w:rFonts w:ascii="Tahoma" w:hAnsi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locked/>
    <w:rsid w:val="000740EE"/>
    <w:rPr>
      <w:rFonts w:ascii="Tahoma" w:hAnsi="Tahoma" w:cs="Times New Roman"/>
      <w:sz w:val="16"/>
    </w:rPr>
  </w:style>
  <w:style w:type="paragraph" w:styleId="ad">
    <w:name w:val="footer"/>
    <w:basedOn w:val="a"/>
    <w:link w:val="ae"/>
    <w:uiPriority w:val="99"/>
    <w:rsid w:val="00DE5C9E"/>
    <w:pPr>
      <w:tabs>
        <w:tab w:val="center" w:pos="4677"/>
        <w:tab w:val="right" w:pos="9355"/>
      </w:tabs>
    </w:pPr>
    <w:rPr>
      <w:szCs w:val="28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DE5C9E"/>
    <w:rPr>
      <w:rFonts w:cs="Times New Roman"/>
      <w:sz w:val="28"/>
    </w:rPr>
  </w:style>
  <w:style w:type="table" w:styleId="af">
    <w:name w:val="Table Grid"/>
    <w:basedOn w:val="a1"/>
    <w:uiPriority w:val="59"/>
    <w:rsid w:val="001B62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Subtitle"/>
    <w:basedOn w:val="a"/>
    <w:next w:val="a"/>
    <w:link w:val="af1"/>
    <w:uiPriority w:val="99"/>
    <w:qFormat/>
    <w:rsid w:val="00587EE9"/>
    <w:pPr>
      <w:spacing w:before="240" w:after="240"/>
      <w:outlineLvl w:val="1"/>
    </w:pPr>
    <w:rPr>
      <w:szCs w:val="28"/>
    </w:rPr>
  </w:style>
  <w:style w:type="character" w:customStyle="1" w:styleId="af1">
    <w:name w:val="Подзаголовок Знак"/>
    <w:basedOn w:val="a0"/>
    <w:link w:val="af0"/>
    <w:uiPriority w:val="99"/>
    <w:locked/>
    <w:rsid w:val="00587EE9"/>
    <w:rPr>
      <w:rFonts w:cs="Times New Roman"/>
      <w:sz w:val="28"/>
    </w:rPr>
  </w:style>
  <w:style w:type="character" w:customStyle="1" w:styleId="FontStyle13">
    <w:name w:val="Font Style13"/>
    <w:uiPriority w:val="99"/>
    <w:rsid w:val="00587EE9"/>
    <w:rPr>
      <w:rFonts w:ascii="Tahoma" w:hAnsi="Tahoma"/>
      <w:sz w:val="22"/>
    </w:rPr>
  </w:style>
  <w:style w:type="character" w:customStyle="1" w:styleId="FontStyle14">
    <w:name w:val="Font Style14"/>
    <w:uiPriority w:val="99"/>
    <w:rsid w:val="00587EE9"/>
    <w:rPr>
      <w:rFonts w:ascii="Tahoma" w:hAnsi="Tahoma"/>
      <w:sz w:val="22"/>
    </w:rPr>
  </w:style>
  <w:style w:type="paragraph" w:customStyle="1" w:styleId="af2">
    <w:name w:val="Обычный в таблице"/>
    <w:basedOn w:val="a"/>
    <w:link w:val="af3"/>
    <w:uiPriority w:val="99"/>
    <w:rsid w:val="00587EE9"/>
    <w:pPr>
      <w:spacing w:line="360" w:lineRule="auto"/>
    </w:pPr>
  </w:style>
  <w:style w:type="character" w:customStyle="1" w:styleId="af3">
    <w:name w:val="Обычный в таблице Знак"/>
    <w:link w:val="af2"/>
    <w:uiPriority w:val="99"/>
    <w:locked/>
    <w:rsid w:val="00587EE9"/>
    <w:rPr>
      <w:sz w:val="28"/>
    </w:rPr>
  </w:style>
  <w:style w:type="paragraph" w:customStyle="1" w:styleId="S1">
    <w:name w:val="S_Заголовок 1"/>
    <w:basedOn w:val="a"/>
    <w:uiPriority w:val="99"/>
    <w:rsid w:val="00587EE9"/>
    <w:pPr>
      <w:numPr>
        <w:numId w:val="1"/>
      </w:numPr>
      <w:tabs>
        <w:tab w:val="clear" w:pos="360"/>
      </w:tabs>
      <w:ind w:left="610"/>
      <w:jc w:val="center"/>
    </w:pPr>
    <w:rPr>
      <w:b/>
      <w:caps/>
      <w:sz w:val="24"/>
      <w:szCs w:val="24"/>
    </w:rPr>
  </w:style>
  <w:style w:type="paragraph" w:customStyle="1" w:styleId="S3">
    <w:name w:val="S_Заголовок 3"/>
    <w:basedOn w:val="3"/>
    <w:link w:val="S30"/>
    <w:uiPriority w:val="99"/>
    <w:rsid w:val="00587EE9"/>
    <w:pPr>
      <w:keepNext w:val="0"/>
      <w:numPr>
        <w:ilvl w:val="2"/>
        <w:numId w:val="1"/>
      </w:numPr>
      <w:spacing w:after="0" w:line="360" w:lineRule="auto"/>
      <w:jc w:val="left"/>
    </w:pPr>
    <w:rPr>
      <w:rFonts w:ascii="Times New Roman" w:hAnsi="Times New Roman"/>
      <w:b w:val="0"/>
      <w:bCs w:val="0"/>
      <w:sz w:val="24"/>
      <w:szCs w:val="24"/>
      <w:u w:val="single"/>
    </w:rPr>
  </w:style>
  <w:style w:type="character" w:customStyle="1" w:styleId="S30">
    <w:name w:val="S_Заголовок 3 Знак"/>
    <w:link w:val="S3"/>
    <w:uiPriority w:val="99"/>
    <w:locked/>
    <w:rsid w:val="00E102CF"/>
    <w:rPr>
      <w:sz w:val="24"/>
      <w:szCs w:val="24"/>
      <w:u w:val="single"/>
    </w:rPr>
  </w:style>
  <w:style w:type="paragraph" w:customStyle="1" w:styleId="S4">
    <w:name w:val="S_Заголовок 4"/>
    <w:basedOn w:val="4"/>
    <w:uiPriority w:val="99"/>
    <w:rsid w:val="00587EE9"/>
    <w:pPr>
      <w:keepNext w:val="0"/>
      <w:numPr>
        <w:ilvl w:val="3"/>
        <w:numId w:val="1"/>
      </w:numPr>
      <w:spacing w:before="0" w:line="240" w:lineRule="auto"/>
      <w:jc w:val="left"/>
    </w:pPr>
    <w:rPr>
      <w:i/>
      <w:sz w:val="24"/>
      <w:szCs w:val="24"/>
    </w:rPr>
  </w:style>
  <w:style w:type="paragraph" w:customStyle="1" w:styleId="S">
    <w:name w:val="S_Обычный в таблице"/>
    <w:basedOn w:val="a"/>
    <w:link w:val="S0"/>
    <w:uiPriority w:val="99"/>
    <w:rsid w:val="00587EE9"/>
    <w:pPr>
      <w:spacing w:line="360" w:lineRule="auto"/>
      <w:ind w:firstLine="0"/>
      <w:jc w:val="center"/>
    </w:pPr>
    <w:rPr>
      <w:sz w:val="24"/>
    </w:rPr>
  </w:style>
  <w:style w:type="character" w:customStyle="1" w:styleId="S0">
    <w:name w:val="S_Обычный в таблице Знак"/>
    <w:link w:val="S"/>
    <w:uiPriority w:val="99"/>
    <w:locked/>
    <w:rsid w:val="00587EE9"/>
    <w:rPr>
      <w:sz w:val="24"/>
    </w:rPr>
  </w:style>
  <w:style w:type="paragraph" w:styleId="af4">
    <w:name w:val="Normal (Web)"/>
    <w:basedOn w:val="a"/>
    <w:link w:val="af5"/>
    <w:uiPriority w:val="99"/>
    <w:rsid w:val="00683760"/>
    <w:pPr>
      <w:shd w:val="clear" w:color="auto" w:fill="FFFFFF"/>
      <w:spacing w:before="100" w:beforeAutospacing="1" w:after="100" w:afterAutospacing="1"/>
    </w:pPr>
    <w:rPr>
      <w:sz w:val="24"/>
    </w:rPr>
  </w:style>
  <w:style w:type="character" w:customStyle="1" w:styleId="af5">
    <w:name w:val="Обычный (веб) Знак"/>
    <w:link w:val="af4"/>
    <w:uiPriority w:val="99"/>
    <w:locked/>
    <w:rsid w:val="00683760"/>
    <w:rPr>
      <w:sz w:val="24"/>
      <w:shd w:val="clear" w:color="auto" w:fill="FFFFFF"/>
    </w:rPr>
  </w:style>
  <w:style w:type="paragraph" w:styleId="af6">
    <w:name w:val="Title"/>
    <w:basedOn w:val="a"/>
    <w:next w:val="a"/>
    <w:link w:val="af7"/>
    <w:uiPriority w:val="99"/>
    <w:qFormat/>
    <w:rsid w:val="00683760"/>
    <w:pPr>
      <w:shd w:val="clear" w:color="auto" w:fill="FFFFFF"/>
      <w:outlineLvl w:val="0"/>
    </w:pPr>
    <w:rPr>
      <w:b/>
      <w:sz w:val="24"/>
      <w:szCs w:val="24"/>
    </w:rPr>
  </w:style>
  <w:style w:type="character" w:customStyle="1" w:styleId="af7">
    <w:name w:val="Название Знак"/>
    <w:basedOn w:val="a0"/>
    <w:link w:val="af6"/>
    <w:uiPriority w:val="99"/>
    <w:locked/>
    <w:rsid w:val="00683760"/>
    <w:rPr>
      <w:rFonts w:cs="Times New Roman"/>
      <w:b/>
      <w:sz w:val="24"/>
      <w:shd w:val="clear" w:color="auto" w:fill="FFFFFF"/>
    </w:rPr>
  </w:style>
  <w:style w:type="character" w:styleId="af8">
    <w:name w:val="Emphasis"/>
    <w:basedOn w:val="a0"/>
    <w:uiPriority w:val="99"/>
    <w:qFormat/>
    <w:rsid w:val="00683760"/>
    <w:rPr>
      <w:rFonts w:cs="Times New Roman"/>
      <w:sz w:val="24"/>
    </w:rPr>
  </w:style>
  <w:style w:type="paragraph" w:styleId="af9">
    <w:name w:val="No Spacing"/>
    <w:basedOn w:val="a"/>
    <w:link w:val="afa"/>
    <w:uiPriority w:val="99"/>
    <w:qFormat/>
    <w:rsid w:val="00001B3B"/>
    <w:pPr>
      <w:framePr w:hSpace="181" w:wrap="around" w:vAnchor="page" w:hAnchor="margin" w:y="13336"/>
      <w:shd w:val="clear" w:color="auto" w:fill="FFFFFF"/>
      <w:ind w:firstLine="0"/>
      <w:suppressOverlap/>
      <w:jc w:val="center"/>
    </w:pPr>
    <w:rPr>
      <w:sz w:val="24"/>
    </w:rPr>
  </w:style>
  <w:style w:type="character" w:customStyle="1" w:styleId="afa">
    <w:name w:val="Без интервала Знак"/>
    <w:link w:val="af9"/>
    <w:uiPriority w:val="99"/>
    <w:locked/>
    <w:rsid w:val="00B83A5B"/>
    <w:rPr>
      <w:sz w:val="24"/>
      <w:shd w:val="clear" w:color="auto" w:fill="FFFFFF"/>
    </w:rPr>
  </w:style>
  <w:style w:type="paragraph" w:styleId="afb">
    <w:name w:val="List Paragraph"/>
    <w:basedOn w:val="a"/>
    <w:uiPriority w:val="34"/>
    <w:qFormat/>
    <w:rsid w:val="004E0F60"/>
    <w:pPr>
      <w:ind w:left="708"/>
    </w:pPr>
  </w:style>
  <w:style w:type="character" w:styleId="afc">
    <w:name w:val="Hyperlink"/>
    <w:basedOn w:val="a0"/>
    <w:uiPriority w:val="99"/>
    <w:rsid w:val="00C41363"/>
    <w:rPr>
      <w:rFonts w:cs="Times New Roman"/>
      <w:color w:val="0000FF"/>
      <w:u w:val="single"/>
    </w:rPr>
  </w:style>
  <w:style w:type="paragraph" w:customStyle="1" w:styleId="S2">
    <w:name w:val="S_Обычный"/>
    <w:basedOn w:val="a"/>
    <w:link w:val="S5"/>
    <w:uiPriority w:val="99"/>
    <w:rsid w:val="003563D4"/>
  </w:style>
  <w:style w:type="character" w:customStyle="1" w:styleId="S5">
    <w:name w:val="S_Обычный Знак"/>
    <w:link w:val="S2"/>
    <w:uiPriority w:val="99"/>
    <w:locked/>
    <w:rsid w:val="003563D4"/>
    <w:rPr>
      <w:sz w:val="28"/>
    </w:rPr>
  </w:style>
  <w:style w:type="paragraph" w:customStyle="1" w:styleId="S20">
    <w:name w:val="S_Заголовок 2"/>
    <w:basedOn w:val="20"/>
    <w:link w:val="S21"/>
    <w:autoRedefine/>
    <w:uiPriority w:val="99"/>
    <w:rsid w:val="00EC3643"/>
    <w:pPr>
      <w:keepNext w:val="0"/>
      <w:spacing w:before="0" w:after="0"/>
      <w:ind w:firstLine="0"/>
      <w:jc w:val="both"/>
    </w:pPr>
    <w:rPr>
      <w:rFonts w:ascii="Times New Roman" w:hAnsi="Times New Roman"/>
      <w:bCs w:val="0"/>
      <w:i w:val="0"/>
      <w:iCs w:val="0"/>
      <w:color w:val="000000"/>
      <w:szCs w:val="20"/>
    </w:rPr>
  </w:style>
  <w:style w:type="character" w:customStyle="1" w:styleId="S21">
    <w:name w:val="S_Заголовок 2 Знак"/>
    <w:link w:val="S20"/>
    <w:uiPriority w:val="99"/>
    <w:locked/>
    <w:rsid w:val="00EC3643"/>
    <w:rPr>
      <w:b/>
      <w:color w:val="000000"/>
      <w:sz w:val="28"/>
    </w:rPr>
  </w:style>
  <w:style w:type="paragraph" w:styleId="afd">
    <w:name w:val="Balloon Text"/>
    <w:basedOn w:val="a"/>
    <w:link w:val="afe"/>
    <w:uiPriority w:val="99"/>
    <w:rsid w:val="006C3C36"/>
    <w:rPr>
      <w:rFonts w:ascii="Tahoma" w:hAnsi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locked/>
    <w:rsid w:val="006C3C36"/>
    <w:rPr>
      <w:rFonts w:ascii="Tahoma" w:hAnsi="Tahoma" w:cs="Times New Roman"/>
      <w:sz w:val="16"/>
    </w:rPr>
  </w:style>
  <w:style w:type="paragraph" w:styleId="24">
    <w:name w:val="Body Text Indent 2"/>
    <w:basedOn w:val="a"/>
    <w:link w:val="25"/>
    <w:uiPriority w:val="99"/>
    <w:rsid w:val="00FF5452"/>
    <w:pPr>
      <w:spacing w:after="120" w:line="480" w:lineRule="auto"/>
      <w:ind w:left="283" w:firstLine="0"/>
      <w:jc w:val="left"/>
    </w:pPr>
    <w:rPr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9713B4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697EBB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B83A5B"/>
    <w:rPr>
      <w:rFonts w:ascii="Arial" w:hAnsi="Arial"/>
      <w:sz w:val="22"/>
      <w:szCs w:val="22"/>
      <w:lang w:val="ru-RU" w:eastAsia="ru-RU" w:bidi="ar-SA"/>
    </w:rPr>
  </w:style>
  <w:style w:type="paragraph" w:styleId="31">
    <w:name w:val="Body Text 3"/>
    <w:basedOn w:val="a"/>
    <w:link w:val="32"/>
    <w:uiPriority w:val="99"/>
    <w:rsid w:val="00AD5DD3"/>
    <w:pPr>
      <w:spacing w:after="120"/>
      <w:ind w:firstLine="0"/>
      <w:jc w:val="left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9713B4"/>
    <w:rPr>
      <w:rFonts w:cs="Times New Roman"/>
      <w:sz w:val="16"/>
    </w:rPr>
  </w:style>
  <w:style w:type="paragraph" w:customStyle="1" w:styleId="ConsPlusTitle">
    <w:name w:val="ConsPlusTitle"/>
    <w:uiPriority w:val="99"/>
    <w:rsid w:val="00F52A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6">
    <w:name w:val="S_Маркированный"/>
    <w:basedOn w:val="aff"/>
    <w:link w:val="S7"/>
    <w:autoRedefine/>
    <w:uiPriority w:val="99"/>
    <w:rsid w:val="001D1DC3"/>
    <w:pPr>
      <w:tabs>
        <w:tab w:val="clear" w:pos="360"/>
        <w:tab w:val="left" w:pos="993"/>
      </w:tabs>
      <w:spacing w:line="360" w:lineRule="auto"/>
      <w:ind w:left="0" w:firstLine="350"/>
    </w:pPr>
    <w:rPr>
      <w:szCs w:val="20"/>
    </w:rPr>
  </w:style>
  <w:style w:type="paragraph" w:styleId="aff">
    <w:name w:val="List Bullet"/>
    <w:basedOn w:val="a"/>
    <w:uiPriority w:val="99"/>
    <w:locked/>
    <w:rsid w:val="001D1DC3"/>
    <w:pPr>
      <w:tabs>
        <w:tab w:val="num" w:pos="360"/>
      </w:tabs>
      <w:ind w:left="360" w:hanging="360"/>
      <w:jc w:val="left"/>
    </w:pPr>
    <w:rPr>
      <w:sz w:val="24"/>
      <w:szCs w:val="24"/>
    </w:rPr>
  </w:style>
  <w:style w:type="character" w:customStyle="1" w:styleId="S7">
    <w:name w:val="S_Маркированный Знак Знак"/>
    <w:link w:val="S6"/>
    <w:uiPriority w:val="99"/>
    <w:locked/>
    <w:rsid w:val="001D1DC3"/>
    <w:rPr>
      <w:sz w:val="24"/>
    </w:rPr>
  </w:style>
  <w:style w:type="paragraph" w:customStyle="1" w:styleId="11">
    <w:name w:val="1"/>
    <w:basedOn w:val="a"/>
    <w:uiPriority w:val="99"/>
    <w:rsid w:val="001D1DC3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character" w:customStyle="1" w:styleId="12">
    <w:name w:val="Обычный (веб) Знак1"/>
    <w:uiPriority w:val="99"/>
    <w:locked/>
    <w:rsid w:val="00E102CF"/>
    <w:rPr>
      <w:sz w:val="24"/>
      <w:lang w:val="ru-RU" w:eastAsia="ru-RU"/>
    </w:rPr>
  </w:style>
  <w:style w:type="paragraph" w:customStyle="1" w:styleId="Style1">
    <w:name w:val="Style1"/>
    <w:basedOn w:val="a"/>
    <w:uiPriority w:val="99"/>
    <w:rsid w:val="00E102CF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E102CF"/>
    <w:pPr>
      <w:widowControl w:val="0"/>
      <w:autoSpaceDE w:val="0"/>
      <w:autoSpaceDN w:val="0"/>
      <w:adjustRightInd w:val="0"/>
      <w:spacing w:line="298" w:lineRule="exact"/>
      <w:ind w:firstLine="730"/>
    </w:pPr>
  </w:style>
  <w:style w:type="paragraph" w:customStyle="1" w:styleId="Style3">
    <w:name w:val="Style3"/>
    <w:basedOn w:val="a"/>
    <w:uiPriority w:val="99"/>
    <w:rsid w:val="00E102CF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E102CF"/>
    <w:pPr>
      <w:widowControl w:val="0"/>
      <w:autoSpaceDE w:val="0"/>
      <w:autoSpaceDN w:val="0"/>
      <w:adjustRightInd w:val="0"/>
      <w:spacing w:line="211" w:lineRule="exact"/>
      <w:jc w:val="center"/>
    </w:pPr>
  </w:style>
  <w:style w:type="paragraph" w:customStyle="1" w:styleId="Style5">
    <w:name w:val="Style5"/>
    <w:basedOn w:val="a"/>
    <w:uiPriority w:val="99"/>
    <w:rsid w:val="00E102CF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E102CF"/>
    <w:pPr>
      <w:widowControl w:val="0"/>
      <w:autoSpaceDE w:val="0"/>
      <w:autoSpaceDN w:val="0"/>
      <w:adjustRightInd w:val="0"/>
      <w:spacing w:line="180" w:lineRule="exact"/>
      <w:ind w:firstLine="187"/>
    </w:pPr>
  </w:style>
  <w:style w:type="paragraph" w:customStyle="1" w:styleId="Style7">
    <w:name w:val="Style7"/>
    <w:basedOn w:val="a"/>
    <w:uiPriority w:val="99"/>
    <w:rsid w:val="00E102CF"/>
    <w:pPr>
      <w:widowControl w:val="0"/>
      <w:autoSpaceDE w:val="0"/>
      <w:autoSpaceDN w:val="0"/>
      <w:adjustRightInd w:val="0"/>
      <w:spacing w:line="398" w:lineRule="exact"/>
      <w:ind w:firstLine="1238"/>
    </w:pPr>
  </w:style>
  <w:style w:type="paragraph" w:customStyle="1" w:styleId="Style8">
    <w:name w:val="Style8"/>
    <w:basedOn w:val="a"/>
    <w:uiPriority w:val="99"/>
    <w:rsid w:val="00E102CF"/>
    <w:pPr>
      <w:widowControl w:val="0"/>
      <w:autoSpaceDE w:val="0"/>
      <w:autoSpaceDN w:val="0"/>
      <w:adjustRightInd w:val="0"/>
      <w:spacing w:line="442" w:lineRule="exact"/>
    </w:pPr>
  </w:style>
  <w:style w:type="paragraph" w:customStyle="1" w:styleId="Style9">
    <w:name w:val="Style9"/>
    <w:basedOn w:val="a"/>
    <w:uiPriority w:val="99"/>
    <w:rsid w:val="00E102CF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E102CF"/>
    <w:pPr>
      <w:widowControl w:val="0"/>
      <w:autoSpaceDE w:val="0"/>
      <w:autoSpaceDN w:val="0"/>
      <w:adjustRightInd w:val="0"/>
      <w:spacing w:line="262" w:lineRule="exact"/>
    </w:pPr>
  </w:style>
  <w:style w:type="paragraph" w:customStyle="1" w:styleId="Style11">
    <w:name w:val="Style11"/>
    <w:basedOn w:val="a"/>
    <w:uiPriority w:val="99"/>
    <w:rsid w:val="00E102CF"/>
    <w:pPr>
      <w:widowControl w:val="0"/>
      <w:autoSpaceDE w:val="0"/>
      <w:autoSpaceDN w:val="0"/>
      <w:adjustRightInd w:val="0"/>
      <w:spacing w:line="149" w:lineRule="exact"/>
      <w:jc w:val="right"/>
    </w:pPr>
  </w:style>
  <w:style w:type="paragraph" w:customStyle="1" w:styleId="Style12">
    <w:name w:val="Style12"/>
    <w:basedOn w:val="a"/>
    <w:uiPriority w:val="99"/>
    <w:rsid w:val="00E102CF"/>
    <w:pPr>
      <w:widowControl w:val="0"/>
      <w:autoSpaceDE w:val="0"/>
      <w:autoSpaceDN w:val="0"/>
      <w:adjustRightInd w:val="0"/>
      <w:spacing w:line="350" w:lineRule="exact"/>
      <w:ind w:hanging="1320"/>
    </w:pPr>
  </w:style>
  <w:style w:type="paragraph" w:customStyle="1" w:styleId="Style13">
    <w:name w:val="Style13"/>
    <w:basedOn w:val="a"/>
    <w:uiPriority w:val="99"/>
    <w:rsid w:val="00E102CF"/>
    <w:pPr>
      <w:widowControl w:val="0"/>
      <w:autoSpaceDE w:val="0"/>
      <w:autoSpaceDN w:val="0"/>
      <w:adjustRightInd w:val="0"/>
      <w:spacing w:line="358" w:lineRule="exact"/>
      <w:ind w:firstLine="2232"/>
    </w:pPr>
  </w:style>
  <w:style w:type="paragraph" w:customStyle="1" w:styleId="Style14">
    <w:name w:val="Style14"/>
    <w:basedOn w:val="a"/>
    <w:uiPriority w:val="99"/>
    <w:rsid w:val="00E102CF"/>
    <w:pPr>
      <w:widowControl w:val="0"/>
      <w:autoSpaceDE w:val="0"/>
      <w:autoSpaceDN w:val="0"/>
      <w:adjustRightInd w:val="0"/>
      <w:spacing w:line="253" w:lineRule="exact"/>
      <w:ind w:hanging="2318"/>
    </w:pPr>
  </w:style>
  <w:style w:type="paragraph" w:customStyle="1" w:styleId="Style15">
    <w:name w:val="Style15"/>
    <w:basedOn w:val="a"/>
    <w:uiPriority w:val="99"/>
    <w:rsid w:val="00E102CF"/>
    <w:pPr>
      <w:widowControl w:val="0"/>
      <w:autoSpaceDE w:val="0"/>
      <w:autoSpaceDN w:val="0"/>
      <w:adjustRightInd w:val="0"/>
      <w:spacing w:line="326" w:lineRule="exact"/>
      <w:ind w:firstLine="365"/>
    </w:pPr>
  </w:style>
  <w:style w:type="paragraph" w:customStyle="1" w:styleId="Style16">
    <w:name w:val="Style16"/>
    <w:basedOn w:val="a"/>
    <w:uiPriority w:val="99"/>
    <w:rsid w:val="00E102CF"/>
    <w:pPr>
      <w:widowControl w:val="0"/>
      <w:autoSpaceDE w:val="0"/>
      <w:autoSpaceDN w:val="0"/>
      <w:adjustRightInd w:val="0"/>
      <w:spacing w:line="298" w:lineRule="exact"/>
      <w:ind w:firstLine="1238"/>
    </w:pPr>
  </w:style>
  <w:style w:type="paragraph" w:customStyle="1" w:styleId="Style17">
    <w:name w:val="Style17"/>
    <w:basedOn w:val="a"/>
    <w:uiPriority w:val="99"/>
    <w:rsid w:val="00E102CF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uiPriority w:val="99"/>
    <w:rsid w:val="00E102CF"/>
    <w:pPr>
      <w:widowControl w:val="0"/>
      <w:autoSpaceDE w:val="0"/>
      <w:autoSpaceDN w:val="0"/>
      <w:adjustRightInd w:val="0"/>
      <w:spacing w:line="346" w:lineRule="exact"/>
      <w:ind w:hanging="422"/>
    </w:pPr>
  </w:style>
  <w:style w:type="paragraph" w:customStyle="1" w:styleId="Style19">
    <w:name w:val="Style19"/>
    <w:basedOn w:val="a"/>
    <w:uiPriority w:val="99"/>
    <w:rsid w:val="00E102CF"/>
    <w:pPr>
      <w:widowControl w:val="0"/>
      <w:autoSpaceDE w:val="0"/>
      <w:autoSpaceDN w:val="0"/>
      <w:adjustRightInd w:val="0"/>
      <w:spacing w:line="331" w:lineRule="exact"/>
      <w:ind w:firstLine="811"/>
    </w:pPr>
  </w:style>
  <w:style w:type="paragraph" w:customStyle="1" w:styleId="Style20">
    <w:name w:val="Style20"/>
    <w:basedOn w:val="a"/>
    <w:uiPriority w:val="99"/>
    <w:rsid w:val="00E102CF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uiPriority w:val="99"/>
    <w:rsid w:val="00E102CF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uiPriority w:val="99"/>
    <w:rsid w:val="00E102CF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uiPriority w:val="99"/>
    <w:rsid w:val="00E102CF"/>
    <w:pPr>
      <w:widowControl w:val="0"/>
      <w:autoSpaceDE w:val="0"/>
      <w:autoSpaceDN w:val="0"/>
      <w:adjustRightInd w:val="0"/>
      <w:spacing w:line="211" w:lineRule="exact"/>
      <w:ind w:hanging="134"/>
    </w:pPr>
  </w:style>
  <w:style w:type="paragraph" w:customStyle="1" w:styleId="Style25">
    <w:name w:val="Style25"/>
    <w:basedOn w:val="a"/>
    <w:uiPriority w:val="99"/>
    <w:rsid w:val="00E102CF"/>
    <w:pPr>
      <w:widowControl w:val="0"/>
      <w:autoSpaceDE w:val="0"/>
      <w:autoSpaceDN w:val="0"/>
      <w:adjustRightInd w:val="0"/>
      <w:spacing w:line="566" w:lineRule="exact"/>
      <w:jc w:val="right"/>
    </w:pPr>
  </w:style>
  <w:style w:type="paragraph" w:customStyle="1" w:styleId="Style33">
    <w:name w:val="Style33"/>
    <w:basedOn w:val="a"/>
    <w:uiPriority w:val="99"/>
    <w:rsid w:val="00E102CF"/>
    <w:pPr>
      <w:widowControl w:val="0"/>
      <w:autoSpaceDE w:val="0"/>
      <w:autoSpaceDN w:val="0"/>
      <w:adjustRightInd w:val="0"/>
      <w:spacing w:line="173" w:lineRule="exact"/>
      <w:ind w:hanging="768"/>
    </w:pPr>
  </w:style>
  <w:style w:type="paragraph" w:customStyle="1" w:styleId="Style36">
    <w:name w:val="Style36"/>
    <w:basedOn w:val="a"/>
    <w:uiPriority w:val="99"/>
    <w:rsid w:val="00E102CF"/>
    <w:pPr>
      <w:widowControl w:val="0"/>
      <w:autoSpaceDE w:val="0"/>
      <w:autoSpaceDN w:val="0"/>
      <w:adjustRightInd w:val="0"/>
      <w:spacing w:line="168" w:lineRule="exact"/>
    </w:pPr>
  </w:style>
  <w:style w:type="paragraph" w:customStyle="1" w:styleId="Style37">
    <w:name w:val="Style37"/>
    <w:basedOn w:val="a"/>
    <w:uiPriority w:val="99"/>
    <w:rsid w:val="00E102CF"/>
    <w:pPr>
      <w:widowControl w:val="0"/>
      <w:autoSpaceDE w:val="0"/>
      <w:autoSpaceDN w:val="0"/>
      <w:adjustRightInd w:val="0"/>
      <w:spacing w:line="355" w:lineRule="exact"/>
      <w:ind w:hanging="422"/>
    </w:pPr>
  </w:style>
  <w:style w:type="paragraph" w:customStyle="1" w:styleId="Style38">
    <w:name w:val="Style38"/>
    <w:basedOn w:val="a"/>
    <w:uiPriority w:val="99"/>
    <w:rsid w:val="00E102CF"/>
    <w:pPr>
      <w:widowControl w:val="0"/>
      <w:autoSpaceDE w:val="0"/>
      <w:autoSpaceDN w:val="0"/>
      <w:adjustRightInd w:val="0"/>
      <w:spacing w:line="346" w:lineRule="exact"/>
      <w:ind w:hanging="422"/>
    </w:pPr>
  </w:style>
  <w:style w:type="paragraph" w:customStyle="1" w:styleId="Style39">
    <w:name w:val="Style39"/>
    <w:basedOn w:val="a"/>
    <w:uiPriority w:val="99"/>
    <w:rsid w:val="00E102CF"/>
    <w:pPr>
      <w:widowControl w:val="0"/>
      <w:autoSpaceDE w:val="0"/>
      <w:autoSpaceDN w:val="0"/>
      <w:adjustRightInd w:val="0"/>
      <w:spacing w:line="288" w:lineRule="exact"/>
      <w:ind w:firstLine="2309"/>
    </w:pPr>
  </w:style>
  <w:style w:type="paragraph" w:customStyle="1" w:styleId="Style40">
    <w:name w:val="Style40"/>
    <w:basedOn w:val="a"/>
    <w:uiPriority w:val="99"/>
    <w:rsid w:val="00E102CF"/>
    <w:pPr>
      <w:widowControl w:val="0"/>
      <w:autoSpaceDE w:val="0"/>
      <w:autoSpaceDN w:val="0"/>
      <w:adjustRightInd w:val="0"/>
      <w:spacing w:line="350" w:lineRule="exact"/>
      <w:ind w:hanging="446"/>
    </w:pPr>
  </w:style>
  <w:style w:type="character" w:customStyle="1" w:styleId="FontStyle42">
    <w:name w:val="Font Style42"/>
    <w:uiPriority w:val="99"/>
    <w:rsid w:val="00E102CF"/>
    <w:rPr>
      <w:rFonts w:ascii="Times New Roman" w:hAnsi="Times New Roman"/>
      <w:b/>
      <w:sz w:val="18"/>
    </w:rPr>
  </w:style>
  <w:style w:type="character" w:customStyle="1" w:styleId="FontStyle43">
    <w:name w:val="Font Style43"/>
    <w:uiPriority w:val="99"/>
    <w:rsid w:val="00E102CF"/>
    <w:rPr>
      <w:rFonts w:ascii="Times New Roman" w:hAnsi="Times New Roman"/>
      <w:sz w:val="22"/>
    </w:rPr>
  </w:style>
  <w:style w:type="character" w:customStyle="1" w:styleId="FontStyle44">
    <w:name w:val="Font Style44"/>
    <w:uiPriority w:val="99"/>
    <w:rsid w:val="00E102CF"/>
    <w:rPr>
      <w:rFonts w:ascii="Times New Roman" w:hAnsi="Times New Roman"/>
      <w:b/>
      <w:spacing w:val="-10"/>
      <w:sz w:val="24"/>
    </w:rPr>
  </w:style>
  <w:style w:type="character" w:customStyle="1" w:styleId="FontStyle45">
    <w:name w:val="Font Style45"/>
    <w:uiPriority w:val="99"/>
    <w:rsid w:val="00E102CF"/>
    <w:rPr>
      <w:rFonts w:ascii="Times New Roman" w:hAnsi="Times New Roman"/>
      <w:b/>
      <w:spacing w:val="-10"/>
      <w:sz w:val="24"/>
    </w:rPr>
  </w:style>
  <w:style w:type="character" w:customStyle="1" w:styleId="FontStyle46">
    <w:name w:val="Font Style46"/>
    <w:uiPriority w:val="99"/>
    <w:rsid w:val="00E102CF"/>
    <w:rPr>
      <w:rFonts w:ascii="Times New Roman" w:hAnsi="Times New Roman"/>
      <w:b/>
      <w:sz w:val="28"/>
    </w:rPr>
  </w:style>
  <w:style w:type="character" w:customStyle="1" w:styleId="FontStyle47">
    <w:name w:val="Font Style47"/>
    <w:uiPriority w:val="99"/>
    <w:rsid w:val="00E102CF"/>
    <w:rPr>
      <w:rFonts w:ascii="Times New Roman" w:hAnsi="Times New Roman"/>
      <w:b/>
      <w:sz w:val="18"/>
    </w:rPr>
  </w:style>
  <w:style w:type="character" w:customStyle="1" w:styleId="FontStyle48">
    <w:name w:val="Font Style48"/>
    <w:uiPriority w:val="99"/>
    <w:rsid w:val="00E102CF"/>
    <w:rPr>
      <w:rFonts w:ascii="Times New Roman" w:hAnsi="Times New Roman"/>
      <w:sz w:val="22"/>
    </w:rPr>
  </w:style>
  <w:style w:type="character" w:customStyle="1" w:styleId="FontStyle49">
    <w:name w:val="Font Style49"/>
    <w:uiPriority w:val="99"/>
    <w:rsid w:val="00E102CF"/>
    <w:rPr>
      <w:rFonts w:ascii="Times New Roman" w:hAnsi="Times New Roman"/>
      <w:i/>
      <w:spacing w:val="-20"/>
      <w:sz w:val="34"/>
    </w:rPr>
  </w:style>
  <w:style w:type="character" w:customStyle="1" w:styleId="FontStyle50">
    <w:name w:val="Font Style50"/>
    <w:uiPriority w:val="99"/>
    <w:rsid w:val="00E102CF"/>
    <w:rPr>
      <w:rFonts w:ascii="Times New Roman" w:hAnsi="Times New Roman"/>
      <w:sz w:val="22"/>
    </w:rPr>
  </w:style>
  <w:style w:type="character" w:customStyle="1" w:styleId="FontStyle51">
    <w:name w:val="Font Style51"/>
    <w:uiPriority w:val="99"/>
    <w:rsid w:val="00E102CF"/>
    <w:rPr>
      <w:rFonts w:ascii="Times New Roman" w:hAnsi="Times New Roman"/>
      <w:sz w:val="22"/>
    </w:rPr>
  </w:style>
  <w:style w:type="character" w:customStyle="1" w:styleId="FontStyle52">
    <w:name w:val="Font Style52"/>
    <w:uiPriority w:val="99"/>
    <w:rsid w:val="00E102CF"/>
    <w:rPr>
      <w:rFonts w:ascii="Times New Roman" w:hAnsi="Times New Roman"/>
      <w:b/>
      <w:sz w:val="18"/>
    </w:rPr>
  </w:style>
  <w:style w:type="character" w:customStyle="1" w:styleId="FontStyle53">
    <w:name w:val="Font Style53"/>
    <w:uiPriority w:val="99"/>
    <w:rsid w:val="00E102CF"/>
    <w:rPr>
      <w:rFonts w:ascii="Microsoft Sans Serif" w:hAnsi="Microsoft Sans Serif"/>
      <w:b/>
      <w:sz w:val="14"/>
    </w:rPr>
  </w:style>
  <w:style w:type="character" w:customStyle="1" w:styleId="FontStyle54">
    <w:name w:val="Font Style54"/>
    <w:uiPriority w:val="99"/>
    <w:rsid w:val="00E102CF"/>
    <w:rPr>
      <w:rFonts w:ascii="Times New Roman" w:hAnsi="Times New Roman"/>
      <w:b/>
      <w:spacing w:val="-10"/>
      <w:sz w:val="24"/>
    </w:rPr>
  </w:style>
  <w:style w:type="character" w:customStyle="1" w:styleId="FontStyle55">
    <w:name w:val="Font Style55"/>
    <w:uiPriority w:val="99"/>
    <w:rsid w:val="00E102CF"/>
    <w:rPr>
      <w:rFonts w:ascii="Arial Unicode MS" w:eastAsia="Arial Unicode MS"/>
      <w:b/>
      <w:sz w:val="20"/>
    </w:rPr>
  </w:style>
  <w:style w:type="character" w:customStyle="1" w:styleId="FontStyle56">
    <w:name w:val="Font Style56"/>
    <w:uiPriority w:val="99"/>
    <w:rsid w:val="00E102CF"/>
    <w:rPr>
      <w:rFonts w:ascii="Times New Roman" w:hAnsi="Times New Roman"/>
      <w:b/>
      <w:spacing w:val="-10"/>
      <w:sz w:val="24"/>
    </w:rPr>
  </w:style>
  <w:style w:type="character" w:customStyle="1" w:styleId="FontStyle11">
    <w:name w:val="Font Style11"/>
    <w:uiPriority w:val="99"/>
    <w:rsid w:val="00E102CF"/>
    <w:rPr>
      <w:rFonts w:ascii="Arial Unicode MS" w:eastAsia="Arial Unicode MS"/>
      <w:b/>
      <w:sz w:val="22"/>
    </w:rPr>
  </w:style>
  <w:style w:type="character" w:customStyle="1" w:styleId="FontStyle12">
    <w:name w:val="Font Style12"/>
    <w:uiPriority w:val="99"/>
    <w:rsid w:val="00E102CF"/>
    <w:rPr>
      <w:rFonts w:ascii="Arial Unicode MS" w:eastAsia="Arial Unicode MS"/>
      <w:b/>
      <w:sz w:val="26"/>
    </w:rPr>
  </w:style>
  <w:style w:type="character" w:customStyle="1" w:styleId="FontStyle91">
    <w:name w:val="Font Style91"/>
    <w:uiPriority w:val="99"/>
    <w:rsid w:val="00E102CF"/>
    <w:rPr>
      <w:rFonts w:ascii="Times New Roman" w:hAnsi="Times New Roman"/>
      <w:sz w:val="24"/>
    </w:rPr>
  </w:style>
  <w:style w:type="paragraph" w:customStyle="1" w:styleId="Style26">
    <w:name w:val="Style26"/>
    <w:basedOn w:val="a"/>
    <w:uiPriority w:val="99"/>
    <w:rsid w:val="00E102CF"/>
    <w:pPr>
      <w:widowControl w:val="0"/>
      <w:autoSpaceDE w:val="0"/>
      <w:autoSpaceDN w:val="0"/>
      <w:adjustRightInd w:val="0"/>
      <w:spacing w:line="283" w:lineRule="exact"/>
    </w:pPr>
  </w:style>
  <w:style w:type="character" w:styleId="aff0">
    <w:name w:val="Strong"/>
    <w:basedOn w:val="a0"/>
    <w:uiPriority w:val="22"/>
    <w:qFormat/>
    <w:locked/>
    <w:rsid w:val="003A6F83"/>
    <w:rPr>
      <w:rFonts w:cs="Times New Roman"/>
      <w:b/>
    </w:rPr>
  </w:style>
  <w:style w:type="paragraph" w:styleId="aff1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2"/>
    <w:uiPriority w:val="99"/>
    <w:locked/>
    <w:rsid w:val="006E2C91"/>
    <w:pPr>
      <w:ind w:firstLine="0"/>
      <w:jc w:val="left"/>
    </w:pPr>
    <w:rPr>
      <w:sz w:val="20"/>
    </w:rPr>
  </w:style>
  <w:style w:type="character" w:customStyle="1" w:styleId="aff2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f1"/>
    <w:uiPriority w:val="99"/>
    <w:locked/>
    <w:rsid w:val="006E2C91"/>
    <w:rPr>
      <w:rFonts w:cs="Times New Roman"/>
    </w:rPr>
  </w:style>
  <w:style w:type="character" w:styleId="aff3">
    <w:name w:val="footnote reference"/>
    <w:basedOn w:val="a0"/>
    <w:uiPriority w:val="99"/>
    <w:semiHidden/>
    <w:locked/>
    <w:rsid w:val="006E2C91"/>
    <w:rPr>
      <w:rFonts w:cs="Times New Roman"/>
      <w:vertAlign w:val="superscript"/>
    </w:rPr>
  </w:style>
  <w:style w:type="paragraph" w:styleId="33">
    <w:name w:val="Body Text Indent 3"/>
    <w:basedOn w:val="a"/>
    <w:link w:val="34"/>
    <w:uiPriority w:val="99"/>
    <w:locked/>
    <w:rsid w:val="008D280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8D280C"/>
    <w:rPr>
      <w:rFonts w:cs="Times New Roman"/>
      <w:sz w:val="16"/>
    </w:rPr>
  </w:style>
  <w:style w:type="paragraph" w:customStyle="1" w:styleId="aff4">
    <w:name w:val="Знак Знак Знак Знак Знак Знак Знак"/>
    <w:basedOn w:val="a"/>
    <w:next w:val="20"/>
    <w:autoRedefine/>
    <w:uiPriority w:val="99"/>
    <w:rsid w:val="008D280C"/>
    <w:pPr>
      <w:spacing w:after="160" w:line="240" w:lineRule="exact"/>
      <w:ind w:firstLine="0"/>
      <w:jc w:val="left"/>
    </w:pPr>
    <w:rPr>
      <w:sz w:val="24"/>
      <w:lang w:val="en-US" w:eastAsia="en-US"/>
    </w:rPr>
  </w:style>
  <w:style w:type="paragraph" w:customStyle="1" w:styleId="section1">
    <w:name w:val="section1"/>
    <w:basedOn w:val="a"/>
    <w:uiPriority w:val="99"/>
    <w:rsid w:val="009A63BA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51">
    <w:name w:val="Основной текст (5)_"/>
    <w:link w:val="52"/>
    <w:uiPriority w:val="99"/>
    <w:locked/>
    <w:rsid w:val="00B83A5B"/>
    <w:rPr>
      <w:b/>
      <w:sz w:val="23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B83A5B"/>
    <w:pPr>
      <w:shd w:val="clear" w:color="auto" w:fill="FFFFFF"/>
      <w:spacing w:line="274" w:lineRule="exact"/>
      <w:ind w:firstLine="0"/>
      <w:jc w:val="right"/>
    </w:pPr>
    <w:rPr>
      <w:b/>
      <w:sz w:val="23"/>
    </w:rPr>
  </w:style>
  <w:style w:type="character" w:customStyle="1" w:styleId="35">
    <w:name w:val="Основной текст (3)_"/>
    <w:link w:val="36"/>
    <w:uiPriority w:val="99"/>
    <w:locked/>
    <w:rsid w:val="00B83A5B"/>
    <w:rPr>
      <w:sz w:val="23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B83A5B"/>
    <w:pPr>
      <w:shd w:val="clear" w:color="auto" w:fill="FFFFFF"/>
      <w:spacing w:line="240" w:lineRule="atLeast"/>
      <w:ind w:firstLine="0"/>
      <w:jc w:val="right"/>
    </w:pPr>
    <w:rPr>
      <w:sz w:val="23"/>
    </w:rPr>
  </w:style>
  <w:style w:type="paragraph" w:customStyle="1" w:styleId="310">
    <w:name w:val="Основной текст с отступом 31"/>
    <w:basedOn w:val="a"/>
    <w:link w:val="BodyTextIndent3"/>
    <w:uiPriority w:val="99"/>
    <w:rsid w:val="00B83A5B"/>
    <w:pPr>
      <w:widowControl w:val="0"/>
      <w:tabs>
        <w:tab w:val="left" w:leader="dot" w:pos="6804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BodyTextIndent3">
    <w:name w:val="Body Text Indent 3 Знак"/>
    <w:link w:val="310"/>
    <w:uiPriority w:val="99"/>
    <w:locked/>
    <w:rsid w:val="00B83A5B"/>
    <w:rPr>
      <w:sz w:val="28"/>
    </w:rPr>
  </w:style>
  <w:style w:type="character" w:customStyle="1" w:styleId="600">
    <w:name w:val="Основной текст + Полужирный60"/>
    <w:uiPriority w:val="99"/>
    <w:rsid w:val="00B83A5B"/>
    <w:rPr>
      <w:b/>
      <w:sz w:val="27"/>
      <w:shd w:val="clear" w:color="auto" w:fill="FFFFFF"/>
    </w:rPr>
  </w:style>
  <w:style w:type="paragraph" w:customStyle="1" w:styleId="aff5">
    <w:name w:val="Содержимое таблицы"/>
    <w:basedOn w:val="a"/>
    <w:rsid w:val="00B83A5B"/>
    <w:pPr>
      <w:suppressLineNumbers/>
      <w:suppressAutoHyphens/>
      <w:spacing w:after="200" w:line="276" w:lineRule="auto"/>
      <w:ind w:firstLine="0"/>
      <w:jc w:val="left"/>
    </w:pPr>
    <w:rPr>
      <w:rFonts w:ascii="Calibri" w:hAnsi="Calibri"/>
      <w:sz w:val="22"/>
      <w:szCs w:val="22"/>
      <w:lang w:eastAsia="ar-SA"/>
    </w:rPr>
  </w:style>
  <w:style w:type="paragraph" w:customStyle="1" w:styleId="aff6">
    <w:name w:val="Заголовок таблицы"/>
    <w:basedOn w:val="aff5"/>
    <w:uiPriority w:val="99"/>
    <w:rsid w:val="00B83A5B"/>
    <w:pPr>
      <w:jc w:val="center"/>
    </w:pPr>
    <w:rPr>
      <w:b/>
      <w:bCs/>
    </w:rPr>
  </w:style>
  <w:style w:type="paragraph" w:styleId="HTML">
    <w:name w:val="HTML Preformatted"/>
    <w:basedOn w:val="a"/>
    <w:link w:val="HTML0"/>
    <w:uiPriority w:val="99"/>
    <w:locked/>
    <w:rsid w:val="00B83A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B83A5B"/>
    <w:rPr>
      <w:rFonts w:ascii="Courier New" w:hAnsi="Courier New" w:cs="Times New Roman"/>
    </w:rPr>
  </w:style>
  <w:style w:type="character" w:customStyle="1" w:styleId="46">
    <w:name w:val="Заголовок №46"/>
    <w:uiPriority w:val="99"/>
    <w:rsid w:val="00B83A5B"/>
    <w:rPr>
      <w:rFonts w:ascii="Times New Roman" w:hAnsi="Times New Roman"/>
      <w:b/>
      <w:spacing w:val="0"/>
      <w:sz w:val="27"/>
    </w:rPr>
  </w:style>
  <w:style w:type="character" w:customStyle="1" w:styleId="FontStyle72">
    <w:name w:val="Font Style72"/>
    <w:uiPriority w:val="99"/>
    <w:rsid w:val="00B83A5B"/>
    <w:rPr>
      <w:rFonts w:ascii="Times New Roman" w:hAnsi="Times New Roman"/>
      <w:sz w:val="26"/>
    </w:rPr>
  </w:style>
  <w:style w:type="paragraph" w:customStyle="1" w:styleId="13">
    <w:name w:val="Абзац списка1"/>
    <w:basedOn w:val="a"/>
    <w:link w:val="aff7"/>
    <w:uiPriority w:val="99"/>
    <w:qFormat/>
    <w:rsid w:val="00235B58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26">
    <w:name w:val="Абзац списка2"/>
    <w:basedOn w:val="a"/>
    <w:uiPriority w:val="99"/>
    <w:qFormat/>
    <w:rsid w:val="00235B58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27">
    <w:name w:val="Без интервала2"/>
    <w:link w:val="NoSpacingChar1"/>
    <w:uiPriority w:val="99"/>
    <w:qFormat/>
    <w:rsid w:val="00235B58"/>
    <w:rPr>
      <w:rFonts w:ascii="Calibri" w:hAnsi="Calibri" w:cs="Calibri"/>
      <w:sz w:val="22"/>
      <w:szCs w:val="22"/>
      <w:lang w:eastAsia="en-US"/>
    </w:rPr>
  </w:style>
  <w:style w:type="character" w:customStyle="1" w:styleId="NoSpacingChar1">
    <w:name w:val="No Spacing Char1"/>
    <w:basedOn w:val="a0"/>
    <w:link w:val="27"/>
    <w:uiPriority w:val="99"/>
    <w:locked/>
    <w:rsid w:val="00235B58"/>
    <w:rPr>
      <w:rFonts w:ascii="Calibri" w:hAnsi="Calibri" w:cs="Calibri"/>
      <w:sz w:val="22"/>
      <w:szCs w:val="22"/>
      <w:lang w:val="ru-RU" w:eastAsia="en-US" w:bidi="ar-SA"/>
    </w:rPr>
  </w:style>
  <w:style w:type="character" w:customStyle="1" w:styleId="210">
    <w:name w:val="Основной текст 2 Знак1"/>
    <w:basedOn w:val="a0"/>
    <w:uiPriority w:val="99"/>
    <w:semiHidden/>
    <w:rsid w:val="00235B58"/>
    <w:rPr>
      <w:rFonts w:cs="Times New Roman"/>
      <w:sz w:val="28"/>
    </w:rPr>
  </w:style>
  <w:style w:type="paragraph" w:customStyle="1" w:styleId="14">
    <w:name w:val="Без интервала1"/>
    <w:basedOn w:val="a"/>
    <w:uiPriority w:val="99"/>
    <w:rsid w:val="00235B58"/>
    <w:pPr>
      <w:framePr w:hSpace="181" w:wrap="auto" w:vAnchor="page" w:hAnchor="margin" w:y="13336"/>
      <w:shd w:val="clear" w:color="auto" w:fill="FFFFFF"/>
      <w:ind w:firstLine="0"/>
      <w:suppressOverlap/>
      <w:jc w:val="center"/>
    </w:pPr>
    <w:rPr>
      <w:sz w:val="24"/>
    </w:rPr>
  </w:style>
  <w:style w:type="paragraph" w:customStyle="1" w:styleId="15">
    <w:name w:val="заголовок 1"/>
    <w:uiPriority w:val="99"/>
    <w:rsid w:val="00235B58"/>
    <w:pPr>
      <w:keepNext/>
      <w:widowControl w:val="0"/>
      <w:autoSpaceDE w:val="0"/>
      <w:autoSpaceDN w:val="0"/>
      <w:spacing w:before="600"/>
    </w:pPr>
    <w:rPr>
      <w:sz w:val="28"/>
      <w:szCs w:val="28"/>
    </w:rPr>
  </w:style>
  <w:style w:type="character" w:customStyle="1" w:styleId="aff8">
    <w:name w:val="Знак Знак"/>
    <w:aliases w:val="Знак3 Знак Знак1, Знак3 Знак Знак1"/>
    <w:basedOn w:val="a0"/>
    <w:uiPriority w:val="99"/>
    <w:rsid w:val="00235B5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WW8Num2z0">
    <w:name w:val="WW8Num2z0"/>
    <w:uiPriority w:val="99"/>
    <w:rsid w:val="009A193D"/>
    <w:rPr>
      <w:rFonts w:ascii="Wingdings" w:hAnsi="Wingdings"/>
    </w:rPr>
  </w:style>
  <w:style w:type="character" w:customStyle="1" w:styleId="Absatz-Standardschriftart">
    <w:name w:val="Absatz-Standardschriftart"/>
    <w:uiPriority w:val="99"/>
    <w:rsid w:val="009A193D"/>
  </w:style>
  <w:style w:type="character" w:customStyle="1" w:styleId="WW8Num1z0">
    <w:name w:val="WW8Num1z0"/>
    <w:uiPriority w:val="99"/>
    <w:rsid w:val="009A193D"/>
    <w:rPr>
      <w:rFonts w:ascii="Wingdings" w:hAnsi="Wingdings"/>
    </w:rPr>
  </w:style>
  <w:style w:type="character" w:customStyle="1" w:styleId="16">
    <w:name w:val="Основной шрифт абзаца1"/>
    <w:uiPriority w:val="99"/>
    <w:rsid w:val="009A193D"/>
  </w:style>
  <w:style w:type="character" w:customStyle="1" w:styleId="aff9">
    <w:name w:val="Символ сноски"/>
    <w:uiPriority w:val="99"/>
    <w:rsid w:val="009A193D"/>
    <w:rPr>
      <w:vertAlign w:val="superscript"/>
    </w:rPr>
  </w:style>
  <w:style w:type="character" w:customStyle="1" w:styleId="affa">
    <w:name w:val="Символы концевой сноски"/>
    <w:uiPriority w:val="99"/>
    <w:rsid w:val="009A193D"/>
    <w:rPr>
      <w:vertAlign w:val="superscript"/>
    </w:rPr>
  </w:style>
  <w:style w:type="paragraph" w:customStyle="1" w:styleId="17">
    <w:name w:val="Заголовок1"/>
    <w:basedOn w:val="a"/>
    <w:next w:val="a9"/>
    <w:rsid w:val="009A193D"/>
    <w:pPr>
      <w:keepNext/>
      <w:suppressAutoHyphens/>
      <w:spacing w:before="240" w:after="120"/>
      <w:ind w:firstLine="0"/>
      <w:jc w:val="left"/>
    </w:pPr>
    <w:rPr>
      <w:rFonts w:ascii="Arial" w:eastAsia="MS Mincho" w:hAnsi="Arial" w:cs="Tahoma"/>
      <w:szCs w:val="28"/>
      <w:lang w:eastAsia="ar-SA"/>
    </w:rPr>
  </w:style>
  <w:style w:type="paragraph" w:styleId="affb">
    <w:name w:val="List"/>
    <w:basedOn w:val="a9"/>
    <w:uiPriority w:val="99"/>
    <w:locked/>
    <w:rsid w:val="009A193D"/>
    <w:pPr>
      <w:suppressAutoHyphens/>
      <w:ind w:firstLine="0"/>
      <w:jc w:val="center"/>
    </w:pPr>
    <w:rPr>
      <w:rFonts w:cs="Tahoma"/>
      <w:b/>
      <w:sz w:val="24"/>
      <w:szCs w:val="20"/>
      <w:lang w:eastAsia="ar-SA"/>
    </w:rPr>
  </w:style>
  <w:style w:type="paragraph" w:customStyle="1" w:styleId="18">
    <w:name w:val="Название1"/>
    <w:basedOn w:val="a"/>
    <w:uiPriority w:val="99"/>
    <w:rsid w:val="009A193D"/>
    <w:pPr>
      <w:suppressLineNumbers/>
      <w:suppressAutoHyphens/>
      <w:spacing w:before="120" w:after="120"/>
      <w:ind w:firstLine="0"/>
      <w:jc w:val="left"/>
    </w:pPr>
    <w:rPr>
      <w:rFonts w:cs="Tahoma"/>
      <w:i/>
      <w:iCs/>
      <w:sz w:val="24"/>
      <w:szCs w:val="24"/>
      <w:lang w:eastAsia="ar-SA"/>
    </w:rPr>
  </w:style>
  <w:style w:type="paragraph" w:customStyle="1" w:styleId="19">
    <w:name w:val="Указатель1"/>
    <w:basedOn w:val="a"/>
    <w:uiPriority w:val="99"/>
    <w:rsid w:val="009A193D"/>
    <w:pPr>
      <w:suppressLineNumbers/>
      <w:suppressAutoHyphens/>
      <w:ind w:firstLine="0"/>
      <w:jc w:val="left"/>
    </w:pPr>
    <w:rPr>
      <w:rFonts w:cs="Tahoma"/>
      <w:sz w:val="20"/>
      <w:lang w:eastAsia="ar-SA"/>
    </w:rPr>
  </w:style>
  <w:style w:type="paragraph" w:customStyle="1" w:styleId="1a">
    <w:name w:val="Обычный1"/>
    <w:uiPriority w:val="99"/>
    <w:rsid w:val="009A193D"/>
    <w:pPr>
      <w:suppressAutoHyphens/>
    </w:pPr>
    <w:rPr>
      <w:lang w:eastAsia="ar-SA"/>
    </w:rPr>
  </w:style>
  <w:style w:type="paragraph" w:customStyle="1" w:styleId="1b">
    <w:name w:val="Текст сноски1"/>
    <w:basedOn w:val="1a"/>
    <w:uiPriority w:val="99"/>
    <w:rsid w:val="009A193D"/>
  </w:style>
  <w:style w:type="paragraph" w:customStyle="1" w:styleId="211">
    <w:name w:val="Основной текст с отступом 21"/>
    <w:basedOn w:val="a"/>
    <w:uiPriority w:val="99"/>
    <w:rsid w:val="009A193D"/>
    <w:pPr>
      <w:suppressAutoHyphens/>
      <w:ind w:firstLine="567"/>
    </w:pPr>
    <w:rPr>
      <w:sz w:val="24"/>
      <w:lang w:eastAsia="ar-SA"/>
    </w:rPr>
  </w:style>
  <w:style w:type="paragraph" w:customStyle="1" w:styleId="212">
    <w:name w:val="Основной текст 21"/>
    <w:basedOn w:val="a"/>
    <w:uiPriority w:val="99"/>
    <w:rsid w:val="009A193D"/>
    <w:pPr>
      <w:suppressAutoHyphens/>
      <w:ind w:firstLine="0"/>
      <w:jc w:val="center"/>
    </w:pPr>
    <w:rPr>
      <w:sz w:val="24"/>
      <w:lang w:eastAsia="ar-SA"/>
    </w:rPr>
  </w:style>
  <w:style w:type="paragraph" w:styleId="affc">
    <w:name w:val="endnote text"/>
    <w:basedOn w:val="a"/>
    <w:link w:val="affd"/>
    <w:uiPriority w:val="99"/>
    <w:semiHidden/>
    <w:locked/>
    <w:rsid w:val="009A193D"/>
    <w:pPr>
      <w:suppressAutoHyphens/>
      <w:ind w:firstLine="0"/>
      <w:jc w:val="left"/>
    </w:pPr>
    <w:rPr>
      <w:sz w:val="20"/>
      <w:lang w:eastAsia="ar-SA"/>
    </w:rPr>
  </w:style>
  <w:style w:type="character" w:customStyle="1" w:styleId="affd">
    <w:name w:val="Текст концевой сноски Знак"/>
    <w:basedOn w:val="a0"/>
    <w:link w:val="affc"/>
    <w:uiPriority w:val="99"/>
    <w:semiHidden/>
    <w:locked/>
    <w:rsid w:val="009A193D"/>
    <w:rPr>
      <w:rFonts w:cs="Times New Roman"/>
      <w:lang w:eastAsia="ar-SA" w:bidi="ar-SA"/>
    </w:rPr>
  </w:style>
  <w:style w:type="paragraph" w:customStyle="1" w:styleId="affe">
    <w:name w:val="Содержимое врезки"/>
    <w:basedOn w:val="a9"/>
    <w:uiPriority w:val="99"/>
    <w:rsid w:val="009A193D"/>
    <w:pPr>
      <w:suppressAutoHyphens/>
      <w:ind w:firstLine="0"/>
      <w:jc w:val="center"/>
    </w:pPr>
    <w:rPr>
      <w:b/>
      <w:sz w:val="24"/>
      <w:szCs w:val="20"/>
      <w:lang w:eastAsia="ar-SA"/>
    </w:rPr>
  </w:style>
  <w:style w:type="paragraph" w:customStyle="1" w:styleId="caaieiaie2">
    <w:name w:val="caaieiaie 2"/>
    <w:basedOn w:val="a"/>
    <w:next w:val="a"/>
    <w:uiPriority w:val="99"/>
    <w:rsid w:val="009A193D"/>
    <w:pPr>
      <w:keepNext/>
      <w:keepLines/>
      <w:widowControl w:val="0"/>
      <w:spacing w:before="240" w:after="60"/>
      <w:ind w:firstLine="0"/>
      <w:jc w:val="center"/>
    </w:pPr>
    <w:rPr>
      <w:rFonts w:ascii="Peterburg" w:hAnsi="Peterburg"/>
      <w:b/>
      <w:sz w:val="24"/>
    </w:rPr>
  </w:style>
  <w:style w:type="character" w:styleId="afff">
    <w:name w:val="FollowedHyperlink"/>
    <w:basedOn w:val="a0"/>
    <w:uiPriority w:val="99"/>
    <w:semiHidden/>
    <w:unhideWhenUsed/>
    <w:locked/>
    <w:rsid w:val="00F21ED4"/>
    <w:rPr>
      <w:color w:val="800080"/>
      <w:u w:val="single"/>
    </w:rPr>
  </w:style>
  <w:style w:type="paragraph" w:customStyle="1" w:styleId="font5">
    <w:name w:val="font5"/>
    <w:basedOn w:val="a"/>
    <w:rsid w:val="00F21ED4"/>
    <w:pPr>
      <w:spacing w:before="100" w:beforeAutospacing="1" w:after="100" w:afterAutospacing="1"/>
      <w:ind w:firstLine="0"/>
      <w:jc w:val="left"/>
    </w:pPr>
    <w:rPr>
      <w:b/>
      <w:bCs/>
      <w:color w:val="000000"/>
      <w:sz w:val="18"/>
      <w:szCs w:val="18"/>
    </w:rPr>
  </w:style>
  <w:style w:type="paragraph" w:customStyle="1" w:styleId="xl66">
    <w:name w:val="xl66"/>
    <w:basedOn w:val="a"/>
    <w:rsid w:val="00F21ED4"/>
    <w:pPr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67">
    <w:name w:val="xl67"/>
    <w:basedOn w:val="a"/>
    <w:rsid w:val="00F21ED4"/>
    <w:pPr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68">
    <w:name w:val="xl68"/>
    <w:basedOn w:val="a"/>
    <w:rsid w:val="00F21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69">
    <w:name w:val="xl69"/>
    <w:basedOn w:val="a"/>
    <w:rsid w:val="00F21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  <w:sz w:val="20"/>
    </w:rPr>
  </w:style>
  <w:style w:type="paragraph" w:customStyle="1" w:styleId="xl70">
    <w:name w:val="xl70"/>
    <w:basedOn w:val="a"/>
    <w:rsid w:val="00F21ED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F21ED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F21ED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  <w:sz w:val="18"/>
      <w:szCs w:val="18"/>
    </w:rPr>
  </w:style>
  <w:style w:type="paragraph" w:customStyle="1" w:styleId="xl73">
    <w:name w:val="xl73"/>
    <w:basedOn w:val="a"/>
    <w:rsid w:val="00F21ED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  <w:sz w:val="18"/>
      <w:szCs w:val="18"/>
    </w:rPr>
  </w:style>
  <w:style w:type="paragraph" w:customStyle="1" w:styleId="xl74">
    <w:name w:val="xl74"/>
    <w:basedOn w:val="a"/>
    <w:rsid w:val="00F21ED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  <w:sz w:val="18"/>
      <w:szCs w:val="18"/>
    </w:rPr>
  </w:style>
  <w:style w:type="paragraph" w:customStyle="1" w:styleId="xl75">
    <w:name w:val="xl75"/>
    <w:basedOn w:val="a"/>
    <w:rsid w:val="00F21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76">
    <w:name w:val="xl76"/>
    <w:basedOn w:val="a"/>
    <w:rsid w:val="00F21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77">
    <w:name w:val="xl77"/>
    <w:basedOn w:val="a"/>
    <w:rsid w:val="00F21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20"/>
    </w:rPr>
  </w:style>
  <w:style w:type="paragraph" w:customStyle="1" w:styleId="xl78">
    <w:name w:val="xl78"/>
    <w:basedOn w:val="a"/>
    <w:rsid w:val="00F21ED4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79">
    <w:name w:val="xl79"/>
    <w:basedOn w:val="a"/>
    <w:rsid w:val="00F21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80">
    <w:name w:val="xl80"/>
    <w:basedOn w:val="a"/>
    <w:rsid w:val="00F21E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81">
    <w:name w:val="xl81"/>
    <w:basedOn w:val="a"/>
    <w:rsid w:val="00F21E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20"/>
    </w:rPr>
  </w:style>
  <w:style w:type="paragraph" w:customStyle="1" w:styleId="xl82">
    <w:name w:val="xl82"/>
    <w:basedOn w:val="a"/>
    <w:rsid w:val="00F21E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F21E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character" w:customStyle="1" w:styleId="apple-converted-space">
    <w:name w:val="apple-converted-space"/>
    <w:basedOn w:val="a0"/>
    <w:rsid w:val="00F21ED4"/>
  </w:style>
  <w:style w:type="character" w:customStyle="1" w:styleId="1c">
    <w:name w:val="Верхний колонтитул Знак1"/>
    <w:aliases w:val="ВерхКолонтитул Знак1"/>
    <w:uiPriority w:val="99"/>
    <w:locked/>
    <w:rsid w:val="004B6343"/>
    <w:rPr>
      <w:sz w:val="28"/>
      <w:szCs w:val="28"/>
    </w:rPr>
  </w:style>
  <w:style w:type="character" w:customStyle="1" w:styleId="S8">
    <w:name w:val="S_Обычный жирный Знак"/>
    <w:link w:val="S9"/>
    <w:locked/>
    <w:rsid w:val="00EC718F"/>
    <w:rPr>
      <w:sz w:val="28"/>
      <w:szCs w:val="24"/>
    </w:rPr>
  </w:style>
  <w:style w:type="paragraph" w:customStyle="1" w:styleId="S9">
    <w:name w:val="S_Обычный жирный"/>
    <w:basedOn w:val="a"/>
    <w:link w:val="S8"/>
    <w:qFormat/>
    <w:rsid w:val="00EC718F"/>
    <w:rPr>
      <w:szCs w:val="24"/>
    </w:rPr>
  </w:style>
  <w:style w:type="paragraph" w:customStyle="1" w:styleId="2">
    <w:name w:val="Заголовок (Уровень 2)"/>
    <w:basedOn w:val="a"/>
    <w:next w:val="a9"/>
    <w:link w:val="28"/>
    <w:autoRedefine/>
    <w:qFormat/>
    <w:rsid w:val="0062236C"/>
    <w:pPr>
      <w:numPr>
        <w:numId w:val="2"/>
      </w:numPr>
      <w:autoSpaceDE w:val="0"/>
      <w:autoSpaceDN w:val="0"/>
      <w:adjustRightInd w:val="0"/>
      <w:jc w:val="left"/>
      <w:outlineLvl w:val="0"/>
    </w:pPr>
    <w:rPr>
      <w:b/>
      <w:bCs/>
      <w:szCs w:val="28"/>
    </w:rPr>
  </w:style>
  <w:style w:type="character" w:customStyle="1" w:styleId="28">
    <w:name w:val="Заголовок (Уровень 2) Знак"/>
    <w:basedOn w:val="a0"/>
    <w:link w:val="2"/>
    <w:rsid w:val="0062236C"/>
    <w:rPr>
      <w:b/>
      <w:bCs/>
      <w:sz w:val="28"/>
      <w:szCs w:val="28"/>
    </w:rPr>
  </w:style>
  <w:style w:type="character" w:customStyle="1" w:styleId="71">
    <w:name w:val="Заголовок 7 Знак1"/>
    <w:uiPriority w:val="99"/>
    <w:locked/>
    <w:rsid w:val="0072264E"/>
    <w:rPr>
      <w:rFonts w:ascii="Calibri" w:eastAsia="Times New Roman" w:hAnsi="Calibri" w:cs="Times New Roman"/>
      <w:sz w:val="24"/>
      <w:szCs w:val="24"/>
      <w:lang w:val="ru-RU" w:eastAsia="ru-RU"/>
    </w:rPr>
  </w:style>
  <w:style w:type="numbering" w:customStyle="1" w:styleId="1d">
    <w:name w:val="Нет списка1"/>
    <w:next w:val="a2"/>
    <w:uiPriority w:val="99"/>
    <w:semiHidden/>
    <w:unhideWhenUsed/>
    <w:rsid w:val="00A22F31"/>
  </w:style>
  <w:style w:type="paragraph" w:customStyle="1" w:styleId="Sa">
    <w:name w:val="S_Обычный Знак Знак"/>
    <w:basedOn w:val="a"/>
    <w:rsid w:val="00A22F31"/>
    <w:pPr>
      <w:suppressAutoHyphens/>
      <w:spacing w:line="360" w:lineRule="auto"/>
    </w:pPr>
    <w:rPr>
      <w:sz w:val="24"/>
      <w:szCs w:val="24"/>
      <w:lang w:eastAsia="ar-SA"/>
    </w:rPr>
  </w:style>
  <w:style w:type="character" w:customStyle="1" w:styleId="110">
    <w:name w:val="Заголовок 1 Знак1"/>
    <w:aliases w:val="Заголовок 1 Знак Знак Знак2,Заголовок 1 Знак Знак Знак Знак1"/>
    <w:locked/>
    <w:rsid w:val="009A6446"/>
    <w:rPr>
      <w:b/>
      <w:sz w:val="24"/>
      <w:szCs w:val="28"/>
    </w:rPr>
  </w:style>
  <w:style w:type="character" w:customStyle="1" w:styleId="213">
    <w:name w:val="Заголовок 2 Знак1"/>
    <w:locked/>
    <w:rsid w:val="009A644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11">
    <w:name w:val="Заголовок 3 Знак1"/>
    <w:aliases w:val=" Знак Знак, Знак3 Знак,Знак Знак3,Знак3 Знак1"/>
    <w:locked/>
    <w:rsid w:val="009A6446"/>
    <w:rPr>
      <w:rFonts w:ascii="Cambria" w:hAnsi="Cambria" w:cs="Times New Roman"/>
      <w:b/>
      <w:bCs/>
      <w:sz w:val="26"/>
      <w:szCs w:val="26"/>
    </w:rPr>
  </w:style>
  <w:style w:type="character" w:customStyle="1" w:styleId="41">
    <w:name w:val="Заголовок 4 Знак1"/>
    <w:locked/>
    <w:rsid w:val="009A6446"/>
    <w:rPr>
      <w:rFonts w:ascii="Calibri" w:hAnsi="Calibri" w:cs="Times New Roman"/>
      <w:b/>
      <w:bCs/>
      <w:sz w:val="28"/>
      <w:szCs w:val="28"/>
    </w:rPr>
  </w:style>
  <w:style w:type="character" w:customStyle="1" w:styleId="510">
    <w:name w:val="Заголовок 5 Знак1"/>
    <w:locked/>
    <w:rsid w:val="009A644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1">
    <w:name w:val="Заголовок 6 Знак1"/>
    <w:locked/>
    <w:rsid w:val="009A6446"/>
    <w:rPr>
      <w:rFonts w:ascii="Calibri" w:hAnsi="Calibri" w:cs="Times New Roman"/>
      <w:b/>
      <w:bCs/>
    </w:rPr>
  </w:style>
  <w:style w:type="character" w:customStyle="1" w:styleId="81">
    <w:name w:val="Заголовок 8 Знак1"/>
    <w:locked/>
    <w:rsid w:val="009A6446"/>
    <w:rPr>
      <w:rFonts w:ascii="Calibri" w:hAnsi="Calibri" w:cs="Times New Roman"/>
      <w:i/>
      <w:iCs/>
      <w:sz w:val="24"/>
      <w:szCs w:val="24"/>
    </w:rPr>
  </w:style>
  <w:style w:type="character" w:customStyle="1" w:styleId="91">
    <w:name w:val="Заголовок 9 Знак1"/>
    <w:locked/>
    <w:rsid w:val="009A6446"/>
    <w:rPr>
      <w:rFonts w:ascii="Cambria" w:hAnsi="Cambria" w:cs="Times New Roman"/>
    </w:rPr>
  </w:style>
  <w:style w:type="character" w:customStyle="1" w:styleId="1e">
    <w:name w:val="Основной текст с отступом Знак1"/>
    <w:locked/>
    <w:rsid w:val="009A6446"/>
    <w:rPr>
      <w:rFonts w:cs="Times New Roman"/>
      <w:sz w:val="28"/>
      <w:szCs w:val="28"/>
    </w:rPr>
  </w:style>
  <w:style w:type="character" w:customStyle="1" w:styleId="1f">
    <w:name w:val="Основной текст Знак1"/>
    <w:uiPriority w:val="99"/>
    <w:locked/>
    <w:rsid w:val="009A6446"/>
    <w:rPr>
      <w:rFonts w:cs="Times New Roman"/>
      <w:sz w:val="28"/>
      <w:szCs w:val="28"/>
    </w:rPr>
  </w:style>
  <w:style w:type="character" w:customStyle="1" w:styleId="220">
    <w:name w:val="Основной текст 2 Знак2"/>
    <w:locked/>
    <w:rsid w:val="009A6446"/>
    <w:rPr>
      <w:rFonts w:cs="Times New Roman"/>
      <w:sz w:val="28"/>
      <w:szCs w:val="28"/>
    </w:rPr>
  </w:style>
  <w:style w:type="character" w:customStyle="1" w:styleId="1f0">
    <w:name w:val="Схема документа Знак1"/>
    <w:locked/>
    <w:rsid w:val="009A6446"/>
    <w:rPr>
      <w:rFonts w:ascii="Tahoma" w:hAnsi="Tahoma" w:cs="Tahoma"/>
      <w:sz w:val="16"/>
      <w:szCs w:val="16"/>
    </w:rPr>
  </w:style>
  <w:style w:type="character" w:customStyle="1" w:styleId="1f1">
    <w:name w:val="Нижний колонтитул Знак1"/>
    <w:locked/>
    <w:rsid w:val="009A6446"/>
    <w:rPr>
      <w:rFonts w:cs="Times New Roman"/>
      <w:sz w:val="28"/>
      <w:szCs w:val="28"/>
    </w:rPr>
  </w:style>
  <w:style w:type="character" w:customStyle="1" w:styleId="1f2">
    <w:name w:val="Подзаголовок Знак1"/>
    <w:locked/>
    <w:rsid w:val="009A6446"/>
    <w:rPr>
      <w:rFonts w:cs="Times New Roman"/>
      <w:sz w:val="28"/>
      <w:szCs w:val="28"/>
    </w:rPr>
  </w:style>
  <w:style w:type="character" w:customStyle="1" w:styleId="29">
    <w:name w:val="Обычный (веб) Знак2"/>
    <w:locked/>
    <w:rsid w:val="009A6446"/>
    <w:rPr>
      <w:rFonts w:cs="Times New Roman"/>
      <w:sz w:val="24"/>
      <w:szCs w:val="24"/>
      <w:shd w:val="clear" w:color="auto" w:fill="FFFFFF"/>
    </w:rPr>
  </w:style>
  <w:style w:type="character" w:customStyle="1" w:styleId="1f3">
    <w:name w:val="Название Знак1"/>
    <w:locked/>
    <w:rsid w:val="009A6446"/>
    <w:rPr>
      <w:rFonts w:cs="Times New Roman"/>
      <w:b/>
      <w:sz w:val="24"/>
      <w:szCs w:val="24"/>
      <w:shd w:val="clear" w:color="auto" w:fill="FFFFFF"/>
    </w:rPr>
  </w:style>
  <w:style w:type="character" w:customStyle="1" w:styleId="1f4">
    <w:name w:val="Текст выноски Знак1"/>
    <w:locked/>
    <w:rsid w:val="009A6446"/>
    <w:rPr>
      <w:rFonts w:ascii="Tahoma" w:hAnsi="Tahoma" w:cs="Tahoma"/>
      <w:sz w:val="16"/>
      <w:szCs w:val="16"/>
    </w:rPr>
  </w:style>
  <w:style w:type="character" w:customStyle="1" w:styleId="214">
    <w:name w:val="Основной текст с отступом 2 Знак1"/>
    <w:locked/>
    <w:rsid w:val="009A6446"/>
    <w:rPr>
      <w:rFonts w:cs="Times New Roman"/>
      <w:sz w:val="28"/>
      <w:szCs w:val="28"/>
    </w:rPr>
  </w:style>
  <w:style w:type="character" w:customStyle="1" w:styleId="312">
    <w:name w:val="Основной текст 3 Знак1"/>
    <w:locked/>
    <w:rsid w:val="009A6446"/>
    <w:rPr>
      <w:rFonts w:cs="Times New Roman"/>
      <w:sz w:val="16"/>
      <w:szCs w:val="16"/>
    </w:rPr>
  </w:style>
  <w:style w:type="character" w:customStyle="1" w:styleId="1f5">
    <w:name w:val="Слабое выделение1"/>
    <w:basedOn w:val="a0"/>
    <w:rsid w:val="009A6446"/>
    <w:rPr>
      <w:rFonts w:cs="Times New Roman"/>
    </w:rPr>
  </w:style>
  <w:style w:type="numbering" w:customStyle="1" w:styleId="2a">
    <w:name w:val="Нет списка2"/>
    <w:next w:val="a2"/>
    <w:uiPriority w:val="99"/>
    <w:semiHidden/>
    <w:rsid w:val="009A6446"/>
  </w:style>
  <w:style w:type="numbering" w:customStyle="1" w:styleId="37">
    <w:name w:val="Нет списка3"/>
    <w:next w:val="a2"/>
    <w:uiPriority w:val="99"/>
    <w:semiHidden/>
    <w:rsid w:val="009A6446"/>
  </w:style>
  <w:style w:type="paragraph" w:customStyle="1" w:styleId="111">
    <w:name w:val="Заголовок11"/>
    <w:basedOn w:val="a"/>
    <w:next w:val="a9"/>
    <w:uiPriority w:val="99"/>
    <w:rsid w:val="009A6446"/>
    <w:pPr>
      <w:keepNext/>
      <w:suppressAutoHyphens/>
      <w:spacing w:before="240" w:after="120"/>
      <w:ind w:firstLine="0"/>
      <w:jc w:val="left"/>
    </w:pPr>
    <w:rPr>
      <w:rFonts w:ascii="Arial" w:eastAsia="MS Mincho" w:hAnsi="Arial" w:cs="Tahoma"/>
      <w:szCs w:val="28"/>
      <w:lang w:eastAsia="ar-SA"/>
    </w:rPr>
  </w:style>
  <w:style w:type="character" w:customStyle="1" w:styleId="FontStyle23">
    <w:name w:val="Font Style23"/>
    <w:rsid w:val="009A6446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rsid w:val="009A6446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25">
    <w:name w:val="Font Style25"/>
    <w:rsid w:val="009A6446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26">
    <w:name w:val="Font Style26"/>
    <w:rsid w:val="009A6446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27">
    <w:name w:val="Font Style27"/>
    <w:rsid w:val="009A64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8">
    <w:name w:val="Font Style28"/>
    <w:rsid w:val="009A6446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29">
    <w:name w:val="Font Style29"/>
    <w:rsid w:val="009A6446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0">
    <w:name w:val="Font Style30"/>
    <w:rsid w:val="009A6446"/>
    <w:rPr>
      <w:rFonts w:ascii="Times New Roman" w:hAnsi="Times New Roman" w:cs="Times New Roman"/>
      <w:b/>
      <w:bCs/>
      <w:smallCaps/>
      <w:sz w:val="22"/>
      <w:szCs w:val="22"/>
    </w:rPr>
  </w:style>
  <w:style w:type="character" w:customStyle="1" w:styleId="FontStyle32">
    <w:name w:val="Font Style32"/>
    <w:rsid w:val="009A6446"/>
    <w:rPr>
      <w:rFonts w:ascii="Times New Roman" w:hAnsi="Times New Roman" w:cs="Times New Roman"/>
      <w:b/>
      <w:bCs/>
      <w:sz w:val="18"/>
      <w:szCs w:val="18"/>
    </w:rPr>
  </w:style>
  <w:style w:type="character" w:customStyle="1" w:styleId="2b">
    <w:name w:val="Знак Знак2"/>
    <w:locked/>
    <w:rsid w:val="009A6446"/>
    <w:rPr>
      <w:rFonts w:cs="Times New Roman"/>
      <w:sz w:val="24"/>
      <w:szCs w:val="24"/>
      <w:lang w:val="ru-RU" w:eastAsia="ru-RU" w:bidi="ar-SA"/>
    </w:rPr>
  </w:style>
  <w:style w:type="paragraph" w:customStyle="1" w:styleId="72">
    <w:name w:val="заголовок 7"/>
    <w:uiPriority w:val="99"/>
    <w:rsid w:val="009A6446"/>
    <w:pPr>
      <w:keepNext/>
      <w:autoSpaceDE w:val="0"/>
      <w:autoSpaceDN w:val="0"/>
      <w:spacing w:before="600" w:line="240" w:lineRule="atLeast"/>
      <w:jc w:val="both"/>
    </w:pPr>
    <w:rPr>
      <w:sz w:val="28"/>
      <w:szCs w:val="28"/>
    </w:rPr>
  </w:style>
  <w:style w:type="paragraph" w:customStyle="1" w:styleId="2c">
    <w:name w:val="Обычный2"/>
    <w:rsid w:val="009A6446"/>
    <w:pPr>
      <w:suppressAutoHyphens/>
    </w:pPr>
    <w:rPr>
      <w:rFonts w:eastAsia="Arial"/>
      <w:lang w:eastAsia="ar-SA"/>
    </w:rPr>
  </w:style>
  <w:style w:type="paragraph" w:customStyle="1" w:styleId="2d">
    <w:name w:val="Текст сноски2"/>
    <w:basedOn w:val="2c"/>
    <w:rsid w:val="009A6446"/>
  </w:style>
  <w:style w:type="paragraph" w:customStyle="1" w:styleId="ConsNormal">
    <w:name w:val="ConsNormal"/>
    <w:rsid w:val="009A644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ff0">
    <w:name w:val="Знак Знак Знак Знак"/>
    <w:basedOn w:val="a"/>
    <w:rsid w:val="009A6446"/>
    <w:pPr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Heading">
    <w:name w:val="Heading"/>
    <w:uiPriority w:val="99"/>
    <w:rsid w:val="009A644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ff7">
    <w:name w:val="Абзац списка Знак"/>
    <w:basedOn w:val="a0"/>
    <w:link w:val="13"/>
    <w:uiPriority w:val="99"/>
    <w:locked/>
    <w:rsid w:val="009A6446"/>
    <w:rPr>
      <w:rFonts w:ascii="Calibri" w:hAnsi="Calibri" w:cs="Calibri"/>
      <w:sz w:val="22"/>
      <w:szCs w:val="22"/>
      <w:lang w:eastAsia="en-US"/>
    </w:rPr>
  </w:style>
  <w:style w:type="paragraph" w:customStyle="1" w:styleId="42">
    <w:name w:val="Абзац списка4"/>
    <w:basedOn w:val="a"/>
    <w:uiPriority w:val="99"/>
    <w:qFormat/>
    <w:rsid w:val="009A6446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53">
    <w:name w:val="Абзац списка5"/>
    <w:basedOn w:val="a"/>
    <w:uiPriority w:val="99"/>
    <w:qFormat/>
    <w:rsid w:val="009A6446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docaccesstitle">
    <w:name w:val="docaccess_title"/>
    <w:basedOn w:val="a0"/>
    <w:rsid w:val="009A6446"/>
  </w:style>
  <w:style w:type="paragraph" w:styleId="1f6">
    <w:name w:val="toc 1"/>
    <w:basedOn w:val="a"/>
    <w:autoRedefine/>
    <w:uiPriority w:val="39"/>
    <w:unhideWhenUsed/>
    <w:qFormat/>
    <w:rsid w:val="009A6446"/>
    <w:pPr>
      <w:tabs>
        <w:tab w:val="left" w:pos="1100"/>
        <w:tab w:val="right" w:leader="dot" w:pos="9912"/>
      </w:tabs>
      <w:ind w:left="709" w:firstLine="0"/>
    </w:pPr>
    <w:rPr>
      <w:rFonts w:eastAsia="Calibri"/>
      <w:bCs/>
      <w:sz w:val="24"/>
      <w:szCs w:val="24"/>
      <w:lang w:eastAsia="en-US"/>
    </w:rPr>
  </w:style>
  <w:style w:type="paragraph" w:customStyle="1" w:styleId="38">
    <w:name w:val="Абзац списка3"/>
    <w:basedOn w:val="a"/>
    <w:uiPriority w:val="99"/>
    <w:qFormat/>
    <w:rsid w:val="009A6446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39">
    <w:name w:val="toc 3"/>
    <w:basedOn w:val="a"/>
    <w:next w:val="a"/>
    <w:autoRedefine/>
    <w:uiPriority w:val="39"/>
    <w:unhideWhenUsed/>
    <w:qFormat/>
    <w:rsid w:val="009A6446"/>
    <w:pPr>
      <w:spacing w:after="100"/>
      <w:ind w:left="560"/>
    </w:pPr>
  </w:style>
  <w:style w:type="character" w:customStyle="1" w:styleId="2e">
    <w:name w:val="Основной текст (2)_"/>
    <w:basedOn w:val="a0"/>
    <w:link w:val="2f"/>
    <w:uiPriority w:val="99"/>
    <w:rsid w:val="009A6446"/>
    <w:rPr>
      <w:sz w:val="28"/>
      <w:szCs w:val="28"/>
      <w:shd w:val="clear" w:color="auto" w:fill="FFFFFF"/>
    </w:rPr>
  </w:style>
  <w:style w:type="paragraph" w:customStyle="1" w:styleId="2f">
    <w:name w:val="Основной текст (2)"/>
    <w:basedOn w:val="a"/>
    <w:link w:val="2e"/>
    <w:uiPriority w:val="99"/>
    <w:rsid w:val="009A6446"/>
    <w:pPr>
      <w:widowControl w:val="0"/>
      <w:shd w:val="clear" w:color="auto" w:fill="FFFFFF"/>
      <w:spacing w:before="120" w:after="600" w:line="307" w:lineRule="exact"/>
      <w:ind w:firstLine="0"/>
      <w:jc w:val="left"/>
    </w:pPr>
    <w:rPr>
      <w:szCs w:val="28"/>
    </w:rPr>
  </w:style>
  <w:style w:type="paragraph" w:customStyle="1" w:styleId="1f7">
    <w:name w:val="Приветствие1"/>
    <w:basedOn w:val="a"/>
    <w:next w:val="a"/>
    <w:rsid w:val="009A6446"/>
    <w:pPr>
      <w:suppressAutoHyphens/>
      <w:spacing w:line="360" w:lineRule="auto"/>
      <w:ind w:left="1080"/>
    </w:pPr>
    <w:rPr>
      <w:rFonts w:ascii="Arial" w:hAnsi="Arial" w:cs="Arial"/>
      <w:spacing w:val="-5"/>
      <w:sz w:val="20"/>
      <w:lang w:eastAsia="ar-SA"/>
    </w:rPr>
  </w:style>
  <w:style w:type="character" w:customStyle="1" w:styleId="b-dept-lead-info--first-name">
    <w:name w:val="b-dept-lead-info--first-name"/>
    <w:basedOn w:val="a0"/>
    <w:rsid w:val="00302051"/>
  </w:style>
  <w:style w:type="character" w:customStyle="1" w:styleId="b-dept-lead-info--second-name">
    <w:name w:val="b-dept-lead-info--second-name"/>
    <w:basedOn w:val="a0"/>
    <w:rsid w:val="00302051"/>
  </w:style>
  <w:style w:type="paragraph" w:customStyle="1" w:styleId="62">
    <w:name w:val="Абзац списка6"/>
    <w:basedOn w:val="a"/>
    <w:uiPriority w:val="99"/>
    <w:qFormat/>
    <w:rsid w:val="00F7596A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a">
    <w:name w:val="Без интервала3"/>
    <w:basedOn w:val="a"/>
    <w:rsid w:val="00F7596A"/>
    <w:pPr>
      <w:framePr w:hSpace="181" w:wrap="auto" w:vAnchor="page" w:hAnchor="margin" w:y="13336"/>
      <w:shd w:val="clear" w:color="auto" w:fill="FFFFFF"/>
      <w:ind w:firstLine="0"/>
      <w:suppressOverlap/>
      <w:jc w:val="center"/>
    </w:pPr>
    <w:rPr>
      <w:sz w:val="24"/>
    </w:rPr>
  </w:style>
  <w:style w:type="character" w:customStyle="1" w:styleId="2f0">
    <w:name w:val="Слабое выделение2"/>
    <w:basedOn w:val="a0"/>
    <w:rsid w:val="00F7596A"/>
    <w:rPr>
      <w:rFonts w:cs="Times New Roman"/>
    </w:rPr>
  </w:style>
  <w:style w:type="paragraph" w:customStyle="1" w:styleId="3b">
    <w:name w:val="Обычный3"/>
    <w:rsid w:val="00F7596A"/>
    <w:pPr>
      <w:suppressAutoHyphens/>
    </w:pPr>
    <w:rPr>
      <w:rFonts w:eastAsia="Arial"/>
      <w:lang w:eastAsia="ar-SA"/>
    </w:rPr>
  </w:style>
  <w:style w:type="paragraph" w:customStyle="1" w:styleId="3c">
    <w:name w:val="Текст сноски3"/>
    <w:basedOn w:val="3b"/>
    <w:rsid w:val="00F7596A"/>
  </w:style>
  <w:style w:type="paragraph" w:styleId="afff1">
    <w:name w:val="TOC Heading"/>
    <w:basedOn w:val="1"/>
    <w:next w:val="a"/>
    <w:uiPriority w:val="39"/>
    <w:semiHidden/>
    <w:unhideWhenUsed/>
    <w:qFormat/>
    <w:rsid w:val="00F7596A"/>
    <w:pPr>
      <w:keepLines/>
      <w:spacing w:before="480" w:after="0" w:line="276" w:lineRule="auto"/>
      <w:ind w:firstLine="0"/>
      <w:jc w:val="left"/>
      <w:outlineLvl w:val="9"/>
    </w:pPr>
    <w:rPr>
      <w:rFonts w:ascii="Cambria" w:hAnsi="Cambria"/>
      <w:bCs/>
      <w:color w:val="365F91"/>
      <w:lang w:eastAsia="en-US"/>
    </w:rPr>
  </w:style>
  <w:style w:type="paragraph" w:styleId="2f1">
    <w:name w:val="toc 2"/>
    <w:basedOn w:val="a"/>
    <w:next w:val="a"/>
    <w:autoRedefine/>
    <w:uiPriority w:val="39"/>
    <w:unhideWhenUsed/>
    <w:qFormat/>
    <w:rsid w:val="00F7596A"/>
    <w:pPr>
      <w:ind w:left="280"/>
    </w:pPr>
  </w:style>
  <w:style w:type="table" w:customStyle="1" w:styleId="2f2">
    <w:name w:val="Сетка таблицы2"/>
    <w:basedOn w:val="a1"/>
    <w:next w:val="af"/>
    <w:uiPriority w:val="59"/>
    <w:rsid w:val="00EE167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8">
    <w:name w:val="Сетка таблицы1"/>
    <w:basedOn w:val="a1"/>
    <w:next w:val="af"/>
    <w:uiPriority w:val="99"/>
    <w:locked/>
    <w:rsid w:val="006F17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6F171B"/>
  </w:style>
  <w:style w:type="paragraph" w:customStyle="1" w:styleId="Standard">
    <w:name w:val="Standard"/>
    <w:rsid w:val="006F171B"/>
    <w:pPr>
      <w:suppressAutoHyphens/>
      <w:autoSpaceDN w:val="0"/>
    </w:pPr>
    <w:rPr>
      <w:kern w:val="3"/>
    </w:rPr>
  </w:style>
  <w:style w:type="paragraph" w:customStyle="1" w:styleId="Default">
    <w:name w:val="Default"/>
    <w:rsid w:val="00431B61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2f3">
    <w:name w:val="Заголовок2"/>
    <w:basedOn w:val="a"/>
    <w:next w:val="a9"/>
    <w:uiPriority w:val="99"/>
    <w:rsid w:val="0071534A"/>
    <w:pPr>
      <w:keepNext/>
      <w:suppressAutoHyphens/>
      <w:spacing w:before="240" w:after="120"/>
      <w:ind w:firstLine="0"/>
      <w:jc w:val="left"/>
    </w:pPr>
    <w:rPr>
      <w:rFonts w:ascii="Arial" w:eastAsia="MS Mincho" w:hAnsi="Arial" w:cs="Tahoma"/>
      <w:szCs w:val="28"/>
      <w:lang w:eastAsia="ar-SA"/>
    </w:rPr>
  </w:style>
  <w:style w:type="character" w:styleId="afff2">
    <w:name w:val="annotation reference"/>
    <w:basedOn w:val="a0"/>
    <w:uiPriority w:val="99"/>
    <w:semiHidden/>
    <w:unhideWhenUsed/>
    <w:locked/>
    <w:rsid w:val="00EE5D05"/>
    <w:rPr>
      <w:sz w:val="16"/>
      <w:szCs w:val="16"/>
    </w:rPr>
  </w:style>
  <w:style w:type="paragraph" w:styleId="afff3">
    <w:name w:val="annotation text"/>
    <w:basedOn w:val="a"/>
    <w:link w:val="afff4"/>
    <w:uiPriority w:val="99"/>
    <w:semiHidden/>
    <w:unhideWhenUsed/>
    <w:locked/>
    <w:rsid w:val="00EE5D05"/>
    <w:rPr>
      <w:sz w:val="20"/>
    </w:rPr>
  </w:style>
  <w:style w:type="character" w:customStyle="1" w:styleId="afff4">
    <w:name w:val="Текст примечания Знак"/>
    <w:basedOn w:val="a0"/>
    <w:link w:val="afff3"/>
    <w:uiPriority w:val="99"/>
    <w:semiHidden/>
    <w:rsid w:val="00EE5D05"/>
  </w:style>
  <w:style w:type="paragraph" w:styleId="afff5">
    <w:name w:val="annotation subject"/>
    <w:basedOn w:val="afff3"/>
    <w:next w:val="afff3"/>
    <w:link w:val="afff6"/>
    <w:uiPriority w:val="99"/>
    <w:semiHidden/>
    <w:unhideWhenUsed/>
    <w:locked/>
    <w:rsid w:val="00EE5D05"/>
    <w:rPr>
      <w:b/>
      <w:bCs/>
    </w:rPr>
  </w:style>
  <w:style w:type="character" w:customStyle="1" w:styleId="afff6">
    <w:name w:val="Тема примечания Знак"/>
    <w:basedOn w:val="afff4"/>
    <w:link w:val="afff5"/>
    <w:uiPriority w:val="99"/>
    <w:semiHidden/>
    <w:rsid w:val="00EE5D05"/>
    <w:rPr>
      <w:b/>
      <w:bCs/>
    </w:rPr>
  </w:style>
  <w:style w:type="paragraph" w:customStyle="1" w:styleId="afff7">
    <w:name w:val="Базовый"/>
    <w:rsid w:val="009C7DD4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  <w:sz w:val="22"/>
      <w:szCs w:val="22"/>
      <w:lang w:eastAsia="en-US"/>
    </w:rPr>
  </w:style>
  <w:style w:type="paragraph" w:customStyle="1" w:styleId="afff8">
    <w:name w:val="Заголовок"/>
    <w:basedOn w:val="a"/>
    <w:next w:val="a9"/>
    <w:uiPriority w:val="99"/>
    <w:rsid w:val="00D12A84"/>
    <w:pPr>
      <w:keepNext/>
      <w:suppressAutoHyphens/>
      <w:spacing w:before="240" w:after="120"/>
      <w:ind w:firstLine="0"/>
      <w:jc w:val="left"/>
    </w:pPr>
    <w:rPr>
      <w:rFonts w:ascii="Arial" w:eastAsia="MS Mincho" w:hAnsi="Arial" w:cs="Tahoma"/>
      <w:szCs w:val="28"/>
      <w:lang w:eastAsia="ar-SA"/>
    </w:rPr>
  </w:style>
  <w:style w:type="numbering" w:customStyle="1" w:styleId="43">
    <w:name w:val="Нет списка4"/>
    <w:next w:val="a2"/>
    <w:uiPriority w:val="99"/>
    <w:semiHidden/>
    <w:unhideWhenUsed/>
    <w:rsid w:val="00D12A84"/>
  </w:style>
  <w:style w:type="numbering" w:customStyle="1" w:styleId="54">
    <w:name w:val="Нет списка5"/>
    <w:next w:val="a2"/>
    <w:uiPriority w:val="99"/>
    <w:semiHidden/>
    <w:unhideWhenUsed/>
    <w:rsid w:val="00D12A84"/>
  </w:style>
  <w:style w:type="paragraph" w:customStyle="1" w:styleId="610">
    <w:name w:val="Заголовок 61"/>
    <w:basedOn w:val="a"/>
    <w:uiPriority w:val="1"/>
    <w:qFormat/>
    <w:rsid w:val="00D12A84"/>
    <w:pPr>
      <w:widowControl w:val="0"/>
      <w:autoSpaceDE w:val="0"/>
      <w:autoSpaceDN w:val="0"/>
      <w:spacing w:before="125"/>
      <w:ind w:left="1257" w:firstLine="0"/>
      <w:jc w:val="left"/>
      <w:outlineLvl w:val="6"/>
    </w:pPr>
    <w:rPr>
      <w:rFonts w:ascii="Century Gothic" w:eastAsia="Century Gothic" w:hAnsi="Century Gothic" w:cs="Century Gothic"/>
      <w:sz w:val="29"/>
      <w:szCs w:val="29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8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5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4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3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20355">
          <w:marLeft w:val="0"/>
          <w:marRight w:val="0"/>
          <w:marTop w:val="28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7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95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8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77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7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71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71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71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31E8BA6FCCC4F22ACDF2D290BE1A98C4BF2EC8843FA1F37AFC8125090A7D3F1D07CC808418T1HAH" TargetMode="External"/><Relationship Id="rId14" Type="http://schemas.openxmlformats.org/officeDocument/2006/relationships/header" Target="header4.xml"/><Relationship Id="rId2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E5457-C28F-4A11-AF84-AC1A44172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1</TotalTime>
  <Pages>22</Pages>
  <Words>4512</Words>
  <Characters>36201</Characters>
  <Application>Microsoft Office Word</Application>
  <DocSecurity>4</DocSecurity>
  <Lines>301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40632</CharactersWithSpaces>
  <SharedDoc>false</SharedDoc>
  <HLinks>
    <vt:vector size="6" baseType="variant">
      <vt:variant>
        <vt:i4>6291560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consultantplus://offline/ref=D431E8BA6FCCC4F22ACDF2D290BE1A98C4BF2EC8843FA1F37AFC8125090A7D3F1D07CC808418T1HAH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VUstyanceva</dc:creator>
  <cp:lastModifiedBy>okuchinskaya</cp:lastModifiedBy>
  <cp:revision>2</cp:revision>
  <cp:lastPrinted>2021-03-18T04:07:00Z</cp:lastPrinted>
  <dcterms:created xsi:type="dcterms:W3CDTF">2021-03-18T04:19:00Z</dcterms:created>
  <dcterms:modified xsi:type="dcterms:W3CDTF">2021-03-18T04:19:00Z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entID">
    <vt:lpwstr>18584.0000000000</vt:lpwstr>
  </property>
  <property fmtid="{D5CDD505-2E9C-101B-9397-08002B2CF9AE}" pid="3" name="ParentInfo">
    <vt:lpwstr>Постановление</vt:lpwstr>
  </property>
  <property fmtid="{D5CDD505-2E9C-101B-9397-08002B2CF9AE}" pid="4" name="ParentRegDate">
    <vt:lpwstr>2013-07-31T17:02:00Z</vt:lpwstr>
  </property>
  <property fmtid="{D5CDD505-2E9C-101B-9397-08002B2CF9AE}" pid="5" name="ParentRegNumber">
    <vt:lpwstr>07136</vt:lpwstr>
  </property>
  <property fmtid="{D5CDD505-2E9C-101B-9397-08002B2CF9AE}" pid="6" name="ParentDocGroupLink">
    <vt:lpwstr>16</vt:lpwstr>
  </property>
  <property fmtid="{D5CDD505-2E9C-101B-9397-08002B2CF9AE}" pid="7" name="display_urn:schemas-microsoft-com:office:office#Editor">
    <vt:lpwstr>Ксендзова Галина Васильевна</vt:lpwstr>
  </property>
  <property fmtid="{D5CDD505-2E9C-101B-9397-08002B2CF9AE}" pid="8" name="display_urn:schemas-microsoft-com:office:office#Author">
    <vt:lpwstr>Чеснокова Татьяна Михайловна</vt:lpwstr>
  </property>
  <property fmtid="{D5CDD505-2E9C-101B-9397-08002B2CF9AE}" pid="9" name="ContentTypeId">
    <vt:lpwstr>0x01010066AA4E1CF076A941A4E24B2931D3DF6C000133DD7FA8205444A0A5A702CA7FFC41</vt:lpwstr>
  </property>
  <property fmtid="{D5CDD505-2E9C-101B-9397-08002B2CF9AE}" pid="10" name="Comments">
    <vt:lpwstr>&lt;div&gt;&lt;/div&gt;</vt:lpwstr>
  </property>
  <property fmtid="{D5CDD505-2E9C-101B-9397-08002B2CF9AE}" pid="11" name="ParentAddInfo">
    <vt:lpwstr>1</vt:lpwstr>
  </property>
  <property fmtid="{D5CDD505-2E9C-101B-9397-08002B2CF9AE}" pid="12" name="DocLink">
    <vt:lpwstr>http://doc.admnsk.ru/_layouts/Eos/Transfer.ashx?Action=DispForm&amp;SiteId=704b371f-db24-47c4-89fa-f43ceee1acee&amp;WebId=c8c60b85-5bf2-4299-bb3f-066855759c9b&amp;ListId=9b15a780-32cf-4be3-963e-930c143d1a13&amp;ItemId=12754&amp;End=1&amp;Close=1, О назначении публичных слушаний </vt:lpwstr>
  </property>
  <property fmtid="{D5CDD505-2E9C-101B-9397-08002B2CF9AE}" pid="13" name="FileTypeId">
    <vt:lpwstr>0</vt:lpwstr>
  </property>
  <property fmtid="{D5CDD505-2E9C-101B-9397-08002B2CF9AE}" pid="14" name="ActivityStateId">
    <vt:lpwstr>0</vt:lpwstr>
  </property>
</Properties>
</file>