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A4" w:rsidRDefault="00A06E9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F3057" w:rsidRPr="009F3057" w:rsidRDefault="009F3057">
      <w:pPr>
        <w:ind w:right="284"/>
        <w:jc w:val="center"/>
        <w:rPr>
          <w:u w:val="single"/>
        </w:rPr>
      </w:pPr>
      <w:r w:rsidRPr="009F3057">
        <w:rPr>
          <w:rFonts w:ascii="Times New Roman" w:hAnsi="Times New Roman"/>
          <w:b/>
          <w:sz w:val="28"/>
          <w:szCs w:val="28"/>
          <w:u w:val="single"/>
        </w:rPr>
        <w:t xml:space="preserve">1.12. Федеральное агентство по управлению </w:t>
      </w:r>
      <w:r w:rsidRPr="009F3057">
        <w:rPr>
          <w:rFonts w:ascii="Times New Roman" w:hAnsi="Times New Roman"/>
          <w:b/>
          <w:sz w:val="28"/>
          <w:szCs w:val="28"/>
          <w:u w:val="single"/>
        </w:rPr>
        <w:br/>
        <w:t>государственным имуществом</w:t>
      </w:r>
    </w:p>
    <w:p w:rsidR="004B43A4" w:rsidRDefault="00A06E9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F30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F3057">
        <w:rPr>
          <w:rFonts w:ascii="Times New Roman" w:hAnsi="Times New Roman"/>
          <w:b/>
          <w:sz w:val="24"/>
          <w:szCs w:val="24"/>
        </w:rPr>
        <w:t>:</w:t>
      </w:r>
    </w:p>
    <w:p w:rsidR="004B43A4" w:rsidRDefault="00A06E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</w:t>
      </w:r>
      <w:r w:rsidR="00A2498C">
        <w:rPr>
          <w:rFonts w:ascii="Times New Roman" w:hAnsi="Times New Roman"/>
          <w:sz w:val="24"/>
          <w:szCs w:val="24"/>
        </w:rPr>
        <w:t xml:space="preserve">, </w:t>
      </w:r>
      <w:r w:rsidR="00A2498C" w:rsidRPr="00A2498C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>;</w:t>
      </w:r>
    </w:p>
    <w:p w:rsidR="004B43A4" w:rsidRDefault="00A06E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54:35:091405:516;</w:t>
      </w:r>
    </w:p>
    <w:p w:rsidR="004B43A4" w:rsidRDefault="00A06E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656 кв.м.;</w:t>
      </w:r>
    </w:p>
    <w:p w:rsidR="004B43A4" w:rsidRDefault="004B43A4">
      <w:pPr>
        <w:spacing w:after="0" w:line="240" w:lineRule="auto"/>
      </w:pPr>
    </w:p>
    <w:p w:rsidR="004B43A4" w:rsidRDefault="00A06E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14541</w:t>
      </w:r>
    </w:p>
    <w:p w:rsidR="004B43A4" w:rsidRDefault="00A06E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4B43A4" w:rsidRPr="009F3057" w:rsidRDefault="00A06E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9F3057">
        <w:rPr>
          <w:rFonts w:ascii="Times New Roman" w:hAnsi="Times New Roman"/>
          <w:b/>
          <w:sz w:val="24"/>
          <w:szCs w:val="24"/>
        </w:rPr>
        <w:t xml:space="preserve">: </w:t>
      </w:r>
      <w:r w:rsidRPr="009F3057">
        <w:rPr>
          <w:rFonts w:ascii="Times New Roman" w:hAnsi="Times New Roman"/>
          <w:sz w:val="24"/>
          <w:szCs w:val="24"/>
        </w:rPr>
        <w:t xml:space="preserve"> </w:t>
      </w:r>
      <w:r w:rsidR="009F3057" w:rsidRPr="009F3057">
        <w:rPr>
          <w:rFonts w:ascii="Times New Roman" w:hAnsi="Times New Roman"/>
          <w:b/>
          <w:i/>
          <w:sz w:val="24"/>
          <w:szCs w:val="24"/>
        </w:rPr>
        <w:t>«объекты придорожного сервиса (4.9.1)»; «ремонт автомобилей (4.9.1.4)»</w:t>
      </w:r>
    </w:p>
    <w:p w:rsidR="004B43A4" w:rsidRDefault="00A06E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F3057">
        <w:rPr>
          <w:rFonts w:ascii="Times New Roman" w:hAnsi="Times New Roman"/>
          <w:b/>
          <w:sz w:val="24"/>
          <w:szCs w:val="24"/>
        </w:rPr>
        <w:t>:</w:t>
      </w:r>
      <w:r w:rsidR="009F3057">
        <w:rPr>
          <w:rFonts w:ascii="Times New Roman" w:hAnsi="Times New Roman"/>
          <w:b/>
          <w:sz w:val="24"/>
          <w:szCs w:val="24"/>
        </w:rPr>
        <w:t xml:space="preserve"> </w:t>
      </w:r>
      <w:r w:rsidR="00D772BC">
        <w:rPr>
          <w:rFonts w:ascii="Times New Roman" w:hAnsi="Times New Roman"/>
          <w:b/>
          <w:sz w:val="24"/>
          <w:szCs w:val="24"/>
        </w:rPr>
        <w:t>приведение в соответствие вида разрешенного использования</w:t>
      </w:r>
    </w:p>
    <w:p w:rsidR="004B43A4" w:rsidRPr="009F3057" w:rsidRDefault="004B43A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B43A4" w:rsidTr="004B43A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A4" w:rsidRDefault="00A06E9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3A4" w:rsidRDefault="00A06E9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B43A4" w:rsidRDefault="004B43A4"/>
    <w:sectPr w:rsidR="004B43A4" w:rsidSect="004B43A4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E90" w:rsidRDefault="00A06E90" w:rsidP="004B43A4">
      <w:pPr>
        <w:spacing w:after="0" w:line="240" w:lineRule="auto"/>
      </w:pPr>
      <w:r>
        <w:separator/>
      </w:r>
    </w:p>
  </w:endnote>
  <w:endnote w:type="continuationSeparator" w:id="0">
    <w:p w:rsidR="00A06E90" w:rsidRDefault="00A06E90" w:rsidP="004B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A4" w:rsidRDefault="004B43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E90" w:rsidRDefault="00A06E90" w:rsidP="004B43A4">
      <w:pPr>
        <w:spacing w:after="0" w:line="240" w:lineRule="auto"/>
      </w:pPr>
      <w:r w:rsidRPr="004B43A4">
        <w:rPr>
          <w:color w:val="000000"/>
        </w:rPr>
        <w:separator/>
      </w:r>
    </w:p>
  </w:footnote>
  <w:footnote w:type="continuationSeparator" w:id="0">
    <w:p w:rsidR="00A06E90" w:rsidRDefault="00A06E90" w:rsidP="004B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A4" w:rsidRDefault="004B43A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B43A4" w:rsidRDefault="004B43A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3A4"/>
    <w:rsid w:val="00314770"/>
    <w:rsid w:val="004B43A4"/>
    <w:rsid w:val="008C766C"/>
    <w:rsid w:val="009F3057"/>
    <w:rsid w:val="00A06E90"/>
    <w:rsid w:val="00A2498C"/>
    <w:rsid w:val="00D7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43A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4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B43A4"/>
    <w:rPr>
      <w:sz w:val="22"/>
      <w:szCs w:val="22"/>
      <w:lang w:eastAsia="en-US"/>
    </w:rPr>
  </w:style>
  <w:style w:type="paragraph" w:styleId="a5">
    <w:name w:val="footer"/>
    <w:basedOn w:val="a"/>
    <w:rsid w:val="004B4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B43A4"/>
    <w:rPr>
      <w:sz w:val="22"/>
      <w:szCs w:val="22"/>
      <w:lang w:eastAsia="en-US"/>
    </w:rPr>
  </w:style>
  <w:style w:type="paragraph" w:styleId="a7">
    <w:name w:val="Balloon Text"/>
    <w:basedOn w:val="a"/>
    <w:rsid w:val="004B43A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B43A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B43A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B43A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B43A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2024-05-02T06:53:00Z</dcterms:created>
  <dcterms:modified xsi:type="dcterms:W3CDTF">2024-05-07T08:34:00Z</dcterms:modified>
</cp:coreProperties>
</file>