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75610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C01750" w:rsidRDefault="00C01750"/>
    <w:p w:rsidR="00C01750" w:rsidRPr="001A310C" w:rsidRDefault="00C01750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033"/>
      </w:tblGrid>
      <w:tr w:rsidR="00830C3B" w:rsidRPr="00C01750" w:rsidTr="00C01750">
        <w:trPr>
          <w:trHeight w:val="572"/>
        </w:trPr>
        <w:tc>
          <w:tcPr>
            <w:tcW w:w="7033" w:type="dxa"/>
          </w:tcPr>
          <w:p w:rsidR="00830C3B" w:rsidRPr="00C01750" w:rsidRDefault="00DE6383" w:rsidP="00BD7E29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C01750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C01750">
              <w:rPr>
                <w:sz w:val="27"/>
                <w:szCs w:val="27"/>
              </w:rPr>
              <w:t xml:space="preserve"> </w:t>
            </w:r>
            <w:r w:rsidR="00BD7E29">
              <w:rPr>
                <w:sz w:val="27"/>
                <w:szCs w:val="27"/>
              </w:rPr>
              <w:t>о</w:t>
            </w:r>
            <w:r w:rsidR="00C82D14" w:rsidRPr="00C01750">
              <w:rPr>
                <w:sz w:val="27"/>
                <w:szCs w:val="27"/>
              </w:rPr>
              <w:t>бществу с ограниченной ответственностью «</w:t>
            </w:r>
            <w:proofErr w:type="spellStart"/>
            <w:r w:rsidR="00C82D14" w:rsidRPr="00C01750">
              <w:rPr>
                <w:sz w:val="27"/>
                <w:szCs w:val="27"/>
              </w:rPr>
              <w:t>Сибагро</w:t>
            </w:r>
            <w:proofErr w:type="spellEnd"/>
            <w:proofErr w:type="gramStart"/>
            <w:r w:rsidR="00C82D14" w:rsidRPr="00C01750">
              <w:rPr>
                <w:sz w:val="27"/>
                <w:szCs w:val="27"/>
              </w:rPr>
              <w:t xml:space="preserve"> К</w:t>
            </w:r>
            <w:proofErr w:type="gramEnd"/>
            <w:r w:rsidR="00C82D14" w:rsidRPr="00C01750">
              <w:rPr>
                <w:sz w:val="27"/>
                <w:szCs w:val="27"/>
              </w:rPr>
              <w:t>»</w:t>
            </w:r>
            <w:r w:rsidR="00EA25D3" w:rsidRPr="00C01750">
              <w:rPr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Pr="00C01750">
              <w:rPr>
                <w:color w:val="000000" w:themeColor="text1"/>
                <w:sz w:val="27"/>
                <w:szCs w:val="27"/>
              </w:rPr>
              <w:t>р</w:t>
            </w:r>
            <w:r w:rsidR="00FD5968" w:rsidRPr="00C01750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C01750">
              <w:rPr>
                <w:color w:val="000000" w:themeColor="text1"/>
                <w:sz w:val="27"/>
                <w:szCs w:val="27"/>
              </w:rPr>
              <w:t>й</w:t>
            </w:r>
            <w:r w:rsidRPr="00C01750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C01750">
              <w:rPr>
                <w:color w:val="000000" w:themeColor="text1"/>
                <w:sz w:val="27"/>
                <w:szCs w:val="27"/>
              </w:rPr>
              <w:t>ого</w:t>
            </w:r>
            <w:r w:rsidRPr="00C01750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C01750">
              <w:rPr>
                <w:color w:val="000000" w:themeColor="text1"/>
                <w:sz w:val="27"/>
                <w:szCs w:val="27"/>
              </w:rPr>
              <w:t>а</w:t>
            </w:r>
            <w:r w:rsidR="00C771B1" w:rsidRPr="00C01750">
              <w:rPr>
                <w:color w:val="000000" w:themeColor="text1"/>
                <w:sz w:val="27"/>
                <w:szCs w:val="27"/>
              </w:rPr>
              <w:t xml:space="preserve"> и объекта капитального строительства</w:t>
            </w:r>
          </w:p>
        </w:tc>
      </w:tr>
    </w:tbl>
    <w:p w:rsidR="00DE6383" w:rsidRPr="00C01750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C01750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C01750">
        <w:rPr>
          <w:spacing w:val="-3"/>
          <w:sz w:val="27"/>
          <w:szCs w:val="27"/>
        </w:rPr>
        <w:t xml:space="preserve">общественных обсуждений по </w:t>
      </w:r>
      <w:r w:rsidRPr="00C01750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C01750">
        <w:rPr>
          <w:spacing w:val="1"/>
          <w:sz w:val="27"/>
          <w:szCs w:val="27"/>
        </w:rPr>
        <w:t>ого</w:t>
      </w:r>
      <w:r w:rsidR="008E140B" w:rsidRPr="00C01750">
        <w:rPr>
          <w:spacing w:val="1"/>
          <w:sz w:val="27"/>
          <w:szCs w:val="27"/>
        </w:rPr>
        <w:t xml:space="preserve"> </w:t>
      </w:r>
      <w:r w:rsidRPr="00C01750">
        <w:rPr>
          <w:spacing w:val="1"/>
          <w:sz w:val="27"/>
          <w:szCs w:val="27"/>
        </w:rPr>
        <w:t>участк</w:t>
      </w:r>
      <w:r w:rsidR="00275D06" w:rsidRPr="00C01750">
        <w:rPr>
          <w:spacing w:val="1"/>
          <w:sz w:val="27"/>
          <w:szCs w:val="27"/>
        </w:rPr>
        <w:t>а</w:t>
      </w:r>
      <w:r w:rsidRPr="00C01750">
        <w:rPr>
          <w:spacing w:val="1"/>
          <w:sz w:val="27"/>
          <w:szCs w:val="27"/>
        </w:rPr>
        <w:t xml:space="preserve"> </w:t>
      </w:r>
      <w:r w:rsidR="00B620AE" w:rsidRPr="00C01750">
        <w:rPr>
          <w:spacing w:val="1"/>
          <w:sz w:val="27"/>
          <w:szCs w:val="27"/>
        </w:rPr>
        <w:t xml:space="preserve">и объекта капитального строительства </w:t>
      </w:r>
      <w:r w:rsidRPr="00C01750">
        <w:rPr>
          <w:sz w:val="27"/>
          <w:szCs w:val="27"/>
        </w:rPr>
        <w:t>от</w:t>
      </w:r>
      <w:r w:rsidR="00FE7145" w:rsidRPr="00C01750">
        <w:rPr>
          <w:sz w:val="27"/>
          <w:szCs w:val="27"/>
        </w:rPr>
        <w:t xml:space="preserve"> </w:t>
      </w:r>
      <w:r w:rsidR="00D76C5E" w:rsidRPr="00C01750">
        <w:rPr>
          <w:sz w:val="27"/>
          <w:szCs w:val="27"/>
        </w:rPr>
        <w:t>___.___.202</w:t>
      </w:r>
      <w:r w:rsidR="00704BFC" w:rsidRPr="00C01750">
        <w:rPr>
          <w:sz w:val="27"/>
          <w:szCs w:val="27"/>
        </w:rPr>
        <w:t>2</w:t>
      </w:r>
      <w:r w:rsidRPr="00C01750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C01750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</w:t>
      </w:r>
      <w:r w:rsidR="00C01750" w:rsidRPr="00C01750">
        <w:rPr>
          <w:sz w:val="27"/>
          <w:szCs w:val="27"/>
        </w:rPr>
        <w:t>а капитального строительства от </w:t>
      </w:r>
      <w:r w:rsidR="00AD6939" w:rsidRPr="00C01750">
        <w:rPr>
          <w:sz w:val="27"/>
          <w:szCs w:val="27"/>
        </w:rPr>
        <w:t>____.___</w:t>
      </w:r>
      <w:r w:rsidRPr="00C01750">
        <w:rPr>
          <w:sz w:val="27"/>
          <w:szCs w:val="27"/>
        </w:rPr>
        <w:t>.20</w:t>
      </w:r>
      <w:r w:rsidR="00D76C5E" w:rsidRPr="00C01750">
        <w:rPr>
          <w:sz w:val="27"/>
          <w:szCs w:val="27"/>
        </w:rPr>
        <w:t>2</w:t>
      </w:r>
      <w:r w:rsidR="00704BFC" w:rsidRPr="00C01750">
        <w:rPr>
          <w:sz w:val="27"/>
          <w:szCs w:val="27"/>
        </w:rPr>
        <w:t>2</w:t>
      </w:r>
      <w:r w:rsidRPr="00C01750">
        <w:rPr>
          <w:sz w:val="27"/>
          <w:szCs w:val="27"/>
        </w:rPr>
        <w:t>, руководствуясь Уставом города Новосибирска, ПОСТАНОВЛЯЮ:</w:t>
      </w:r>
    </w:p>
    <w:p w:rsidR="00C01750" w:rsidRPr="00C01750" w:rsidRDefault="00D25713" w:rsidP="00676690">
      <w:pPr>
        <w:ind w:firstLine="709"/>
        <w:jc w:val="both"/>
        <w:rPr>
          <w:sz w:val="27"/>
          <w:szCs w:val="27"/>
        </w:rPr>
      </w:pPr>
      <w:r w:rsidRPr="00C01750">
        <w:rPr>
          <w:color w:val="000000" w:themeColor="text1"/>
          <w:sz w:val="27"/>
          <w:szCs w:val="27"/>
        </w:rPr>
        <w:t>1. </w:t>
      </w:r>
      <w:r w:rsidR="00B46783" w:rsidRPr="00C01750">
        <w:rPr>
          <w:color w:val="000000" w:themeColor="text1"/>
          <w:sz w:val="27"/>
          <w:szCs w:val="27"/>
        </w:rPr>
        <w:t xml:space="preserve">Предоставить </w:t>
      </w:r>
      <w:r w:rsidR="00C82D14" w:rsidRPr="00C01750">
        <w:rPr>
          <w:sz w:val="27"/>
          <w:szCs w:val="27"/>
        </w:rPr>
        <w:t>обществу с ограниченной ответственностью «</w:t>
      </w:r>
      <w:proofErr w:type="spellStart"/>
      <w:r w:rsidR="00C82D14" w:rsidRPr="00C01750">
        <w:rPr>
          <w:sz w:val="27"/>
          <w:szCs w:val="27"/>
        </w:rPr>
        <w:t>Сибагро</w:t>
      </w:r>
      <w:proofErr w:type="spellEnd"/>
      <w:proofErr w:type="gramStart"/>
      <w:r w:rsidR="00C82D14" w:rsidRPr="00C01750">
        <w:rPr>
          <w:sz w:val="27"/>
          <w:szCs w:val="27"/>
        </w:rPr>
        <w:t xml:space="preserve"> К</w:t>
      </w:r>
      <w:proofErr w:type="gramEnd"/>
      <w:r w:rsidR="00C82D14" w:rsidRPr="00C01750">
        <w:rPr>
          <w:sz w:val="27"/>
          <w:szCs w:val="27"/>
        </w:rPr>
        <w:t>»</w:t>
      </w:r>
      <w:r w:rsidR="00EA25D3" w:rsidRPr="00C01750">
        <w:rPr>
          <w:sz w:val="27"/>
          <w:szCs w:val="27"/>
        </w:rPr>
        <w:t xml:space="preserve"> </w:t>
      </w:r>
      <w:r w:rsidR="00B46783" w:rsidRPr="00C01750">
        <w:rPr>
          <w:sz w:val="27"/>
          <w:szCs w:val="27"/>
        </w:rPr>
        <w:t>разрешение</w:t>
      </w:r>
      <w:r w:rsidR="00C01750" w:rsidRPr="00C01750">
        <w:rPr>
          <w:sz w:val="27"/>
          <w:szCs w:val="27"/>
        </w:rPr>
        <w:t>:</w:t>
      </w:r>
    </w:p>
    <w:p w:rsidR="00C82D14" w:rsidRPr="00C01750" w:rsidRDefault="00C82D14" w:rsidP="00676690">
      <w:pPr>
        <w:ind w:firstLine="709"/>
        <w:jc w:val="both"/>
        <w:rPr>
          <w:sz w:val="27"/>
          <w:szCs w:val="27"/>
        </w:rPr>
      </w:pPr>
      <w:r w:rsidRPr="00C01750">
        <w:rPr>
          <w:sz w:val="27"/>
          <w:szCs w:val="27"/>
        </w:rPr>
        <w:t xml:space="preserve">на условно разрешенный вид использования земельного участка с кадастровым номером 54:35:062125:1 площадью 37173 кв. м с местоположением: установлено относительно ориентира, расположенного в границах участка, ориентир – здание по адресу: </w:t>
      </w:r>
      <w:proofErr w:type="gramStart"/>
      <w:r w:rsidRPr="00C01750">
        <w:rPr>
          <w:sz w:val="27"/>
          <w:szCs w:val="27"/>
        </w:rPr>
        <w:t xml:space="preserve">Российская Федерация, Новосибирская </w:t>
      </w:r>
      <w:r w:rsidR="00C01750" w:rsidRPr="00C01750">
        <w:rPr>
          <w:sz w:val="27"/>
          <w:szCs w:val="27"/>
        </w:rPr>
        <w:t>область, город Новосибирск, ул. </w:t>
      </w:r>
      <w:r w:rsidRPr="00C01750">
        <w:rPr>
          <w:sz w:val="27"/>
          <w:szCs w:val="27"/>
        </w:rPr>
        <w:t>Станционная, 61, и объекта капитального строительства (зона сооружений и коммуникаций железнодорожного транспорта (ИТ-1)) – «пищевая промышленность (6.4) – объекты пищевой промышленности; объекты по переработке сельскохозяйственной продукции способом, приводящим к ее переработке в иную продукцию (консервирование, копчение, хлебопечение), в том числе для производства напитков, алкогольных напитков и табачных изделий»;</w:t>
      </w:r>
      <w:proofErr w:type="gramEnd"/>
    </w:p>
    <w:p w:rsidR="00C82D14" w:rsidRPr="00C01750" w:rsidRDefault="00676690" w:rsidP="00676690">
      <w:pPr>
        <w:ind w:firstLine="709"/>
        <w:jc w:val="both"/>
        <w:rPr>
          <w:sz w:val="27"/>
          <w:szCs w:val="27"/>
        </w:rPr>
      </w:pPr>
      <w:r w:rsidRPr="00C01750">
        <w:rPr>
          <w:sz w:val="27"/>
          <w:szCs w:val="27"/>
        </w:rPr>
        <w:t xml:space="preserve">разрешение </w:t>
      </w:r>
      <w:r w:rsidR="00C82D14" w:rsidRPr="00C01750">
        <w:rPr>
          <w:sz w:val="27"/>
          <w:szCs w:val="27"/>
        </w:rPr>
        <w:t xml:space="preserve">на условно разрешенный вид использования земельного участка с кадастровым номером 54:35:062125:3 площадью 2097 кв. м с местоположением: установлено относительно ориентира, расположенного в границах участка, по адресу: </w:t>
      </w:r>
      <w:proofErr w:type="gramStart"/>
      <w:r w:rsidR="00C82D14" w:rsidRPr="00C01750">
        <w:rPr>
          <w:sz w:val="27"/>
          <w:szCs w:val="27"/>
        </w:rPr>
        <w:t>Российская Федерация, Новосибирская область, город Новосибирск, ул. Станционная, и объекта капитального строительства (зона сооружений и коммуникаций железнодорожного транспорта (ИТ-1)) – «пищевая промышленность (6.4) – объекты пищевой промышленности; объекты по переработке сельскохозяйственной продукции способом, приводящим к ее переработке в иную продукцию (консервирование, копчение, хлебопечение), в том числе для производства напитков, алкогольных напитков и табачных изделий».</w:t>
      </w:r>
      <w:proofErr w:type="gramEnd"/>
    </w:p>
    <w:p w:rsidR="00FE2272" w:rsidRPr="00C01750" w:rsidRDefault="00645674" w:rsidP="00676690">
      <w:pPr>
        <w:ind w:firstLine="709"/>
        <w:jc w:val="both"/>
        <w:rPr>
          <w:sz w:val="27"/>
          <w:szCs w:val="27"/>
        </w:rPr>
      </w:pPr>
      <w:r w:rsidRPr="00C01750">
        <w:rPr>
          <w:sz w:val="27"/>
          <w:szCs w:val="27"/>
        </w:rPr>
        <w:t>2</w:t>
      </w:r>
      <w:r w:rsidR="00FE2272" w:rsidRPr="00C01750">
        <w:rPr>
          <w:sz w:val="27"/>
          <w:szCs w:val="27"/>
        </w:rPr>
        <w:t>. </w:t>
      </w:r>
      <w:r w:rsidR="00194E87" w:rsidRPr="00C01750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C01750">
        <w:rPr>
          <w:sz w:val="27"/>
          <w:szCs w:val="27"/>
        </w:rPr>
        <w:lastRenderedPageBreak/>
        <w:t>разместить постановление</w:t>
      </w:r>
      <w:proofErr w:type="gramEnd"/>
      <w:r w:rsidR="00194E87" w:rsidRPr="00C01750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C01750" w:rsidRDefault="00FE2272" w:rsidP="00FE2272">
      <w:pPr>
        <w:ind w:firstLine="709"/>
        <w:jc w:val="both"/>
        <w:rPr>
          <w:sz w:val="27"/>
          <w:szCs w:val="27"/>
        </w:rPr>
      </w:pPr>
      <w:r w:rsidRPr="00C01750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C01750" w:rsidRDefault="00FE2272" w:rsidP="00EB4098">
      <w:pPr>
        <w:ind w:firstLine="709"/>
        <w:jc w:val="both"/>
        <w:rPr>
          <w:sz w:val="27"/>
          <w:szCs w:val="27"/>
        </w:rPr>
      </w:pPr>
      <w:r w:rsidRPr="00C01750">
        <w:rPr>
          <w:sz w:val="27"/>
          <w:szCs w:val="27"/>
        </w:rPr>
        <w:t>4. </w:t>
      </w:r>
      <w:proofErr w:type="gramStart"/>
      <w:r w:rsidRPr="00C01750">
        <w:rPr>
          <w:sz w:val="27"/>
          <w:szCs w:val="27"/>
        </w:rPr>
        <w:t>Контроль за</w:t>
      </w:r>
      <w:proofErr w:type="gramEnd"/>
      <w:r w:rsidRPr="00C01750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C0175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43C" w:rsidRDefault="004F643C">
      <w:r>
        <w:separator/>
      </w:r>
    </w:p>
  </w:endnote>
  <w:endnote w:type="continuationSeparator" w:id="0">
    <w:p w:rsidR="004F643C" w:rsidRDefault="004F6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43C" w:rsidRDefault="004F643C">
      <w:r>
        <w:separator/>
      </w:r>
    </w:p>
  </w:footnote>
  <w:footnote w:type="continuationSeparator" w:id="0">
    <w:p w:rsidR="004F643C" w:rsidRDefault="004F6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E75610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BD7E29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1779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4AC2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A2EC1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4F643C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76690"/>
    <w:rsid w:val="0069087D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72F9B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57766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D7E29"/>
    <w:rsid w:val="00BE3258"/>
    <w:rsid w:val="00BF352A"/>
    <w:rsid w:val="00C011B3"/>
    <w:rsid w:val="00C01750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2D14"/>
    <w:rsid w:val="00C8782B"/>
    <w:rsid w:val="00CA0DB9"/>
    <w:rsid w:val="00CA1B96"/>
    <w:rsid w:val="00CA28B8"/>
    <w:rsid w:val="00CB0034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75610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CF2F8-518F-4883-A777-93335F05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63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40</cp:revision>
  <cp:lastPrinted>2020-02-25T03:17:00Z</cp:lastPrinted>
  <dcterms:created xsi:type="dcterms:W3CDTF">2021-06-15T02:55:00Z</dcterms:created>
  <dcterms:modified xsi:type="dcterms:W3CDTF">2022-09-01T06:55:00Z</dcterms:modified>
</cp:coreProperties>
</file>