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12" w:rsidRDefault="00CC32B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66510" w:rsidRPr="00666510" w:rsidRDefault="00003857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1.7. Общество с ограниченной ответственностью</w:t>
      </w:r>
      <w:r w:rsidR="00666510" w:rsidRPr="00666510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proofErr w:type="spellStart"/>
      <w:r w:rsidR="00666510" w:rsidRPr="00666510">
        <w:rPr>
          <w:rFonts w:ascii="Times New Roman" w:hAnsi="Times New Roman"/>
          <w:b/>
          <w:sz w:val="28"/>
          <w:szCs w:val="28"/>
          <w:u w:val="single"/>
        </w:rPr>
        <w:t>Сибагро</w:t>
      </w:r>
      <w:proofErr w:type="spellEnd"/>
      <w:r w:rsidR="00666510" w:rsidRPr="00666510">
        <w:rPr>
          <w:rFonts w:ascii="Times New Roman" w:hAnsi="Times New Roman"/>
          <w:b/>
          <w:sz w:val="28"/>
          <w:szCs w:val="28"/>
          <w:u w:val="single"/>
        </w:rPr>
        <w:t xml:space="preserve"> К»</w:t>
      </w:r>
    </w:p>
    <w:p w:rsidR="007A5012" w:rsidRDefault="00CC32B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665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66510">
        <w:rPr>
          <w:rFonts w:ascii="Times New Roman" w:hAnsi="Times New Roman"/>
          <w:b/>
          <w:sz w:val="24"/>
          <w:szCs w:val="24"/>
        </w:rPr>
        <w:t>:</w:t>
      </w: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FC1DA5" w:rsidRPr="00FC1DA5">
        <w:rPr>
          <w:rFonts w:ascii="Times New Roman" w:hAnsi="Times New Roman"/>
          <w:b/>
          <w:sz w:val="24"/>
          <w:szCs w:val="24"/>
        </w:rPr>
        <w:t>Ленинский район</w:t>
      </w:r>
      <w:r w:rsidR="00FC1D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Станционная, 61;</w:t>
      </w: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666510">
        <w:rPr>
          <w:rFonts w:ascii="Times New Roman" w:hAnsi="Times New Roman"/>
          <w:b/>
          <w:sz w:val="24"/>
          <w:szCs w:val="24"/>
        </w:rPr>
        <w:t>54:35:062125:1</w:t>
      </w:r>
      <w:r>
        <w:rPr>
          <w:rFonts w:ascii="Times New Roman" w:hAnsi="Times New Roman"/>
          <w:sz w:val="24"/>
          <w:szCs w:val="24"/>
        </w:rPr>
        <w:t>;</w:t>
      </w: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37173 кв.м.;</w:t>
      </w:r>
    </w:p>
    <w:p w:rsidR="007A5012" w:rsidRDefault="007A5012">
      <w:pPr>
        <w:spacing w:after="0" w:line="240" w:lineRule="auto"/>
      </w:pPr>
    </w:p>
    <w:p w:rsidR="007A5012" w:rsidRDefault="00CC32B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665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66510">
        <w:rPr>
          <w:rFonts w:ascii="Times New Roman" w:hAnsi="Times New Roman"/>
          <w:b/>
          <w:sz w:val="24"/>
          <w:szCs w:val="24"/>
        </w:rPr>
        <w:t>:</w:t>
      </w: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8F5722" w:rsidRPr="00FC1DA5">
        <w:rPr>
          <w:rFonts w:ascii="Times New Roman" w:hAnsi="Times New Roman"/>
          <w:b/>
          <w:sz w:val="24"/>
          <w:szCs w:val="24"/>
        </w:rPr>
        <w:t>Ленинский район</w:t>
      </w:r>
      <w:r w:rsidR="008F5722">
        <w:rPr>
          <w:rFonts w:ascii="Times New Roman" w:hAnsi="Times New Roman"/>
          <w:b/>
          <w:sz w:val="24"/>
          <w:szCs w:val="24"/>
        </w:rPr>
        <w:t>,</w:t>
      </w:r>
      <w:r w:rsidR="008F57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Станционная;</w:t>
      </w: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666510">
        <w:rPr>
          <w:rFonts w:ascii="Times New Roman" w:hAnsi="Times New Roman"/>
          <w:b/>
          <w:sz w:val="24"/>
          <w:szCs w:val="24"/>
        </w:rPr>
        <w:t>54:35:062125:3</w:t>
      </w:r>
      <w:r>
        <w:rPr>
          <w:rFonts w:ascii="Times New Roman" w:hAnsi="Times New Roman"/>
          <w:sz w:val="24"/>
          <w:szCs w:val="24"/>
        </w:rPr>
        <w:t>;</w:t>
      </w: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2097 кв.м.;</w:t>
      </w:r>
    </w:p>
    <w:p w:rsidR="007A5012" w:rsidRDefault="007A5012">
      <w:pPr>
        <w:spacing w:after="0" w:line="240" w:lineRule="auto"/>
      </w:pPr>
    </w:p>
    <w:p w:rsidR="007A5012" w:rsidRDefault="00CC32B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16, 17, 7296, 7455, 7456</w:t>
      </w:r>
    </w:p>
    <w:p w:rsidR="007A5012" w:rsidRDefault="00CC32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сооружений и коммуникаций железнодорожного транспорта (ИТ-1)</w:t>
      </w:r>
    </w:p>
    <w:p w:rsidR="007A5012" w:rsidRDefault="00CC32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66510">
        <w:rPr>
          <w:rFonts w:ascii="Times New Roman" w:hAnsi="Times New Roman"/>
          <w:b/>
          <w:sz w:val="24"/>
          <w:szCs w:val="24"/>
        </w:rPr>
        <w:t xml:space="preserve">: </w:t>
      </w:r>
      <w:r w:rsidRPr="00666510">
        <w:rPr>
          <w:rFonts w:ascii="Times New Roman" w:hAnsi="Times New Roman"/>
          <w:sz w:val="24"/>
          <w:szCs w:val="24"/>
        </w:rPr>
        <w:t xml:space="preserve"> </w:t>
      </w:r>
      <w:r w:rsidRPr="00666510">
        <w:rPr>
          <w:rFonts w:ascii="Times New Roman" w:hAnsi="Times New Roman"/>
          <w:b/>
          <w:i/>
          <w:sz w:val="24"/>
          <w:szCs w:val="24"/>
        </w:rPr>
        <w:t>«</w:t>
      </w:r>
      <w:r w:rsidR="00666510" w:rsidRPr="00666510">
        <w:rPr>
          <w:rFonts w:ascii="Times New Roman" w:hAnsi="Times New Roman"/>
          <w:b/>
          <w:i/>
          <w:sz w:val="24"/>
          <w:szCs w:val="24"/>
        </w:rPr>
        <w:t>пищевая промышленность (6.4) – объекты пищевой промышленности; объекты по переработке сельскохозяйственной продукции способом, приводящим к ее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</w:r>
      <w:r w:rsidRPr="00666510">
        <w:rPr>
          <w:rFonts w:ascii="Times New Roman" w:hAnsi="Times New Roman"/>
          <w:b/>
          <w:i/>
          <w:sz w:val="24"/>
          <w:szCs w:val="24"/>
        </w:rPr>
        <w:t>»</w:t>
      </w:r>
    </w:p>
    <w:p w:rsidR="007A5012" w:rsidRDefault="00CC32B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66510">
        <w:rPr>
          <w:rFonts w:ascii="Times New Roman" w:hAnsi="Times New Roman"/>
          <w:b/>
          <w:sz w:val="24"/>
          <w:szCs w:val="24"/>
        </w:rPr>
        <w:t>: реконструкция и модернизация производства для обеспечения стандарта качества глубокой переработки сырья</w:t>
      </w:r>
    </w:p>
    <w:p w:rsidR="007A5012" w:rsidRPr="00666510" w:rsidRDefault="007A501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7A5012" w:rsidTr="002F0D0A">
        <w:trPr>
          <w:cantSplit/>
          <w:trHeight w:hRule="exact" w:val="5490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012" w:rsidRDefault="002F0D0A">
            <w:pPr>
              <w:ind w:left="-67"/>
            </w:pPr>
            <w:r w:rsidRPr="002F0D0A">
              <w:rPr>
                <w:noProof/>
                <w:lang w:eastAsia="ru-RU"/>
              </w:rPr>
              <w:drawing>
                <wp:inline distT="0" distB="0" distL="0" distR="0">
                  <wp:extent cx="5460035" cy="3474660"/>
                  <wp:effectExtent l="19050" t="0" r="7315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1035" t="33264" r="30664" b="23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979" cy="3477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012" w:rsidRDefault="00CC32B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A5012" w:rsidRDefault="007A5012"/>
    <w:sectPr w:rsidR="007A5012" w:rsidSect="007A5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E01" w:rsidRDefault="00997E01" w:rsidP="007A5012">
      <w:pPr>
        <w:spacing w:after="0" w:line="240" w:lineRule="auto"/>
      </w:pPr>
      <w:r>
        <w:separator/>
      </w:r>
    </w:p>
  </w:endnote>
  <w:endnote w:type="continuationSeparator" w:id="0">
    <w:p w:rsidR="00997E01" w:rsidRDefault="00997E01" w:rsidP="007A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F" w:rsidRDefault="004943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F" w:rsidRDefault="0049436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F" w:rsidRDefault="004943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E01" w:rsidRDefault="00997E01" w:rsidP="007A5012">
      <w:pPr>
        <w:spacing w:after="0" w:line="240" w:lineRule="auto"/>
      </w:pPr>
      <w:r w:rsidRPr="007A5012">
        <w:rPr>
          <w:color w:val="000000"/>
        </w:rPr>
        <w:separator/>
      </w:r>
    </w:p>
  </w:footnote>
  <w:footnote w:type="continuationSeparator" w:id="0">
    <w:p w:rsidR="00997E01" w:rsidRDefault="00997E01" w:rsidP="007A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F" w:rsidRDefault="004943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12" w:rsidRDefault="007A501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66510" w:rsidRDefault="0049436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</w:t>
    </w:r>
    <w:r w:rsidR="00666510">
      <w:rPr>
        <w:rFonts w:ascii="Times New Roman" w:hAnsi="Times New Roman"/>
        <w:b/>
        <w:sz w:val="24"/>
        <w:szCs w:val="24"/>
      </w:rPr>
      <w:t xml:space="preserve">.08.2022 – </w:t>
    </w:r>
    <w:r>
      <w:rPr>
        <w:rFonts w:ascii="Times New Roman" w:hAnsi="Times New Roman"/>
        <w:b/>
        <w:sz w:val="24"/>
        <w:szCs w:val="24"/>
      </w:rPr>
      <w:t>22</w:t>
    </w:r>
    <w:r w:rsidR="00666510">
      <w:rPr>
        <w:rFonts w:ascii="Times New Roman" w:hAnsi="Times New Roman"/>
        <w:b/>
        <w:sz w:val="24"/>
        <w:szCs w:val="24"/>
      </w:rPr>
      <w:t>.09.2022</w:t>
    </w:r>
  </w:p>
  <w:p w:rsidR="007A5012" w:rsidRDefault="007A501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F" w:rsidRDefault="004943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012"/>
    <w:rsid w:val="00003857"/>
    <w:rsid w:val="002F0D0A"/>
    <w:rsid w:val="003163A1"/>
    <w:rsid w:val="0049436F"/>
    <w:rsid w:val="00666510"/>
    <w:rsid w:val="007A5012"/>
    <w:rsid w:val="00845D2A"/>
    <w:rsid w:val="008F5722"/>
    <w:rsid w:val="009543D4"/>
    <w:rsid w:val="00997E01"/>
    <w:rsid w:val="00CA264A"/>
    <w:rsid w:val="00CC32BF"/>
    <w:rsid w:val="00E4523B"/>
    <w:rsid w:val="00FC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01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5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A5012"/>
    <w:rPr>
      <w:sz w:val="22"/>
      <w:szCs w:val="22"/>
      <w:lang w:eastAsia="en-US"/>
    </w:rPr>
  </w:style>
  <w:style w:type="paragraph" w:styleId="a5">
    <w:name w:val="footer"/>
    <w:basedOn w:val="a"/>
    <w:rsid w:val="007A5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A5012"/>
    <w:rPr>
      <w:sz w:val="22"/>
      <w:szCs w:val="22"/>
      <w:lang w:eastAsia="en-US"/>
    </w:rPr>
  </w:style>
  <w:style w:type="paragraph" w:styleId="a7">
    <w:name w:val="Balloon Text"/>
    <w:basedOn w:val="a"/>
    <w:rsid w:val="007A50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A501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A501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A501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A501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7</cp:revision>
  <dcterms:created xsi:type="dcterms:W3CDTF">2022-08-10T07:19:00Z</dcterms:created>
  <dcterms:modified xsi:type="dcterms:W3CDTF">2022-09-01T04:49:00Z</dcterms:modified>
</cp:coreProperties>
</file>