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F7" w:rsidRDefault="00AE2F6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E2F62" w:rsidRPr="008B37DB" w:rsidRDefault="00AE2F62" w:rsidP="00AE2F62">
      <w:pPr>
        <w:ind w:right="284"/>
        <w:rPr>
          <w:u w:val="single"/>
        </w:rPr>
      </w:pPr>
      <w:r w:rsidRPr="008B37DB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8B37D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Адаев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А.И.</w:t>
      </w:r>
    </w:p>
    <w:p w:rsidR="00B16BF7" w:rsidRDefault="00AE2F62">
      <w:pPr>
        <w:spacing w:after="0"/>
      </w:pPr>
      <w:r w:rsidRPr="00120E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20E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20E70">
        <w:rPr>
          <w:rFonts w:ascii="Times New Roman" w:hAnsi="Times New Roman"/>
          <w:b/>
          <w:sz w:val="24"/>
          <w:szCs w:val="24"/>
        </w:rPr>
        <w:t>:</w:t>
      </w:r>
    </w:p>
    <w:p w:rsidR="00B16BF7" w:rsidRDefault="00AE2F6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54:35:032700:2262</w:t>
      </w:r>
      <w:r>
        <w:rPr>
          <w:rFonts w:ascii="Times New Roman" w:hAnsi="Times New Roman"/>
          <w:sz w:val="24"/>
          <w:szCs w:val="24"/>
        </w:rPr>
        <w:t>;</w:t>
      </w:r>
    </w:p>
    <w:p w:rsidR="00B16BF7" w:rsidRDefault="00AE2F6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20E1">
        <w:rPr>
          <w:rFonts w:ascii="Times New Roman" w:hAnsi="Times New Roman"/>
          <w:sz w:val="24"/>
          <w:szCs w:val="24"/>
        </w:rPr>
        <w:t>Российская Федерация</w:t>
      </w:r>
      <w:r>
        <w:rPr>
          <w:rFonts w:ascii="Times New Roman" w:hAnsi="Times New Roman"/>
          <w:sz w:val="24"/>
          <w:szCs w:val="24"/>
        </w:rPr>
        <w:t>,</w:t>
      </w:r>
      <w:r w:rsidRPr="00AE2F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r w:rsidRPr="00AE2F62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AE2F62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Красный;</w:t>
      </w:r>
    </w:p>
    <w:p w:rsidR="00B16BF7" w:rsidRDefault="00AE2F6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20E70">
        <w:rPr>
          <w:rFonts w:ascii="Times New Roman" w:hAnsi="Times New Roman"/>
          <w:sz w:val="24"/>
          <w:szCs w:val="24"/>
        </w:rPr>
        <w:t xml:space="preserve"> 900 </w:t>
      </w:r>
      <w:r>
        <w:rPr>
          <w:rFonts w:ascii="Times New Roman" w:hAnsi="Times New Roman"/>
          <w:sz w:val="24"/>
          <w:szCs w:val="24"/>
        </w:rPr>
        <w:t>кв</w:t>
      </w:r>
      <w:r w:rsidRPr="00120E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20E70">
        <w:rPr>
          <w:rFonts w:ascii="Times New Roman" w:hAnsi="Times New Roman"/>
          <w:sz w:val="24"/>
          <w:szCs w:val="24"/>
        </w:rPr>
        <w:t>.</w:t>
      </w:r>
      <w:proofErr w:type="gramStart"/>
      <w:r w:rsidRPr="00120E70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120E70">
        <w:rPr>
          <w:rFonts w:ascii="Times New Roman" w:hAnsi="Times New Roman"/>
          <w:sz w:val="24"/>
          <w:szCs w:val="24"/>
        </w:rPr>
        <w:t xml:space="preserve"> 1244, 1277).</w:t>
      </w:r>
    </w:p>
    <w:p w:rsidR="00B16BF7" w:rsidRDefault="00AE2F6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20E70">
        <w:rPr>
          <w:rFonts w:ascii="Times New Roman" w:hAnsi="Times New Roman"/>
          <w:b/>
          <w:sz w:val="24"/>
          <w:szCs w:val="24"/>
        </w:rPr>
        <w:t xml:space="preserve">: </w:t>
      </w:r>
      <w:r w:rsidRPr="00120E70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120E70">
        <w:rPr>
          <w:rFonts w:ascii="Times New Roman" w:hAnsi="Times New Roman"/>
          <w:sz w:val="24"/>
          <w:szCs w:val="24"/>
        </w:rPr>
        <w:t>Подзона</w:t>
      </w:r>
      <w:proofErr w:type="spellEnd"/>
      <w:r w:rsidRPr="00120E70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B16BF7" w:rsidRDefault="00AE2F62" w:rsidP="004E48B6">
      <w:pPr>
        <w:spacing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4E48B6" w:rsidRPr="004E48B6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</w:t>
      </w:r>
      <w:r w:rsidR="004E48B6" w:rsidRPr="004E48B6">
        <w:t xml:space="preserve"> </w:t>
      </w:r>
      <w:r w:rsidR="004E48B6" w:rsidRPr="004E48B6">
        <w:rPr>
          <w:rFonts w:ascii="Times New Roman" w:hAnsi="Times New Roman"/>
          <w:i/>
          <w:sz w:val="24"/>
          <w:szCs w:val="24"/>
        </w:rPr>
        <w:t>с 3 м до 0 м с юго-западной и юго-восточной сторон в габаритах объекта капитального строительства</w:t>
      </w:r>
      <w:r w:rsidR="0054734D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B16BF7" w:rsidRPr="004E48B6" w:rsidRDefault="00AE2F62" w:rsidP="004E48B6">
      <w:pPr>
        <w:spacing w:after="0"/>
        <w:jc w:val="both"/>
        <w:rPr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4E48B6" w:rsidRPr="004E48B6"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и наличие инженерных сетей, автодороги с тротуаром, обслуживающих существующую застройку, являются неблагоприятными для застройки</w:t>
      </w:r>
      <w:r w:rsidR="0054734D">
        <w:rPr>
          <w:rFonts w:ascii="Times New Roman" w:hAnsi="Times New Roman"/>
          <w:i/>
          <w:sz w:val="24"/>
          <w:szCs w:val="24"/>
        </w:rPr>
        <w:t>.</w:t>
      </w:r>
    </w:p>
    <w:p w:rsidR="00B16BF7" w:rsidRPr="005120F4" w:rsidRDefault="00AE2F62">
      <w:pPr>
        <w:spacing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120F4">
        <w:rPr>
          <w:rFonts w:ascii="Times New Roman" w:hAnsi="Times New Roman"/>
          <w:b/>
          <w:sz w:val="24"/>
          <w:szCs w:val="24"/>
        </w:rPr>
        <w:t>:</w:t>
      </w:r>
      <w:r w:rsidR="005120F4">
        <w:rPr>
          <w:rFonts w:ascii="Times New Roman" w:hAnsi="Times New Roman"/>
          <w:b/>
          <w:sz w:val="24"/>
          <w:szCs w:val="24"/>
        </w:rPr>
        <w:t xml:space="preserve"> </w:t>
      </w:r>
      <w:r w:rsidR="005120F4" w:rsidRPr="005120F4">
        <w:rPr>
          <w:rFonts w:ascii="Times New Roman" w:hAnsi="Times New Roman"/>
          <w:sz w:val="24"/>
          <w:szCs w:val="24"/>
          <w:u w:val="single"/>
        </w:rPr>
        <w:t>согласно заявлению</w:t>
      </w:r>
      <w:r w:rsidR="005120F4">
        <w:rPr>
          <w:rFonts w:ascii="Times New Roman" w:hAnsi="Times New Roman"/>
          <w:sz w:val="24"/>
          <w:szCs w:val="24"/>
        </w:rPr>
        <w:t xml:space="preserve">: </w:t>
      </w:r>
      <w:r w:rsidR="005120F4" w:rsidRPr="005120F4">
        <w:rPr>
          <w:rFonts w:ascii="Times New Roman" w:hAnsi="Times New Roman"/>
          <w:b/>
          <w:sz w:val="24"/>
          <w:szCs w:val="24"/>
        </w:rPr>
        <w:t>«</w:t>
      </w:r>
      <w:r w:rsidR="00657E1A">
        <w:rPr>
          <w:rFonts w:ascii="Times New Roman" w:hAnsi="Times New Roman"/>
          <w:b/>
          <w:sz w:val="24"/>
          <w:szCs w:val="24"/>
        </w:rPr>
        <w:t>завершение строительства «дома универсального назначения» планируется с назначением, предусмотренным ст. 36 «Правил землепользования и застройки</w:t>
      </w:r>
      <w:r w:rsidR="008065ED">
        <w:rPr>
          <w:rFonts w:ascii="Times New Roman" w:hAnsi="Times New Roman"/>
          <w:b/>
          <w:sz w:val="24"/>
          <w:szCs w:val="24"/>
        </w:rPr>
        <w:t xml:space="preserve">…» для данной территориальной зоны в </w:t>
      </w:r>
      <w:proofErr w:type="gramStart"/>
      <w:r w:rsidR="008065ED">
        <w:rPr>
          <w:rFonts w:ascii="Times New Roman" w:hAnsi="Times New Roman"/>
          <w:b/>
          <w:sz w:val="24"/>
          <w:szCs w:val="24"/>
        </w:rPr>
        <w:t>качестве</w:t>
      </w:r>
      <w:proofErr w:type="gramEnd"/>
      <w:r w:rsidR="008065ED">
        <w:rPr>
          <w:rFonts w:ascii="Times New Roman" w:hAnsi="Times New Roman"/>
          <w:b/>
          <w:sz w:val="24"/>
          <w:szCs w:val="24"/>
        </w:rPr>
        <w:t xml:space="preserve"> основного – «объект капитального строительства в целях обеспечения физических и юридических лиц коммунальными услугами</w:t>
      </w:r>
      <w:r w:rsidR="005120F4" w:rsidRPr="005120F4">
        <w:rPr>
          <w:rFonts w:ascii="Times New Roman" w:hAnsi="Times New Roman"/>
          <w:b/>
          <w:sz w:val="24"/>
          <w:szCs w:val="24"/>
        </w:rPr>
        <w:t>»</w:t>
      </w:r>
      <w:r w:rsidR="005120F4">
        <w:rPr>
          <w:rFonts w:ascii="Times New Roman" w:hAnsi="Times New Roman"/>
          <w:b/>
          <w:sz w:val="24"/>
          <w:szCs w:val="24"/>
        </w:rPr>
        <w:t>.</w:t>
      </w:r>
    </w:p>
    <w:p w:rsidR="00B16BF7" w:rsidRPr="005120F4" w:rsidRDefault="00B16BF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16BF7" w:rsidRDefault="0018081D">
      <w:pPr>
        <w:spacing w:after="120"/>
        <w:jc w:val="center"/>
      </w:pPr>
      <w:r w:rsidRPr="0018081D">
        <w:rPr>
          <w:noProof/>
          <w:lang w:eastAsia="ru-RU"/>
        </w:rPr>
        <w:drawing>
          <wp:inline distT="0" distB="0" distL="0" distR="0">
            <wp:extent cx="5276850" cy="3848100"/>
            <wp:effectExtent l="19050" t="0" r="0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45" cy="3848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6BF7" w:rsidRDefault="00AE2F62">
      <w:pPr>
        <w:rPr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B16BF7" w:rsidSect="00B16BF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1A" w:rsidRDefault="00657E1A" w:rsidP="00B16BF7">
      <w:pPr>
        <w:spacing w:after="0" w:line="240" w:lineRule="auto"/>
      </w:pPr>
      <w:r>
        <w:separator/>
      </w:r>
    </w:p>
  </w:endnote>
  <w:endnote w:type="continuationSeparator" w:id="0">
    <w:p w:rsidR="00657E1A" w:rsidRDefault="00657E1A" w:rsidP="00B1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1A" w:rsidRDefault="00657E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1A" w:rsidRDefault="00657E1A" w:rsidP="00B16BF7">
      <w:pPr>
        <w:spacing w:after="0" w:line="240" w:lineRule="auto"/>
      </w:pPr>
      <w:r w:rsidRPr="00B16BF7">
        <w:rPr>
          <w:color w:val="000000"/>
        </w:rPr>
        <w:separator/>
      </w:r>
    </w:p>
  </w:footnote>
  <w:footnote w:type="continuationSeparator" w:id="0">
    <w:p w:rsidR="00657E1A" w:rsidRDefault="00657E1A" w:rsidP="00B1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1A" w:rsidRDefault="00657E1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7E1A" w:rsidRDefault="00657E1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BF7"/>
    <w:rsid w:val="00120E70"/>
    <w:rsid w:val="0018081D"/>
    <w:rsid w:val="004E48B6"/>
    <w:rsid w:val="005120F4"/>
    <w:rsid w:val="0054734D"/>
    <w:rsid w:val="00616E1A"/>
    <w:rsid w:val="00657E1A"/>
    <w:rsid w:val="008065ED"/>
    <w:rsid w:val="009A1091"/>
    <w:rsid w:val="00AE2F62"/>
    <w:rsid w:val="00B1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BF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16BF7"/>
    <w:rPr>
      <w:sz w:val="22"/>
      <w:szCs w:val="22"/>
      <w:lang w:eastAsia="en-US"/>
    </w:rPr>
  </w:style>
  <w:style w:type="paragraph" w:styleId="a5">
    <w:name w:val="footer"/>
    <w:basedOn w:val="a"/>
    <w:rsid w:val="00B16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16BF7"/>
    <w:rPr>
      <w:sz w:val="22"/>
      <w:szCs w:val="22"/>
      <w:lang w:eastAsia="en-US"/>
    </w:rPr>
  </w:style>
  <w:style w:type="paragraph" w:styleId="a7">
    <w:name w:val="Balloon Text"/>
    <w:basedOn w:val="a"/>
    <w:rsid w:val="00B1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16BF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16BF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8</cp:revision>
  <cp:lastPrinted>2021-09-17T09:49:00Z</cp:lastPrinted>
  <dcterms:created xsi:type="dcterms:W3CDTF">2021-09-17T09:24:00Z</dcterms:created>
  <dcterms:modified xsi:type="dcterms:W3CDTF">2021-09-17T10:27:00Z</dcterms:modified>
</cp:coreProperties>
</file>