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D" w:rsidRDefault="00022F1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D6360" w:rsidRDefault="00ED63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1.13. ИП </w:t>
      </w:r>
      <w:proofErr w:type="spellStart"/>
      <w:r>
        <w:rPr>
          <w:rFonts w:ascii="Times New Roman" w:hAnsi="Times New Roman"/>
          <w:b/>
          <w:sz w:val="24"/>
          <w:szCs w:val="24"/>
        </w:rPr>
        <w:t>Дащенко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 С.</w:t>
      </w:r>
    </w:p>
    <w:p w:rsidR="007F6F0D" w:rsidRDefault="00022F1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22F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22F16">
        <w:rPr>
          <w:rFonts w:ascii="Times New Roman" w:hAnsi="Times New Roman"/>
          <w:b/>
          <w:sz w:val="24"/>
          <w:szCs w:val="24"/>
        </w:rPr>
        <w:t>:</w:t>
      </w:r>
    </w:p>
    <w:p w:rsidR="007F6F0D" w:rsidRDefault="00022F1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54:35:064675:6</w:t>
      </w:r>
      <w:r>
        <w:rPr>
          <w:rFonts w:ascii="Times New Roman" w:hAnsi="Times New Roman"/>
          <w:sz w:val="24"/>
          <w:szCs w:val="24"/>
        </w:rPr>
        <w:t>;</w:t>
      </w:r>
    </w:p>
    <w:p w:rsidR="007F6F0D" w:rsidRDefault="00022F1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ED6360" w:rsidRPr="00ED6360">
        <w:rPr>
          <w:rFonts w:ascii="Times New Roman" w:hAnsi="Times New Roman"/>
          <w:b/>
          <w:sz w:val="24"/>
          <w:szCs w:val="24"/>
        </w:rPr>
        <w:t>Ленинский район</w:t>
      </w:r>
      <w:r w:rsidR="00ED63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Каменогорская</w:t>
      </w:r>
      <w:proofErr w:type="spellEnd"/>
      <w:r>
        <w:rPr>
          <w:rFonts w:ascii="Times New Roman" w:hAnsi="Times New Roman"/>
          <w:sz w:val="24"/>
          <w:szCs w:val="24"/>
        </w:rPr>
        <w:t>, дом 56;</w:t>
      </w:r>
    </w:p>
    <w:p w:rsidR="007F6F0D" w:rsidRDefault="00022F1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22F16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022F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22F16">
        <w:rPr>
          <w:rFonts w:ascii="Times New Roman" w:hAnsi="Times New Roman"/>
          <w:sz w:val="24"/>
          <w:szCs w:val="24"/>
        </w:rPr>
        <w:t>.;</w:t>
      </w:r>
      <w:r w:rsidR="00ED6360">
        <w:rPr>
          <w:rFonts w:ascii="Times New Roman" w:hAnsi="Times New Roman"/>
          <w:sz w:val="24"/>
          <w:szCs w:val="24"/>
        </w:rPr>
        <w:t xml:space="preserve"> </w:t>
      </w:r>
      <w:r w:rsidRPr="00022F1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022F16">
        <w:rPr>
          <w:rFonts w:ascii="Times New Roman" w:hAnsi="Times New Roman"/>
          <w:sz w:val="24"/>
          <w:szCs w:val="24"/>
        </w:rPr>
        <w:t xml:space="preserve"> 6891).</w:t>
      </w:r>
    </w:p>
    <w:p w:rsidR="007F6F0D" w:rsidRDefault="00022F1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22F16">
        <w:rPr>
          <w:rFonts w:ascii="Times New Roman" w:hAnsi="Times New Roman"/>
          <w:b/>
          <w:sz w:val="24"/>
          <w:szCs w:val="24"/>
        </w:rPr>
        <w:t xml:space="preserve">: </w:t>
      </w:r>
      <w:r w:rsidRPr="00022F16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7F6F0D" w:rsidRDefault="00022F1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восточной стороны в габаритах объекта капитального строительства.</w:t>
      </w:r>
    </w:p>
    <w:p w:rsidR="007F6F0D" w:rsidRDefault="00022F1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участка, наличие инженерных сетей и инженерно-геологические характеристики земельного участка являются неблагоприятными для застройки</w:t>
      </w:r>
    </w:p>
    <w:p w:rsidR="007F6F0D" w:rsidRDefault="00022F1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для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</w:p>
    <w:p w:rsidR="007F6F0D" w:rsidRDefault="007F6F0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F6F0D" w:rsidRDefault="006E3C69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9.95pt;margin-top:135.35pt;width:42.05pt;height:25.25pt;z-index:251660288" filled="f" stroked="f">
            <v:textbox>
              <w:txbxContent>
                <w:p w:rsidR="008437D6" w:rsidRPr="008437D6" w:rsidRDefault="008437D6">
                  <w:pPr>
                    <w:rPr>
                      <w:b/>
                      <w:sz w:val="28"/>
                      <w:szCs w:val="28"/>
                    </w:rPr>
                  </w:pPr>
                  <w:r w:rsidRPr="008437D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4.95pt;margin-top:143.75pt;width:15pt;height:.05pt;z-index:251659264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391.5pt;margin-top:109.15pt;width:65.45pt;height:34.6pt;z-index:251658240" filled="f" stroked="f">
            <v:textbox>
              <w:txbxContent>
                <w:p w:rsidR="008437D6" w:rsidRPr="008437D6" w:rsidRDefault="008437D6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Ж-1.1</w:t>
                  </w:r>
                </w:p>
              </w:txbxContent>
            </v:textbox>
          </v:shape>
        </w:pict>
      </w:r>
      <w:r w:rsidR="00022F16">
        <w:rPr>
          <w:noProof/>
          <w:lang w:eastAsia="ru-RU"/>
        </w:rPr>
        <w:drawing>
          <wp:inline distT="0" distB="0" distL="0" distR="0">
            <wp:extent cx="5382724" cy="3895106"/>
            <wp:effectExtent l="19050" t="0" r="842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244" t="5247" r="16399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24" cy="389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0D" w:rsidRDefault="00022F1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F6F0D" w:rsidRDefault="007F6F0D">
      <w:pPr>
        <w:rPr>
          <w:lang w:val="en-US"/>
        </w:rPr>
      </w:pPr>
    </w:p>
    <w:sectPr w:rsidR="007F6F0D" w:rsidSect="007F6F0D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0D" w:rsidRDefault="007F6F0D" w:rsidP="007F6F0D">
      <w:pPr>
        <w:spacing w:after="0" w:line="240" w:lineRule="auto"/>
      </w:pPr>
      <w:r>
        <w:separator/>
      </w:r>
    </w:p>
  </w:endnote>
  <w:endnote w:type="continuationSeparator" w:id="0">
    <w:p w:rsidR="007F6F0D" w:rsidRDefault="007F6F0D" w:rsidP="007F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0D" w:rsidRDefault="007F6F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0D" w:rsidRDefault="00022F16" w:rsidP="007F6F0D">
      <w:pPr>
        <w:spacing w:after="0" w:line="240" w:lineRule="auto"/>
      </w:pPr>
      <w:r w:rsidRPr="007F6F0D">
        <w:rPr>
          <w:color w:val="000000"/>
        </w:rPr>
        <w:separator/>
      </w:r>
    </w:p>
  </w:footnote>
  <w:footnote w:type="continuationSeparator" w:id="0">
    <w:p w:rsidR="007F6F0D" w:rsidRDefault="007F6F0D" w:rsidP="007F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0D" w:rsidRDefault="007F6F0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F6F0D" w:rsidRDefault="007F6F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11.11.2021 – 09.12.2021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6F0D"/>
    <w:rsid w:val="00022F16"/>
    <w:rsid w:val="003B32B4"/>
    <w:rsid w:val="006E3C69"/>
    <w:rsid w:val="007F6F0D"/>
    <w:rsid w:val="008437D6"/>
    <w:rsid w:val="00ED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0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F6F0D"/>
    <w:rPr>
      <w:sz w:val="22"/>
      <w:szCs w:val="22"/>
      <w:lang w:eastAsia="en-US"/>
    </w:rPr>
  </w:style>
  <w:style w:type="paragraph" w:styleId="a5">
    <w:name w:val="footer"/>
    <w:basedOn w:val="a"/>
    <w:rsid w:val="007F6F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F6F0D"/>
    <w:rPr>
      <w:sz w:val="22"/>
      <w:szCs w:val="22"/>
      <w:lang w:eastAsia="en-US"/>
    </w:rPr>
  </w:style>
  <w:style w:type="paragraph" w:styleId="a7">
    <w:name w:val="Balloon Text"/>
    <w:basedOn w:val="a"/>
    <w:rsid w:val="007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F6F0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F6F0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2021-11-10T12:51:00Z</cp:lastPrinted>
  <dcterms:created xsi:type="dcterms:W3CDTF">2021-11-10T10:42:00Z</dcterms:created>
  <dcterms:modified xsi:type="dcterms:W3CDTF">2021-11-11T05:41:00Z</dcterms:modified>
</cp:coreProperties>
</file>