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7F" w:rsidRPr="00660A11" w:rsidRDefault="00590D25">
      <w:pPr>
        <w:ind w:right="284"/>
        <w:jc w:val="center"/>
        <w:rPr>
          <w:sz w:val="24"/>
          <w:szCs w:val="24"/>
        </w:rPr>
      </w:pPr>
      <w:r w:rsidRPr="00660A11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590D25" w:rsidRPr="0040006F" w:rsidRDefault="00590D25">
      <w:pPr>
        <w:spacing w:after="0"/>
        <w:rPr>
          <w:rFonts w:ascii="Times New Roman" w:hAnsi="Times New Roman"/>
          <w:b/>
          <w:u w:val="single"/>
        </w:rPr>
      </w:pPr>
      <w:r w:rsidRPr="0040006F">
        <w:rPr>
          <w:rFonts w:ascii="Times New Roman" w:hAnsi="Times New Roman"/>
          <w:b/>
          <w:u w:val="single"/>
        </w:rPr>
        <w:t>1.19 Общество с ограниченной ответственностью «АКД – Мета»</w:t>
      </w:r>
    </w:p>
    <w:p w:rsidR="00590D25" w:rsidRPr="00660A11" w:rsidRDefault="00590D25">
      <w:pPr>
        <w:spacing w:after="0"/>
        <w:rPr>
          <w:rFonts w:ascii="Times New Roman" w:hAnsi="Times New Roman"/>
          <w:b/>
        </w:rPr>
      </w:pPr>
    </w:p>
    <w:p w:rsidR="001B407F" w:rsidRPr="00660A11" w:rsidRDefault="00590D25">
      <w:pPr>
        <w:spacing w:after="0"/>
      </w:pPr>
      <w:r w:rsidRPr="00660A11">
        <w:rPr>
          <w:rFonts w:ascii="Times New Roman" w:hAnsi="Times New Roman"/>
          <w:b/>
        </w:rPr>
        <w:t>Земельный участок: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 xml:space="preserve">адрес: обл. Новосибирская, г. Новосибирск, </w:t>
      </w:r>
      <w:r w:rsidR="001E6073" w:rsidRPr="00660A11">
        <w:rPr>
          <w:rFonts w:ascii="Times New Roman" w:hAnsi="Times New Roman"/>
          <w:b/>
        </w:rPr>
        <w:t>р-н. Октябрьский</w:t>
      </w:r>
      <w:r w:rsidR="001E6073" w:rsidRPr="00660A11">
        <w:rPr>
          <w:rFonts w:ascii="Times New Roman" w:hAnsi="Times New Roman"/>
        </w:rPr>
        <w:t xml:space="preserve">, </w:t>
      </w:r>
      <w:r w:rsidRPr="00660A11">
        <w:rPr>
          <w:rFonts w:ascii="Times New Roman" w:hAnsi="Times New Roman"/>
        </w:rPr>
        <w:t>ул. Лескова;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кадастровый номер. 54:35:071110:41;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площадь-  48338 кв.м.;</w:t>
      </w:r>
    </w:p>
    <w:p w:rsidR="001B407F" w:rsidRPr="00660A11" w:rsidRDefault="00590D25">
      <w:pPr>
        <w:spacing w:after="0" w:line="240" w:lineRule="auto"/>
      </w:pPr>
      <w:r w:rsidRPr="00660A11">
        <w:rPr>
          <w:rFonts w:ascii="Times New Roman" w:hAnsi="Times New Roman"/>
        </w:rPr>
        <w:t>Планшет № 1891, 1892, 1949, 1950</w:t>
      </w:r>
    </w:p>
    <w:p w:rsidR="001B407F" w:rsidRPr="00660A11" w:rsidRDefault="00590D25">
      <w:pPr>
        <w:spacing w:before="120" w:after="0"/>
      </w:pPr>
      <w:r w:rsidRPr="00660A11">
        <w:rPr>
          <w:rFonts w:ascii="Times New Roman" w:hAnsi="Times New Roman"/>
          <w:b/>
        </w:rPr>
        <w:t>Зонирование:</w:t>
      </w:r>
      <w:r w:rsidRPr="00660A11">
        <w:rPr>
          <w:rFonts w:ascii="Times New Roman" w:hAnsi="Times New Roman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B407F" w:rsidRPr="00660A11" w:rsidRDefault="00590D25" w:rsidP="00590D25">
      <w:pPr>
        <w:spacing w:before="120" w:after="0"/>
        <w:jc w:val="both"/>
        <w:rPr>
          <w:rFonts w:ascii="Times New Roman" w:hAnsi="Times New Roman"/>
          <w:b/>
          <w:i/>
        </w:rPr>
      </w:pPr>
      <w:r w:rsidRPr="00660A11">
        <w:rPr>
          <w:rFonts w:ascii="Times New Roman" w:hAnsi="Times New Roman"/>
          <w:b/>
        </w:rPr>
        <w:t xml:space="preserve">Запрос: </w:t>
      </w:r>
      <w:r w:rsidRPr="00660A11">
        <w:rPr>
          <w:rFonts w:ascii="Times New Roman" w:hAnsi="Times New Roman"/>
        </w:rPr>
        <w:t xml:space="preserve"> </w:t>
      </w:r>
      <w:r w:rsidRPr="00660A11">
        <w:rPr>
          <w:rFonts w:ascii="Times New Roman" w:hAnsi="Times New Roman"/>
          <w:b/>
          <w:i/>
        </w:rPr>
        <w:t>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«гостиничное обслуживание (4.7) – гостиниц</w:t>
      </w:r>
      <w:r w:rsidR="00E61E9A" w:rsidRPr="00660A11">
        <w:rPr>
          <w:rFonts w:ascii="Times New Roman" w:hAnsi="Times New Roman"/>
          <w:b/>
          <w:i/>
        </w:rPr>
        <w:t>ы; объекты для временного прожи</w:t>
      </w:r>
      <w:r w:rsidRPr="00660A11">
        <w:rPr>
          <w:rFonts w:ascii="Times New Roman" w:hAnsi="Times New Roman"/>
          <w:b/>
          <w:i/>
        </w:rPr>
        <w:t>вания», «спорт (5.1) -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 объекты для устройства площадок для занятия спортом и физкультурой, на открытом воздухе (физкультурные площадки, беговые дорожки, поля для спортивной игры)», «банковская и страховая деятельность (4.5) – объекты для размещения организаций, оказывающих банковские и страховые услуги», «хранение автотранспорта , (2.7.1) - 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вида разрешенного использования «служебные гаражи (4.9)»)»</w:t>
      </w:r>
    </w:p>
    <w:p w:rsidR="001B407F" w:rsidRPr="00660A11" w:rsidRDefault="00590D25">
      <w:pPr>
        <w:spacing w:before="120" w:after="0"/>
      </w:pPr>
      <w:r w:rsidRPr="00660A11">
        <w:rPr>
          <w:rFonts w:ascii="Times New Roman" w:hAnsi="Times New Roman"/>
          <w:b/>
        </w:rPr>
        <w:t>Планируется:</w:t>
      </w:r>
      <w:r w:rsidR="00660A11" w:rsidRPr="00660A11">
        <w:rPr>
          <w:rFonts w:ascii="Times New Roman" w:hAnsi="Times New Roman"/>
          <w:b/>
        </w:rPr>
        <w:t xml:space="preserve"> завершение строительства многоквартирных средне- и многоэтажных домов с помещениями общественного назначения, встроено-пристроенными автостоянками, многофункционального здания, ТП и распределительного  пункта</w:t>
      </w:r>
    </w:p>
    <w:p w:rsidR="00E61E9A" w:rsidRDefault="00E61E9A" w:rsidP="00E61E9A">
      <w:pPr>
        <w:ind w:left="-67"/>
        <w:jc w:val="center"/>
      </w:pPr>
      <w:r>
        <w:rPr>
          <w:noProof/>
          <w:lang w:eastAsia="ru-RU"/>
        </w:rPr>
        <w:drawing>
          <wp:inline distT="0" distB="0" distL="0" distR="0">
            <wp:extent cx="5377876" cy="385600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2" t="12172" r="65206" b="4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89" cy="386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9A" w:rsidSect="001B407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6E" w:rsidRDefault="0025546E" w:rsidP="001B407F">
      <w:pPr>
        <w:spacing w:after="0" w:line="240" w:lineRule="auto"/>
      </w:pPr>
      <w:r>
        <w:separator/>
      </w:r>
    </w:p>
  </w:endnote>
  <w:endnote w:type="continuationSeparator" w:id="0">
    <w:p w:rsidR="0025546E" w:rsidRDefault="0025546E" w:rsidP="001B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6E" w:rsidRDefault="0025546E" w:rsidP="001B407F">
      <w:pPr>
        <w:spacing w:after="0" w:line="240" w:lineRule="auto"/>
      </w:pPr>
      <w:r w:rsidRPr="001B407F">
        <w:rPr>
          <w:color w:val="000000"/>
        </w:rPr>
        <w:separator/>
      </w:r>
    </w:p>
  </w:footnote>
  <w:footnote w:type="continuationSeparator" w:id="0">
    <w:p w:rsidR="0025546E" w:rsidRDefault="0025546E" w:rsidP="001B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7F" w:rsidRDefault="001B407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0D25" w:rsidRDefault="00D72B1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590D25">
      <w:rPr>
        <w:rFonts w:ascii="Times New Roman" w:hAnsi="Times New Roman"/>
        <w:b/>
        <w:sz w:val="24"/>
        <w:szCs w:val="24"/>
      </w:rPr>
      <w:t xml:space="preserve">.01.2022 – </w:t>
    </w:r>
    <w:r>
      <w:rPr>
        <w:rFonts w:ascii="Times New Roman" w:hAnsi="Times New Roman"/>
        <w:b/>
        <w:sz w:val="24"/>
        <w:szCs w:val="24"/>
      </w:rPr>
      <w:t>17</w:t>
    </w:r>
    <w:r w:rsidR="00590D25">
      <w:rPr>
        <w:rFonts w:ascii="Times New Roman" w:hAnsi="Times New Roman"/>
        <w:b/>
        <w:sz w:val="24"/>
        <w:szCs w:val="24"/>
      </w:rPr>
      <w:t>.02.2022</w:t>
    </w:r>
  </w:p>
  <w:p w:rsidR="001B407F" w:rsidRDefault="001B407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7F"/>
    <w:rsid w:val="0006282A"/>
    <w:rsid w:val="001B407F"/>
    <w:rsid w:val="001C72F1"/>
    <w:rsid w:val="001E6073"/>
    <w:rsid w:val="0025546E"/>
    <w:rsid w:val="0040006F"/>
    <w:rsid w:val="00590D25"/>
    <w:rsid w:val="00660A11"/>
    <w:rsid w:val="00853535"/>
    <w:rsid w:val="009F3FB4"/>
    <w:rsid w:val="00D72B19"/>
    <w:rsid w:val="00E6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07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4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B407F"/>
    <w:rPr>
      <w:sz w:val="22"/>
      <w:szCs w:val="22"/>
      <w:lang w:eastAsia="en-US"/>
    </w:rPr>
  </w:style>
  <w:style w:type="paragraph" w:styleId="a5">
    <w:name w:val="footer"/>
    <w:basedOn w:val="a"/>
    <w:rsid w:val="001B4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B407F"/>
    <w:rPr>
      <w:sz w:val="22"/>
      <w:szCs w:val="22"/>
      <w:lang w:eastAsia="en-US"/>
    </w:rPr>
  </w:style>
  <w:style w:type="paragraph" w:styleId="a7">
    <w:name w:val="Balloon Text"/>
    <w:basedOn w:val="a"/>
    <w:rsid w:val="001B40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B407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B407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B407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B407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7</cp:revision>
  <cp:lastPrinted>2022-01-24T03:08:00Z</cp:lastPrinted>
  <dcterms:created xsi:type="dcterms:W3CDTF">2022-01-12T09:11:00Z</dcterms:created>
  <dcterms:modified xsi:type="dcterms:W3CDTF">2022-01-24T03:08:00Z</dcterms:modified>
</cp:coreProperties>
</file>