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F61" w:rsidRDefault="000469FD">
      <w:pPr>
        <w:ind w:right="284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5F6F61" w:rsidRPr="000469FD" w:rsidRDefault="000469FD">
      <w:pPr>
        <w:spacing w:after="0"/>
        <w:ind w:right="284"/>
        <w:rPr>
          <w:u w:val="single"/>
        </w:rPr>
      </w:pPr>
      <w:r w:rsidRPr="000469FD">
        <w:rPr>
          <w:rFonts w:ascii="Times New Roman" w:hAnsi="Times New Roman"/>
          <w:b/>
          <w:sz w:val="28"/>
          <w:szCs w:val="28"/>
          <w:u w:val="single"/>
        </w:rPr>
        <w:t>1.5.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24338D">
        <w:rPr>
          <w:rFonts w:ascii="Times New Roman" w:hAnsi="Times New Roman"/>
          <w:b/>
          <w:sz w:val="28"/>
          <w:szCs w:val="28"/>
          <w:u w:val="single"/>
        </w:rPr>
        <w:t>Мустафаев</w:t>
      </w:r>
      <w:proofErr w:type="spellEnd"/>
      <w:r w:rsidRPr="0024338D">
        <w:rPr>
          <w:rFonts w:ascii="Times New Roman" w:hAnsi="Times New Roman"/>
          <w:b/>
          <w:sz w:val="28"/>
          <w:szCs w:val="28"/>
          <w:u w:val="single"/>
        </w:rPr>
        <w:t xml:space="preserve"> Ф. Ф. </w:t>
      </w:r>
      <w:proofErr w:type="spellStart"/>
      <w:r w:rsidRPr="0024338D">
        <w:rPr>
          <w:rFonts w:ascii="Times New Roman" w:hAnsi="Times New Roman"/>
          <w:b/>
          <w:sz w:val="28"/>
          <w:szCs w:val="28"/>
          <w:u w:val="single"/>
        </w:rPr>
        <w:t>оглы</w:t>
      </w:r>
      <w:proofErr w:type="spellEnd"/>
    </w:p>
    <w:p w:rsidR="005F6F61" w:rsidRDefault="000469FD">
      <w:pPr>
        <w:spacing w:after="0"/>
      </w:pPr>
      <w:r w:rsidRPr="000469FD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Земельный</w:t>
      </w:r>
      <w:r w:rsidRPr="000469FD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0469FD">
        <w:rPr>
          <w:rFonts w:ascii="Times New Roman" w:hAnsi="Times New Roman"/>
          <w:b/>
          <w:sz w:val="24"/>
          <w:szCs w:val="24"/>
        </w:rPr>
        <w:t>:</w:t>
      </w:r>
    </w:p>
    <w:p w:rsidR="005F6F61" w:rsidRDefault="000469FD">
      <w:pPr>
        <w:spacing w:after="0"/>
      </w:pPr>
      <w:r>
        <w:rPr>
          <w:rFonts w:ascii="Times New Roman" w:hAnsi="Times New Roman"/>
          <w:sz w:val="24"/>
          <w:szCs w:val="24"/>
        </w:rPr>
        <w:t xml:space="preserve">кадастровый номер </w:t>
      </w:r>
      <w:r>
        <w:rPr>
          <w:rFonts w:ascii="Times New Roman" w:hAnsi="Times New Roman"/>
          <w:b/>
          <w:sz w:val="24"/>
          <w:szCs w:val="24"/>
        </w:rPr>
        <w:t>54:35:062110:136</w:t>
      </w:r>
      <w:r>
        <w:rPr>
          <w:rFonts w:ascii="Times New Roman" w:hAnsi="Times New Roman"/>
          <w:sz w:val="24"/>
          <w:szCs w:val="24"/>
        </w:rPr>
        <w:t>;</w:t>
      </w:r>
    </w:p>
    <w:p w:rsidR="005F6F61" w:rsidRDefault="000469FD">
      <w:pPr>
        <w:spacing w:after="0"/>
      </w:pPr>
      <w:proofErr w:type="gramStart"/>
      <w:r>
        <w:rPr>
          <w:rFonts w:ascii="Times New Roman" w:hAnsi="Times New Roman"/>
          <w:sz w:val="24"/>
          <w:szCs w:val="24"/>
        </w:rPr>
        <w:t>местоположение: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обл. Новосибирская, г. Новосибирск, </w:t>
      </w:r>
      <w:r w:rsidR="00AB0222" w:rsidRPr="00AB0222">
        <w:rPr>
          <w:rFonts w:ascii="Times New Roman" w:hAnsi="Times New Roman"/>
          <w:b/>
          <w:sz w:val="24"/>
          <w:szCs w:val="24"/>
        </w:rPr>
        <w:t>Ленинский район</w:t>
      </w:r>
      <w:r w:rsidR="00AB022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ул. Станционная, (60/1);</w:t>
      </w:r>
      <w:proofErr w:type="gramEnd"/>
    </w:p>
    <w:p w:rsidR="005F6F61" w:rsidRDefault="000469FD">
      <w:pPr>
        <w:spacing w:after="0"/>
      </w:pPr>
      <w:r>
        <w:rPr>
          <w:rFonts w:ascii="Times New Roman" w:hAnsi="Times New Roman"/>
          <w:sz w:val="24"/>
          <w:szCs w:val="24"/>
        </w:rPr>
        <w:t>площадь</w:t>
      </w:r>
      <w:r w:rsidRPr="000469FD">
        <w:rPr>
          <w:rFonts w:ascii="Times New Roman" w:hAnsi="Times New Roman"/>
          <w:sz w:val="24"/>
          <w:szCs w:val="24"/>
        </w:rPr>
        <w:t xml:space="preserve"> 1219 </w:t>
      </w:r>
      <w:r>
        <w:rPr>
          <w:rFonts w:ascii="Times New Roman" w:hAnsi="Times New Roman"/>
          <w:sz w:val="24"/>
          <w:szCs w:val="24"/>
        </w:rPr>
        <w:t>кв</w:t>
      </w:r>
      <w:r w:rsidRPr="000469F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м</w:t>
      </w:r>
      <w:r w:rsidRPr="000469FD">
        <w:rPr>
          <w:rFonts w:ascii="Times New Roman" w:hAnsi="Times New Roman"/>
          <w:sz w:val="24"/>
          <w:szCs w:val="24"/>
        </w:rPr>
        <w:t>.</w:t>
      </w:r>
      <w:proofErr w:type="gramStart"/>
      <w:r w:rsidRPr="000469FD">
        <w:rPr>
          <w:rFonts w:ascii="Times New Roman" w:hAnsi="Times New Roman"/>
          <w:sz w:val="24"/>
          <w:szCs w:val="24"/>
        </w:rPr>
        <w:t>;(</w:t>
      </w:r>
      <w:proofErr w:type="gramEnd"/>
      <w:r>
        <w:rPr>
          <w:rFonts w:ascii="Times New Roman" w:hAnsi="Times New Roman"/>
          <w:sz w:val="24"/>
          <w:szCs w:val="24"/>
        </w:rPr>
        <w:t>планшет</w:t>
      </w:r>
      <w:r w:rsidRPr="000469FD">
        <w:rPr>
          <w:rFonts w:ascii="Times New Roman" w:hAnsi="Times New Roman"/>
          <w:sz w:val="24"/>
          <w:szCs w:val="24"/>
        </w:rPr>
        <w:t xml:space="preserve"> 7254, 7255, 7296, 7297).</w:t>
      </w:r>
    </w:p>
    <w:p w:rsidR="005F6F61" w:rsidRDefault="000469FD">
      <w:pPr>
        <w:spacing w:after="0"/>
      </w:pPr>
      <w:r>
        <w:rPr>
          <w:rFonts w:ascii="Times New Roman" w:hAnsi="Times New Roman"/>
          <w:b/>
          <w:sz w:val="24"/>
          <w:szCs w:val="24"/>
        </w:rPr>
        <w:t>Зонирование</w:t>
      </w:r>
      <w:r w:rsidRPr="000469FD">
        <w:rPr>
          <w:rFonts w:ascii="Times New Roman" w:hAnsi="Times New Roman"/>
          <w:b/>
          <w:sz w:val="24"/>
          <w:szCs w:val="24"/>
        </w:rPr>
        <w:t xml:space="preserve">: </w:t>
      </w:r>
      <w:r w:rsidRPr="000469FD">
        <w:rPr>
          <w:rFonts w:ascii="Times New Roman" w:hAnsi="Times New Roman"/>
          <w:sz w:val="24"/>
          <w:szCs w:val="24"/>
        </w:rPr>
        <w:t>Зона производственной деятельности (П-1)</w:t>
      </w:r>
    </w:p>
    <w:p w:rsidR="005F6F61" w:rsidRDefault="000469FD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  <w:r>
        <w:rPr>
          <w:rFonts w:ascii="Times New Roman" w:hAnsi="Times New Roman"/>
          <w:i/>
          <w:sz w:val="24"/>
          <w:szCs w:val="24"/>
        </w:rPr>
        <w:t xml:space="preserve">в части уменьшения минимального отступа от границ земельного участка, за пределами которого запрещено строительство зданий, строений, сооружений, с 3 м до 0 м с северной и западной сторон, с 3 м до с северо-восточной стороны в габаритах </w:t>
      </w:r>
      <w:r w:rsidR="00BA7FF1">
        <w:rPr>
          <w:rFonts w:ascii="Times New Roman" w:hAnsi="Times New Roman"/>
          <w:i/>
          <w:sz w:val="24"/>
          <w:szCs w:val="24"/>
        </w:rPr>
        <w:t>ОКС.</w:t>
      </w:r>
    </w:p>
    <w:p w:rsidR="005F6F61" w:rsidRDefault="000469FD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Обоснование согласно заявлению: </w:t>
      </w:r>
      <w:r>
        <w:rPr>
          <w:rFonts w:ascii="Times New Roman" w:hAnsi="Times New Roman"/>
          <w:i/>
          <w:sz w:val="24"/>
          <w:szCs w:val="24"/>
        </w:rPr>
        <w:t>в связи с тем, что размер земельного участка меньше установленного градостроительным регламентом минимального размера земельного участка</w:t>
      </w:r>
    </w:p>
    <w:p w:rsidR="005F6F61" w:rsidRDefault="000469FD">
      <w:pPr>
        <w:spacing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: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для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строительства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магазина</w:t>
      </w:r>
      <w:proofErr w:type="spellEnd"/>
    </w:p>
    <w:p w:rsidR="005F6F61" w:rsidRDefault="005F6F61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val="en-US" w:eastAsia="ru-RU"/>
        </w:rPr>
      </w:pPr>
    </w:p>
    <w:p w:rsidR="005F6F61" w:rsidRDefault="001F2219">
      <w:pPr>
        <w:spacing w:after="120"/>
        <w:jc w:val="center"/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18.5pt;margin-top:143.95pt;width:39.3pt;height:20.55pt;z-index:251659264" filled="f" stroked="f">
            <v:textbox style="mso-next-textbox:#_x0000_s1027">
              <w:txbxContent>
                <w:p w:rsidR="009302C9" w:rsidRPr="009302C9" w:rsidRDefault="009302C9">
                  <w:pPr>
                    <w:rPr>
                      <w:b/>
                      <w:sz w:val="28"/>
                      <w:szCs w:val="28"/>
                    </w:rPr>
                  </w:pPr>
                  <w:r w:rsidRPr="009302C9"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  <w:t>0 м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0" type="#_x0000_t202" style="position:absolute;left:0;text-align:left;margin-left:276.6pt;margin-top:152.4pt;width:55.05pt;height:20.6pt;z-index:251663360" filled="f" stroked="f">
            <v:textbox style="mso-next-textbox:#_x0000_s1030">
              <w:txbxContent>
                <w:p w:rsidR="009302C9" w:rsidRPr="009302C9" w:rsidRDefault="009302C9">
                  <w:pPr>
                    <w:rPr>
                      <w:b/>
                      <w:sz w:val="28"/>
                      <w:szCs w:val="28"/>
                    </w:rPr>
                  </w:pPr>
                  <w:r w:rsidRPr="009302C9"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  <w:t>1 м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236.65pt;margin-top:125.8pt;width:.05pt;height:18.15pt;z-index:251664384" o:connectortype="straight" strokeweight="3pt">
            <v:stroke endarrow="block"/>
          </v:shape>
        </w:pict>
      </w:r>
      <w:r>
        <w:rPr>
          <w:noProof/>
          <w:lang w:eastAsia="ru-RU"/>
        </w:rPr>
        <w:pict>
          <v:shape id="_x0000_s1028" type="#_x0000_t32" style="position:absolute;left:0;text-align:left;margin-left:265.7pt;margin-top:151.2pt;width:27.25pt;height:1.2pt;flip:x;z-index:251660288" o:connectortype="straight" strokeweight="4.5pt">
            <v:stroke endarrow="block"/>
          </v:shape>
        </w:pict>
      </w:r>
      <w:r>
        <w:rPr>
          <w:noProof/>
          <w:lang w:eastAsia="ru-RU"/>
        </w:rPr>
        <w:pict>
          <v:shape id="_x0000_s1026" type="#_x0000_t32" style="position:absolute;left:0;text-align:left;margin-left:192.5pt;margin-top:163.9pt;width:29.05pt;height:.6pt;flip:y;z-index:251658240" o:connectortype="straight" strokeweight="4.5pt">
            <v:stroke endarrow="block"/>
          </v:shape>
        </w:pict>
      </w:r>
      <w:r w:rsidR="000469FD">
        <w:rPr>
          <w:noProof/>
          <w:lang w:eastAsia="ru-RU"/>
        </w:rPr>
        <w:drawing>
          <wp:inline distT="0" distB="0" distL="0" distR="0">
            <wp:extent cx="5410195" cy="3962396"/>
            <wp:effectExtent l="0" t="0" r="0" b="0"/>
            <wp:docPr id="1" name="Рисунок 7" descr="C:\Users\vvs\Desktop\Безымянный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10195" cy="396239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5F6F61" w:rsidRDefault="000469FD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5F6F61" w:rsidRDefault="005F6F61">
      <w:pPr>
        <w:rPr>
          <w:lang w:val="en-US"/>
        </w:rPr>
      </w:pPr>
    </w:p>
    <w:sectPr w:rsidR="005F6F61" w:rsidSect="005F6F61">
      <w:headerReference w:type="default" r:id="rId7"/>
      <w:pgSz w:w="11906" w:h="16838"/>
      <w:pgMar w:top="278" w:right="567" w:bottom="284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6F61" w:rsidRDefault="005F6F61" w:rsidP="005F6F61">
      <w:pPr>
        <w:spacing w:after="0" w:line="240" w:lineRule="auto"/>
      </w:pPr>
      <w:r>
        <w:separator/>
      </w:r>
    </w:p>
  </w:endnote>
  <w:endnote w:type="continuationSeparator" w:id="0">
    <w:p w:rsidR="005F6F61" w:rsidRDefault="005F6F61" w:rsidP="005F6F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6F61" w:rsidRDefault="000469FD" w:rsidP="005F6F61">
      <w:pPr>
        <w:spacing w:after="0" w:line="240" w:lineRule="auto"/>
      </w:pPr>
      <w:r w:rsidRPr="005F6F61">
        <w:rPr>
          <w:color w:val="000000"/>
        </w:rPr>
        <w:separator/>
      </w:r>
    </w:p>
  </w:footnote>
  <w:footnote w:type="continuationSeparator" w:id="0">
    <w:p w:rsidR="005F6F61" w:rsidRDefault="005F6F61" w:rsidP="005F6F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6F61" w:rsidRDefault="005F6F61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5F6F61" w:rsidRDefault="005F6F61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  <w:r>
      <w:rPr>
        <w:rFonts w:ascii="Times New Roman" w:hAnsi="Times New Roman"/>
        <w:b/>
        <w:sz w:val="24"/>
        <w:szCs w:val="24"/>
        <w:lang w:val="en-US"/>
      </w:rPr>
      <w:t>11.11.2021 – 09.12.2021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9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5F6F61"/>
    <w:rsid w:val="000469FD"/>
    <w:rsid w:val="001F2219"/>
    <w:rsid w:val="00486413"/>
    <w:rsid w:val="005F6F61"/>
    <w:rsid w:val="00635A36"/>
    <w:rsid w:val="009302C9"/>
    <w:rsid w:val="00AB0222"/>
    <w:rsid w:val="00BA7F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>
      <o:colormenu v:ext="edit" fillcolor="none" strokecolor="none"/>
    </o:shapedefaults>
    <o:shapelayout v:ext="edit">
      <o:idmap v:ext="edit" data="1"/>
      <o:rules v:ext="edit">
        <o:r id="V:Rule4" type="connector" idref="#_x0000_s1028"/>
        <o:r id="V:Rule5" type="connector" idref="#_x0000_s1026"/>
        <o:r id="V:Rule6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F6F61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F6F6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sid w:val="005F6F61"/>
    <w:rPr>
      <w:sz w:val="22"/>
      <w:szCs w:val="22"/>
      <w:lang w:eastAsia="en-US"/>
    </w:rPr>
  </w:style>
  <w:style w:type="paragraph" w:styleId="a5">
    <w:name w:val="footer"/>
    <w:basedOn w:val="a"/>
    <w:rsid w:val="005F6F6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sid w:val="005F6F61"/>
    <w:rPr>
      <w:sz w:val="22"/>
      <w:szCs w:val="22"/>
      <w:lang w:eastAsia="en-US"/>
    </w:rPr>
  </w:style>
  <w:style w:type="paragraph" w:styleId="a7">
    <w:name w:val="Balloon Text"/>
    <w:basedOn w:val="a"/>
    <w:rsid w:val="005F6F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sid w:val="005F6F61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5F6F61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espasskaya</cp:lastModifiedBy>
  <cp:revision>5</cp:revision>
  <cp:lastPrinted>2018-08-08T07:54:00Z</cp:lastPrinted>
  <dcterms:created xsi:type="dcterms:W3CDTF">2021-11-10T11:55:00Z</dcterms:created>
  <dcterms:modified xsi:type="dcterms:W3CDTF">2021-11-11T05:30:00Z</dcterms:modified>
</cp:coreProperties>
</file>