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11" w:rsidRDefault="00502E0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02E09" w:rsidRPr="00502E09" w:rsidRDefault="00502E09">
      <w:pPr>
        <w:ind w:right="284"/>
        <w:jc w:val="center"/>
        <w:rPr>
          <w:u w:val="single"/>
        </w:rPr>
      </w:pPr>
      <w:r w:rsidRPr="00502E09">
        <w:rPr>
          <w:rFonts w:ascii="Times New Roman" w:hAnsi="Times New Roman"/>
          <w:b/>
          <w:sz w:val="28"/>
          <w:szCs w:val="28"/>
          <w:u w:val="single"/>
        </w:rPr>
        <w:t>1.2 ООО «Мега-Строй»</w:t>
      </w:r>
    </w:p>
    <w:p w:rsidR="00881511" w:rsidRDefault="00502E0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02E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02E09">
        <w:rPr>
          <w:rFonts w:ascii="Times New Roman" w:hAnsi="Times New Roman"/>
          <w:b/>
          <w:sz w:val="24"/>
          <w:szCs w:val="24"/>
        </w:rPr>
        <w:t>:</w:t>
      </w:r>
    </w:p>
    <w:p w:rsidR="00881511" w:rsidRDefault="00502E0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Местоположение установлено относительно ориентира, расположенного в границах участка. Ориентир здание. </w:t>
      </w:r>
      <w:proofErr w:type="gramStart"/>
      <w:r>
        <w:rPr>
          <w:rFonts w:ascii="Times New Roman" w:hAnsi="Times New Roman"/>
          <w:sz w:val="24"/>
          <w:szCs w:val="24"/>
        </w:rPr>
        <w:t xml:space="preserve">Почтовый адрес ориентира: обл. Новосибирская, г. Новосибирск, </w:t>
      </w:r>
      <w:r w:rsidRPr="00502E09">
        <w:rPr>
          <w:rFonts w:ascii="Times New Roman" w:hAnsi="Times New Roman"/>
          <w:b/>
          <w:sz w:val="24"/>
          <w:szCs w:val="24"/>
        </w:rPr>
        <w:t>Советский район,</w:t>
      </w:r>
      <w:r>
        <w:rPr>
          <w:rFonts w:ascii="Times New Roman" w:hAnsi="Times New Roman"/>
          <w:sz w:val="24"/>
          <w:szCs w:val="24"/>
        </w:rPr>
        <w:t xml:space="preserve"> ул. Шатурская, 2.;</w:t>
      </w:r>
      <w:proofErr w:type="gramEnd"/>
    </w:p>
    <w:p w:rsidR="00881511" w:rsidRDefault="00502E0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54:35:091305:4;</w:t>
      </w:r>
    </w:p>
    <w:p w:rsidR="00881511" w:rsidRDefault="00502E0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-  6811 кв.м.;</w:t>
      </w:r>
    </w:p>
    <w:p w:rsidR="00881511" w:rsidRDefault="00502E0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14465, 14466, 14495, 14496</w:t>
      </w:r>
    </w:p>
    <w:p w:rsidR="00881511" w:rsidRDefault="00502E0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881511" w:rsidRDefault="00502E0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02E09">
        <w:rPr>
          <w:rFonts w:ascii="Times New Roman" w:hAnsi="Times New Roman"/>
          <w:b/>
          <w:sz w:val="24"/>
          <w:szCs w:val="24"/>
        </w:rPr>
        <w:t xml:space="preserve">: </w:t>
      </w:r>
      <w:r w:rsidRPr="00502E09">
        <w:rPr>
          <w:rFonts w:ascii="Times New Roman" w:hAnsi="Times New Roman"/>
          <w:sz w:val="24"/>
          <w:szCs w:val="24"/>
        </w:rPr>
        <w:t xml:space="preserve"> </w:t>
      </w:r>
      <w:r w:rsidRPr="00502E09">
        <w:rPr>
          <w:rFonts w:ascii="Times New Roman" w:hAnsi="Times New Roman"/>
          <w:b/>
          <w:i/>
          <w:sz w:val="24"/>
          <w:szCs w:val="24"/>
        </w:rPr>
        <w:t>««деловое управление (4.1) – объекты управленческой деятельности, не связанной с государственным или муниципальным управлением и оказанием услуг»»</w:t>
      </w:r>
    </w:p>
    <w:p w:rsidR="00881511" w:rsidRDefault="00502E0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02E0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реконструкция объекта незавершенного строительства (хозяйственного корпуса) со сменой его функционального назначения без изменения его основных характеристик и расположения.</w:t>
      </w:r>
    </w:p>
    <w:p w:rsidR="00881511" w:rsidRPr="00502E09" w:rsidRDefault="0088151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881511" w:rsidTr="0088151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511" w:rsidRDefault="00502E0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511" w:rsidRDefault="00502E0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881511" w:rsidSect="00881511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511" w:rsidRDefault="00881511" w:rsidP="00881511">
      <w:pPr>
        <w:spacing w:after="0" w:line="240" w:lineRule="auto"/>
      </w:pPr>
      <w:r>
        <w:separator/>
      </w:r>
    </w:p>
  </w:endnote>
  <w:endnote w:type="continuationSeparator" w:id="0">
    <w:p w:rsidR="00881511" w:rsidRDefault="00881511" w:rsidP="0088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511" w:rsidRDefault="00502E09" w:rsidP="00881511">
      <w:pPr>
        <w:spacing w:after="0" w:line="240" w:lineRule="auto"/>
      </w:pPr>
      <w:r w:rsidRPr="00881511">
        <w:rPr>
          <w:color w:val="000000"/>
        </w:rPr>
        <w:separator/>
      </w:r>
    </w:p>
  </w:footnote>
  <w:footnote w:type="continuationSeparator" w:id="0">
    <w:p w:rsidR="00881511" w:rsidRDefault="00881511" w:rsidP="0088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11" w:rsidRDefault="0088151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73E96" w:rsidRDefault="00B73E96" w:rsidP="00B73E9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04</w:t>
    </w:r>
    <w:r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02</w:t>
    </w:r>
    <w:r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21</w:t>
    </w:r>
    <w:r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04</w:t>
    </w:r>
    <w:r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03</w:t>
    </w:r>
    <w:r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511"/>
    <w:rsid w:val="00502E09"/>
    <w:rsid w:val="00881511"/>
    <w:rsid w:val="00B73E96"/>
    <w:rsid w:val="00D4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151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15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81511"/>
    <w:rPr>
      <w:sz w:val="22"/>
      <w:szCs w:val="22"/>
      <w:lang w:eastAsia="en-US"/>
    </w:rPr>
  </w:style>
  <w:style w:type="paragraph" w:styleId="a5">
    <w:name w:val="footer"/>
    <w:basedOn w:val="a"/>
    <w:rsid w:val="008815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81511"/>
    <w:rPr>
      <w:sz w:val="22"/>
      <w:szCs w:val="22"/>
      <w:lang w:eastAsia="en-US"/>
    </w:rPr>
  </w:style>
  <w:style w:type="paragraph" w:styleId="a7">
    <w:name w:val="Balloon Text"/>
    <w:basedOn w:val="a"/>
    <w:rsid w:val="008815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8151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8151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8151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8151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3</cp:revision>
  <dcterms:created xsi:type="dcterms:W3CDTF">2021-01-21T05:17:00Z</dcterms:created>
  <dcterms:modified xsi:type="dcterms:W3CDTF">2021-01-26T07:20:00Z</dcterms:modified>
</cp:coreProperties>
</file>