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D0" w:rsidRDefault="00FA1AC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C75D0" w:rsidRPr="00D4097C" w:rsidRDefault="00FA1ACB">
      <w:pPr>
        <w:spacing w:after="0"/>
        <w:ind w:right="284"/>
      </w:pPr>
      <w:r w:rsidRPr="00FA1ACB">
        <w:rPr>
          <w:rFonts w:ascii="Times New Roman" w:hAnsi="Times New Roman"/>
          <w:b/>
          <w:sz w:val="28"/>
          <w:szCs w:val="28"/>
          <w:u w:val="single"/>
        </w:rPr>
        <w:t>1.8.</w:t>
      </w:r>
      <w:r w:rsidR="00D4097C" w:rsidRPr="00D4097C">
        <w:t xml:space="preserve"> </w:t>
      </w:r>
      <w:r w:rsidR="00D4097C" w:rsidRPr="00D4097C">
        <w:rPr>
          <w:rFonts w:ascii="Times New Roman" w:hAnsi="Times New Roman"/>
          <w:b/>
          <w:sz w:val="28"/>
          <w:szCs w:val="28"/>
          <w:u w:val="single"/>
        </w:rPr>
        <w:t>ИП Крылов О. М.</w:t>
      </w:r>
    </w:p>
    <w:p w:rsidR="006C75D0" w:rsidRDefault="00FA1AC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A1A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A1ACB">
        <w:rPr>
          <w:rFonts w:ascii="Times New Roman" w:hAnsi="Times New Roman"/>
          <w:b/>
          <w:sz w:val="24"/>
          <w:szCs w:val="24"/>
        </w:rPr>
        <w:t>:</w:t>
      </w:r>
    </w:p>
    <w:p w:rsidR="006C75D0" w:rsidRDefault="00FA1AC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54:35:052360:1584</w:t>
      </w:r>
      <w:r>
        <w:rPr>
          <w:rFonts w:ascii="Times New Roman" w:hAnsi="Times New Roman"/>
          <w:sz w:val="24"/>
          <w:szCs w:val="24"/>
        </w:rPr>
        <w:t>;</w:t>
      </w:r>
    </w:p>
    <w:p w:rsidR="006C75D0" w:rsidRDefault="00FA1AC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097C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D409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D4097C" w:rsidRPr="00D4097C">
        <w:rPr>
          <w:rFonts w:ascii="Times New Roman" w:hAnsi="Times New Roman"/>
          <w:b/>
          <w:sz w:val="24"/>
          <w:szCs w:val="24"/>
        </w:rPr>
        <w:t>Кировский район</w:t>
      </w:r>
      <w:r w:rsidR="00D409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 Бугринский Выселок, з/у 28;</w:t>
      </w:r>
    </w:p>
    <w:p w:rsidR="006C75D0" w:rsidRDefault="00FA1AC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A1ACB">
        <w:rPr>
          <w:rFonts w:ascii="Times New Roman" w:hAnsi="Times New Roman"/>
          <w:sz w:val="24"/>
          <w:szCs w:val="24"/>
        </w:rPr>
        <w:t xml:space="preserve"> 2980 </w:t>
      </w:r>
      <w:r>
        <w:rPr>
          <w:rFonts w:ascii="Times New Roman" w:hAnsi="Times New Roman"/>
          <w:sz w:val="24"/>
          <w:szCs w:val="24"/>
        </w:rPr>
        <w:t>кв</w:t>
      </w:r>
      <w:r w:rsidRPr="00FA1A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A1ACB">
        <w:rPr>
          <w:rFonts w:ascii="Times New Roman" w:hAnsi="Times New Roman"/>
          <w:sz w:val="24"/>
          <w:szCs w:val="24"/>
        </w:rPr>
        <w:t>.;</w:t>
      </w:r>
    </w:p>
    <w:p w:rsidR="006C75D0" w:rsidRDefault="00FA1ACB">
      <w:pPr>
        <w:spacing w:after="0"/>
      </w:pPr>
      <w:r w:rsidRPr="00FA1A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A1ACB">
        <w:rPr>
          <w:rFonts w:ascii="Times New Roman" w:hAnsi="Times New Roman"/>
          <w:sz w:val="24"/>
          <w:szCs w:val="24"/>
        </w:rPr>
        <w:t xml:space="preserve"> 1434, 1435).</w:t>
      </w:r>
    </w:p>
    <w:p w:rsidR="006C75D0" w:rsidRDefault="00FA1AC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A1ACB">
        <w:rPr>
          <w:rFonts w:ascii="Times New Roman" w:hAnsi="Times New Roman"/>
          <w:b/>
          <w:sz w:val="24"/>
          <w:szCs w:val="24"/>
        </w:rPr>
        <w:t xml:space="preserve">: </w:t>
      </w:r>
      <w:r w:rsidRPr="00FA1ACB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6C75D0" w:rsidRDefault="00FA1ACB" w:rsidP="00D4097C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25 % до 15 %</w:t>
      </w:r>
    </w:p>
    <w:p w:rsidR="006C75D0" w:rsidRDefault="00FA1ACB" w:rsidP="00D4097C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сетей, конфигурация, рельеф, геологические характеристики земельного участка являются неблагоприятными для застройки и с целью обеспечения требований пожарных норм</w:t>
      </w:r>
    </w:p>
    <w:p w:rsidR="006C75D0" w:rsidRDefault="00FA1ACB" w:rsidP="00D4097C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4097C">
        <w:rPr>
          <w:rFonts w:ascii="Times New Roman" w:hAnsi="Times New Roman"/>
          <w:b/>
          <w:sz w:val="24"/>
          <w:szCs w:val="24"/>
        </w:rPr>
        <w:t>: строительство здания спортивного зала</w:t>
      </w:r>
    </w:p>
    <w:p w:rsidR="006C75D0" w:rsidRPr="00D4097C" w:rsidRDefault="006C75D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C75D0" w:rsidRPr="00D4097C" w:rsidRDefault="00E905C2">
      <w:pPr>
        <w:spacing w:after="120"/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8.65pt;margin-top:124.15pt;width:32pt;height:39pt;z-index:251660288" o:connectortype="straight" strokeweight="1pt"/>
        </w:pict>
      </w: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15pt;margin-top:101.15pt;width:111.5pt;height:23pt;z-index:251658240">
            <v:textbox>
              <w:txbxContent>
                <w:p w:rsidR="00E905C2" w:rsidRDefault="00E905C2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54:35:052360:1584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27" type="#_x0000_t202" style="position:absolute;left:0;text-align:left;margin-left:308.65pt;margin-top:76.65pt;width:54pt;height:24.5pt;z-index:251659264">
            <v:textbox>
              <w:txbxContent>
                <w:p w:rsidR="00E905C2" w:rsidRPr="00E905C2" w:rsidRDefault="00E905C2">
                  <w:pPr>
                    <w:rPr>
                      <w:b/>
                    </w:rPr>
                  </w:pPr>
                  <w:r w:rsidRPr="00E905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ОД-1.1</w:t>
                  </w:r>
                </w:p>
              </w:txbxContent>
            </v:textbox>
          </v:shape>
        </w:pict>
      </w:r>
      <w:r w:rsidR="00D4097C">
        <w:rPr>
          <w:b/>
          <w:noProof/>
          <w:lang w:eastAsia="ru-RU"/>
        </w:rPr>
        <w:drawing>
          <wp:inline distT="0" distB="0" distL="0" distR="0">
            <wp:extent cx="5464511" cy="3981450"/>
            <wp:effectExtent l="19050" t="0" r="28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0" t="11881" r="53575" b="30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862" cy="398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5D0" w:rsidRDefault="00FA1ACB">
      <w:r>
        <w:rPr>
          <w:rFonts w:ascii="Times New Roman" w:hAnsi="Times New Roman"/>
          <w:sz w:val="24"/>
          <w:szCs w:val="24"/>
        </w:rPr>
        <w:t>Приложения</w:t>
      </w:r>
      <w:r w:rsidRPr="00D40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40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D4097C">
        <w:rPr>
          <w:rFonts w:ascii="Times New Roman" w:hAnsi="Times New Roman"/>
          <w:sz w:val="24"/>
          <w:szCs w:val="24"/>
        </w:rPr>
        <w:t>:</w:t>
      </w:r>
    </w:p>
    <w:p w:rsidR="006C75D0" w:rsidRPr="00D4097C" w:rsidRDefault="006C75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75D0" w:rsidRPr="00D4097C" w:rsidRDefault="006C75D0"/>
    <w:sectPr w:rsidR="006C75D0" w:rsidRPr="00D4097C" w:rsidSect="006C75D0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D0" w:rsidRDefault="006C75D0" w:rsidP="006C75D0">
      <w:pPr>
        <w:spacing w:after="0" w:line="240" w:lineRule="auto"/>
      </w:pPr>
      <w:r>
        <w:separator/>
      </w:r>
    </w:p>
  </w:endnote>
  <w:endnote w:type="continuationSeparator" w:id="0">
    <w:p w:rsidR="006C75D0" w:rsidRDefault="006C75D0" w:rsidP="006C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D0" w:rsidRDefault="00FA1ACB" w:rsidP="006C75D0">
      <w:pPr>
        <w:spacing w:after="0" w:line="240" w:lineRule="auto"/>
      </w:pPr>
      <w:r w:rsidRPr="006C75D0">
        <w:rPr>
          <w:color w:val="000000"/>
        </w:rPr>
        <w:separator/>
      </w:r>
    </w:p>
  </w:footnote>
  <w:footnote w:type="continuationSeparator" w:id="0">
    <w:p w:rsidR="006C75D0" w:rsidRDefault="006C75D0" w:rsidP="006C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D0" w:rsidRDefault="006C75D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C75D0" w:rsidRPr="00D4097C" w:rsidRDefault="00D4097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25.07.2024-22.08.2024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5D0"/>
    <w:rsid w:val="0009695C"/>
    <w:rsid w:val="006C75D0"/>
    <w:rsid w:val="00D4097C"/>
    <w:rsid w:val="00E905C2"/>
    <w:rsid w:val="00FA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75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75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C75D0"/>
    <w:rPr>
      <w:sz w:val="22"/>
      <w:szCs w:val="22"/>
      <w:lang w:eastAsia="en-US"/>
    </w:rPr>
  </w:style>
  <w:style w:type="paragraph" w:styleId="a5">
    <w:name w:val="footer"/>
    <w:basedOn w:val="a"/>
    <w:rsid w:val="006C7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C75D0"/>
    <w:rPr>
      <w:sz w:val="22"/>
      <w:szCs w:val="22"/>
      <w:lang w:eastAsia="en-US"/>
    </w:rPr>
  </w:style>
  <w:style w:type="paragraph" w:styleId="a7">
    <w:name w:val="Balloon Text"/>
    <w:basedOn w:val="a"/>
    <w:rsid w:val="006C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C75D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C75D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4</cp:revision>
  <cp:lastPrinted>2018-08-08T07:54:00Z</cp:lastPrinted>
  <dcterms:created xsi:type="dcterms:W3CDTF">2024-07-17T08:40:00Z</dcterms:created>
  <dcterms:modified xsi:type="dcterms:W3CDTF">2024-07-17T08:44:00Z</dcterms:modified>
</cp:coreProperties>
</file>