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1E093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D42288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D42288">
              <w:t>о</w:t>
            </w:r>
            <w:r w:rsidR="00D42288" w:rsidRPr="00D42288">
              <w:t>бществу с ограниченной ответственностью «Престиж»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724CB2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724CB2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</w:t>
      </w:r>
      <w:r w:rsidR="00724CB2">
        <w:rPr>
          <w:spacing w:val="1"/>
        </w:rPr>
        <w:t>е</w:t>
      </w:r>
      <w:r w:rsidRPr="0091260B">
        <w:rPr>
          <w:spacing w:val="1"/>
        </w:rPr>
        <w:t xml:space="preserve"> вид</w:t>
      </w:r>
      <w:r w:rsidR="00724CB2">
        <w:rPr>
          <w:spacing w:val="1"/>
        </w:rPr>
        <w:t>ы</w:t>
      </w:r>
      <w:r w:rsidRPr="0091260B">
        <w:rPr>
          <w:spacing w:val="1"/>
        </w:rPr>
        <w:t xml:space="preserve">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D42288" w:rsidRDefault="00D25713" w:rsidP="00B41E19">
      <w:pPr>
        <w:ind w:firstLine="709"/>
        <w:jc w:val="both"/>
      </w:pPr>
      <w:r w:rsidRPr="0091260B">
        <w:rPr>
          <w:color w:val="000000" w:themeColor="text1"/>
        </w:rPr>
        <w:t>1. </w:t>
      </w:r>
      <w:r w:rsidR="003B16BA">
        <w:rPr>
          <w:color w:val="000000" w:themeColor="text1"/>
        </w:rPr>
        <w:t>Предоставить о</w:t>
      </w:r>
      <w:r w:rsidR="00D42288" w:rsidRPr="00D42288">
        <w:rPr>
          <w:color w:val="000000" w:themeColor="text1"/>
        </w:rPr>
        <w:t>бществу с ограниченной ответственностью «Престиж»</w:t>
      </w:r>
      <w:r w:rsidR="002F4AF0" w:rsidRPr="00DF3090">
        <w:t xml:space="preserve"> </w:t>
      </w:r>
      <w:r w:rsidR="0026758E">
        <w:t xml:space="preserve">разрешение </w:t>
      </w:r>
      <w:r w:rsidR="00D42288" w:rsidRPr="00D42288">
        <w:t xml:space="preserve">на условно разрешенный вид использования земельного участка с кадастровым номером 54:35:101570:51 площадью 1804 кв. м с местоположением: установлено относительно ориентира, расположенного в границах участка, ориентир – автостоянка по адресу: Российская Федерация, Новосибирская область, город Новосибирск, ул. </w:t>
      </w:r>
      <w:proofErr w:type="spellStart"/>
      <w:r w:rsidR="00D42288" w:rsidRPr="00D42288">
        <w:t>Серебренниковская</w:t>
      </w:r>
      <w:proofErr w:type="spellEnd"/>
      <w:r w:rsidR="00D42288" w:rsidRPr="00D42288">
        <w:t xml:space="preserve">, (4/2) (зона улично-дорожной сети (ИТ-3)) – «автомобильные мойки (4.9.1.3)»; «ремонт автомобилей </w:t>
      </w:r>
      <w:r w:rsidR="003B16BA">
        <w:br/>
      </w:r>
      <w:r w:rsidR="00D42288" w:rsidRPr="00D42288">
        <w:t>(4.9.1.4) – мастерские, предназначенные для ремонта и обслуживания автомобилей и прочих объектов придорожного сервиса».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F3F" w:rsidRDefault="00315F3F">
      <w:r>
        <w:separator/>
      </w:r>
    </w:p>
  </w:endnote>
  <w:endnote w:type="continuationSeparator" w:id="0">
    <w:p w:rsidR="00315F3F" w:rsidRDefault="00315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F3F" w:rsidRDefault="00315F3F">
      <w:r>
        <w:separator/>
      </w:r>
    </w:p>
  </w:footnote>
  <w:footnote w:type="continuationSeparator" w:id="0">
    <w:p w:rsidR="00315F3F" w:rsidRDefault="00315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1E093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6BC7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0939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5F3F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16BA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4CB2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278B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2288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EC164-DE40-45D3-9783-C6FF41C1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27</cp:revision>
  <cp:lastPrinted>2020-02-25T03:17:00Z</cp:lastPrinted>
  <dcterms:created xsi:type="dcterms:W3CDTF">2023-05-10T04:37:00Z</dcterms:created>
  <dcterms:modified xsi:type="dcterms:W3CDTF">2023-11-22T03:01:00Z</dcterms:modified>
</cp:coreProperties>
</file>