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A0F6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Default="00D23CEB"/>
    <w:p w:rsidR="00BD733F" w:rsidRPr="001A310C" w:rsidRDefault="00BD733F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BE23C0">
            <w:pPr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D72890" w:rsidRPr="00610D99">
              <w:t>Территориальному управлению Федерального агентства по управл</w:t>
            </w:r>
            <w:r w:rsidR="00D72890" w:rsidRPr="00610D99">
              <w:t>е</w:t>
            </w:r>
            <w:r w:rsidR="00D72890" w:rsidRPr="00610D99">
              <w:t>нию государственным имуществом в Новосибирской области</w:t>
            </w:r>
            <w:r w:rsidR="00D72890" w:rsidRPr="008A29F3">
              <w:rPr>
                <w:color w:val="000000" w:themeColor="text1"/>
              </w:rPr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E23C0">
              <w:rPr>
                <w:color w:val="000000" w:themeColor="text1"/>
              </w:rPr>
              <w:t>ых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E23C0">
              <w:rPr>
                <w:color w:val="000000" w:themeColor="text1"/>
              </w:rPr>
              <w:t>ов</w:t>
            </w:r>
            <w:r w:rsidR="00A92CCC">
              <w:rPr>
                <w:color w:val="000000" w:themeColor="text1"/>
              </w:rPr>
              <w:t xml:space="preserve"> </w:t>
            </w:r>
            <w:r w:rsidR="0085479D" w:rsidRPr="00610D99">
              <w:t>и объект</w:t>
            </w:r>
            <w:r w:rsidR="00BE23C0">
              <w:t>ов</w:t>
            </w:r>
            <w:r w:rsidR="0085479D" w:rsidRPr="00610D99">
              <w:t xml:space="preserve">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1F7CE2">
        <w:t> </w:t>
      </w:r>
      <w:bookmarkStart w:id="0" w:name="_GoBack"/>
      <w:bookmarkEnd w:id="0"/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BE23C0" w:rsidRPr="00610D99" w:rsidRDefault="008151BF" w:rsidP="00BE23C0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D72890" w:rsidRPr="00610D99">
        <w:t>Территориальному управлению Федерального агентства по управл</w:t>
      </w:r>
      <w:r w:rsidR="00D72890" w:rsidRPr="00610D99">
        <w:t>е</w:t>
      </w:r>
      <w:r w:rsidR="00D72890" w:rsidRPr="00610D99">
        <w:t>нию государственным имуществом в Новосибирской области</w:t>
      </w:r>
      <w:r w:rsidR="00BE23C0" w:rsidRPr="00610D99">
        <w:t>:</w:t>
      </w:r>
    </w:p>
    <w:p w:rsidR="00D72890" w:rsidRPr="00610D99" w:rsidRDefault="00D72890" w:rsidP="00D72890">
      <w:pPr>
        <w:spacing w:line="240" w:lineRule="atLeast"/>
        <w:ind w:firstLine="720"/>
        <w:jc w:val="both"/>
      </w:pPr>
      <w:r w:rsidRPr="00610D99">
        <w:t>на условно разрешенный вид использования земельного участка с кадас</w:t>
      </w:r>
      <w:r w:rsidRPr="00610D99">
        <w:t>т</w:t>
      </w:r>
      <w:r w:rsidRPr="00610D99">
        <w:t xml:space="preserve">ровым номером 54:35:083015:623 площадью 736 кв. м по адресу: </w:t>
      </w:r>
      <w:proofErr w:type="gramStart"/>
      <w:r w:rsidRPr="00610D99">
        <w:t>Российская Ф</w:t>
      </w:r>
      <w:r w:rsidRPr="00610D99">
        <w:t>е</w:t>
      </w:r>
      <w:r w:rsidRPr="00610D99">
        <w:t xml:space="preserve">дерация, Новосибирская область, город Новосибирск, </w:t>
      </w:r>
      <w:r w:rsidRPr="00610D99">
        <w:rPr>
          <w:shd w:val="clear" w:color="auto" w:fill="FFFFFF"/>
        </w:rPr>
        <w:t>ул. Виноградова</w:t>
      </w:r>
      <w:r w:rsidRPr="00610D99">
        <w:t xml:space="preserve"> и об</w:t>
      </w:r>
      <w:r w:rsidRPr="00610D99">
        <w:t>ъ</w:t>
      </w:r>
      <w:r w:rsidRPr="00610D99">
        <w:t>екта капитального строительства (зона застройки жилыми домами смешанной этажн</w:t>
      </w:r>
      <w:r w:rsidRPr="00610D99">
        <w:t>о</w:t>
      </w:r>
      <w:r w:rsidRPr="00610D99">
        <w:t xml:space="preserve">сти (Ж-1), </w:t>
      </w:r>
      <w:proofErr w:type="spellStart"/>
      <w:r w:rsidRPr="00610D99">
        <w:t>подзона</w:t>
      </w:r>
      <w:proofErr w:type="spellEnd"/>
      <w:r w:rsidRPr="00610D99">
        <w:t xml:space="preserve"> застройки жилыми домами смешанной этажности ра</w:t>
      </w:r>
      <w:r w:rsidRPr="00610D99">
        <w:t>з</w:t>
      </w:r>
      <w:r w:rsidRPr="00610D99">
        <w:t>личной плотности застройки (Ж-1.1)) – «для индивидуального жилищного строительства (2.1) – индивидуальные жилые д</w:t>
      </w:r>
      <w:r w:rsidRPr="00610D99">
        <w:t>о</w:t>
      </w:r>
      <w:r w:rsidRPr="00610D99">
        <w:t>ма»;</w:t>
      </w:r>
      <w:proofErr w:type="gramEnd"/>
    </w:p>
    <w:p w:rsidR="00D72890" w:rsidRPr="00610D99" w:rsidRDefault="00D72890" w:rsidP="00D72890">
      <w:pPr>
        <w:spacing w:line="240" w:lineRule="atLeast"/>
        <w:ind w:firstLine="720"/>
        <w:jc w:val="both"/>
      </w:pPr>
      <w:r w:rsidRPr="00610D99">
        <w:t>на условно разрешенный вид использования земельного участка с кадас</w:t>
      </w:r>
      <w:r w:rsidRPr="00610D99">
        <w:t>т</w:t>
      </w:r>
      <w:r w:rsidRPr="00610D99">
        <w:t xml:space="preserve">ровым номером 54:35:083015:1185 площадью 460 кв. м по адресу: Российская Федерация, Новосибирская область, город Новосибирск, </w:t>
      </w:r>
      <w:r w:rsidRPr="00610D99">
        <w:rPr>
          <w:shd w:val="clear" w:color="auto" w:fill="FFFFFF"/>
        </w:rPr>
        <w:t>ул. Виноградова</w:t>
      </w:r>
      <w:r w:rsidRPr="00610D99">
        <w:t xml:space="preserve"> и об</w:t>
      </w:r>
      <w:r w:rsidRPr="00610D99">
        <w:t>ъ</w:t>
      </w:r>
      <w:r w:rsidRPr="00610D99">
        <w:t xml:space="preserve">екта капитального строительства (зона застройки жилыми домами смешанной этажности (Ж-1), </w:t>
      </w:r>
      <w:proofErr w:type="spellStart"/>
      <w:r w:rsidRPr="00610D99">
        <w:t>подзона</w:t>
      </w:r>
      <w:proofErr w:type="spellEnd"/>
      <w:r w:rsidRPr="00610D99">
        <w:t xml:space="preserve"> застройки жилыми домами смешанной этажности ра</w:t>
      </w:r>
      <w:r w:rsidRPr="00610D99">
        <w:t>з</w:t>
      </w:r>
      <w:r w:rsidRPr="00610D99">
        <w:t xml:space="preserve">личной плотности застройки (Ж-1.1)) – «для индивидуального жилищного строительства (2.1) – индивидуальные жилые </w:t>
      </w:r>
      <w:r w:rsidRPr="00610D99">
        <w:lastRenderedPageBreak/>
        <w:t>д</w:t>
      </w:r>
      <w:r w:rsidRPr="00610D99">
        <w:t>о</w:t>
      </w:r>
      <w:r w:rsidRPr="00610D99">
        <w:t>ма».</w:t>
      </w:r>
    </w:p>
    <w:p w:rsidR="00FE2272" w:rsidRPr="008A29F3" w:rsidRDefault="00645674" w:rsidP="00261294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BD733F">
      <w:headerReference w:type="default" r:id="rId8"/>
      <w:endnotePr>
        <w:numFmt w:val="decimal"/>
      </w:endnotePr>
      <w:pgSz w:w="11907" w:h="16840"/>
      <w:pgMar w:top="993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B68" w:rsidRDefault="00D74B68">
      <w:r>
        <w:separator/>
      </w:r>
    </w:p>
  </w:endnote>
  <w:endnote w:type="continuationSeparator" w:id="0">
    <w:p w:rsidR="00D74B68" w:rsidRDefault="00D74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B68" w:rsidRDefault="00D74B68">
      <w:r>
        <w:separator/>
      </w:r>
    </w:p>
  </w:footnote>
  <w:footnote w:type="continuationSeparator" w:id="0">
    <w:p w:rsidR="00D74B68" w:rsidRDefault="00D74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A0F6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D72890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0E7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1294"/>
    <w:rsid w:val="00263AAC"/>
    <w:rsid w:val="00267D81"/>
    <w:rsid w:val="00270B4E"/>
    <w:rsid w:val="0027171B"/>
    <w:rsid w:val="00275D06"/>
    <w:rsid w:val="002A32FC"/>
    <w:rsid w:val="002A6978"/>
    <w:rsid w:val="002B17A6"/>
    <w:rsid w:val="002C18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A06F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3EDC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479D"/>
    <w:rsid w:val="00856595"/>
    <w:rsid w:val="008613EE"/>
    <w:rsid w:val="0086743B"/>
    <w:rsid w:val="00873B99"/>
    <w:rsid w:val="0088600D"/>
    <w:rsid w:val="008904D7"/>
    <w:rsid w:val="0089141F"/>
    <w:rsid w:val="008A0F68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4FD9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3489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D733F"/>
    <w:rsid w:val="00BE23C0"/>
    <w:rsid w:val="00BE3258"/>
    <w:rsid w:val="00BF1FC7"/>
    <w:rsid w:val="00BF352A"/>
    <w:rsid w:val="00BF762C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890"/>
    <w:rsid w:val="00D72C9A"/>
    <w:rsid w:val="00D737C9"/>
    <w:rsid w:val="00D74B68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65C98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0201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AAAD8-854B-42D7-96E2-B5F42190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2021-05-27T10:50:00Z</dcterms:created>
  <dcterms:modified xsi:type="dcterms:W3CDTF">2021-05-27T10:50:00Z</dcterms:modified>
</cp:coreProperties>
</file>