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27" w:rsidRDefault="003A1DC9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A1DC9" w:rsidRPr="003A1DC9" w:rsidRDefault="003A1DC9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A1DC9">
        <w:rPr>
          <w:rFonts w:ascii="Times New Roman" w:hAnsi="Times New Roman"/>
          <w:b/>
          <w:sz w:val="28"/>
          <w:szCs w:val="28"/>
          <w:u w:val="single"/>
        </w:rPr>
        <w:t>1.14. Территориальное управление Федерального агентства по управлению государственным имуществом в Новосибирской области</w:t>
      </w:r>
    </w:p>
    <w:p w:rsidR="00897B27" w:rsidRDefault="003A1DC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A1DC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A1DC9">
        <w:rPr>
          <w:rFonts w:ascii="Times New Roman" w:hAnsi="Times New Roman"/>
          <w:b/>
          <w:sz w:val="24"/>
          <w:szCs w:val="24"/>
        </w:rPr>
        <w:t>:</w:t>
      </w:r>
    </w:p>
    <w:p w:rsidR="00897B27" w:rsidRDefault="003A1DC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 Новосибирск, </w:t>
      </w:r>
      <w:r w:rsidRPr="003A1DC9">
        <w:rPr>
          <w:rFonts w:ascii="Times New Roman" w:hAnsi="Times New Roman"/>
          <w:b/>
          <w:sz w:val="24"/>
          <w:szCs w:val="24"/>
        </w:rPr>
        <w:t>Первомайский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Виноградова;</w:t>
      </w:r>
    </w:p>
    <w:p w:rsidR="00897B27" w:rsidRDefault="003A1DC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54:35:083015:623;</w:t>
      </w:r>
      <w:r w:rsidR="00457EBB">
        <w:rPr>
          <w:rFonts w:ascii="Times New Roman" w:hAnsi="Times New Roman"/>
          <w:sz w:val="24"/>
          <w:szCs w:val="24"/>
        </w:rPr>
        <w:t xml:space="preserve"> </w:t>
      </w:r>
      <w:r w:rsidR="00457EBB" w:rsidRPr="00457EBB">
        <w:rPr>
          <w:rFonts w:ascii="Times New Roman" w:hAnsi="Times New Roman"/>
          <w:sz w:val="24"/>
          <w:szCs w:val="24"/>
        </w:rPr>
        <w:t>54:35:083015:1185</w:t>
      </w:r>
    </w:p>
    <w:p w:rsidR="00897B27" w:rsidRDefault="003A1DC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457EBB" w:rsidRPr="00457EBB">
        <w:rPr>
          <w:rFonts w:ascii="Times New Roman" w:hAnsi="Times New Roman"/>
          <w:sz w:val="24"/>
          <w:szCs w:val="24"/>
        </w:rPr>
        <w:t>736</w:t>
      </w:r>
      <w:r>
        <w:rPr>
          <w:rFonts w:ascii="Times New Roman" w:hAnsi="Times New Roman"/>
          <w:sz w:val="24"/>
          <w:szCs w:val="24"/>
        </w:rPr>
        <w:t xml:space="preserve"> кв.м.;</w:t>
      </w:r>
      <w:r w:rsidR="00457EBB">
        <w:rPr>
          <w:rFonts w:ascii="Times New Roman" w:hAnsi="Times New Roman"/>
          <w:sz w:val="24"/>
          <w:szCs w:val="24"/>
        </w:rPr>
        <w:t xml:space="preserve"> </w:t>
      </w:r>
      <w:r w:rsidR="00457EBB" w:rsidRPr="00457EBB">
        <w:rPr>
          <w:rFonts w:ascii="Times New Roman" w:hAnsi="Times New Roman"/>
          <w:sz w:val="24"/>
          <w:szCs w:val="24"/>
        </w:rPr>
        <w:t>460</w:t>
      </w:r>
      <w:r w:rsidR="00457EBB">
        <w:rPr>
          <w:rFonts w:ascii="Times New Roman" w:hAnsi="Times New Roman"/>
          <w:sz w:val="24"/>
          <w:szCs w:val="24"/>
        </w:rPr>
        <w:t xml:space="preserve"> кв. м</w:t>
      </w:r>
    </w:p>
    <w:p w:rsidR="00897B27" w:rsidRDefault="003A1DC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4053</w:t>
      </w:r>
    </w:p>
    <w:p w:rsidR="00897B27" w:rsidRDefault="003A1DC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897B27" w:rsidRDefault="003A1DC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3A1DC9">
        <w:rPr>
          <w:rFonts w:ascii="Times New Roman" w:hAnsi="Times New Roman"/>
          <w:b/>
          <w:sz w:val="24"/>
          <w:szCs w:val="24"/>
        </w:rPr>
        <w:t xml:space="preserve">: </w:t>
      </w:r>
      <w:r w:rsidRPr="003A1DC9">
        <w:rPr>
          <w:rFonts w:ascii="Times New Roman" w:hAnsi="Times New Roman"/>
          <w:sz w:val="24"/>
          <w:szCs w:val="24"/>
        </w:rPr>
        <w:t xml:space="preserve"> </w:t>
      </w:r>
      <w:r w:rsidRPr="003A1DC9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897B27" w:rsidRDefault="003A1DC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A1DC9">
        <w:rPr>
          <w:rFonts w:ascii="Times New Roman" w:hAnsi="Times New Roman"/>
          <w:b/>
          <w:sz w:val="24"/>
          <w:szCs w:val="24"/>
        </w:rPr>
        <w:t>:</w:t>
      </w:r>
      <w:r w:rsidR="003D77E3">
        <w:rPr>
          <w:rFonts w:ascii="Times New Roman" w:hAnsi="Times New Roman"/>
          <w:b/>
          <w:sz w:val="24"/>
          <w:szCs w:val="24"/>
        </w:rPr>
        <w:t xml:space="preserve"> </w:t>
      </w:r>
      <w:r w:rsidR="003D77E3" w:rsidRPr="003D77E3">
        <w:rPr>
          <w:rFonts w:ascii="Times New Roman" w:hAnsi="Times New Roman"/>
          <w:b/>
          <w:sz w:val="24"/>
          <w:szCs w:val="24"/>
        </w:rPr>
        <w:t>смен</w:t>
      </w:r>
      <w:r w:rsidR="003D77E3">
        <w:rPr>
          <w:rFonts w:ascii="Times New Roman" w:hAnsi="Times New Roman"/>
          <w:b/>
          <w:sz w:val="24"/>
          <w:szCs w:val="24"/>
        </w:rPr>
        <w:t>а</w:t>
      </w:r>
      <w:r w:rsidR="003D77E3" w:rsidRPr="003D77E3">
        <w:rPr>
          <w:rFonts w:ascii="Times New Roman" w:hAnsi="Times New Roman"/>
          <w:b/>
          <w:sz w:val="24"/>
          <w:szCs w:val="24"/>
        </w:rPr>
        <w:t xml:space="preserve"> вида разрешенного использования земельных участков.</w:t>
      </w:r>
    </w:p>
    <w:p w:rsidR="00897B27" w:rsidRPr="003A1DC9" w:rsidRDefault="00897B2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897B27" w:rsidTr="00897B27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27" w:rsidRDefault="00D04828">
            <w:pPr>
              <w:ind w:left="-67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08.8pt;margin-top:162.45pt;width:33.75pt;height:9pt;z-index:251658240" o:connectortype="straight" strokecolor="#0070c0" strokeweight="2.25pt"/>
              </w:pict>
            </w:r>
            <w:r w:rsidR="003A1DC9"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7B27" w:rsidRDefault="003A1DC9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897B27" w:rsidSect="00897B27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657" w:rsidRDefault="00640657" w:rsidP="00897B27">
      <w:pPr>
        <w:spacing w:after="0" w:line="240" w:lineRule="auto"/>
      </w:pPr>
      <w:r>
        <w:separator/>
      </w:r>
    </w:p>
  </w:endnote>
  <w:endnote w:type="continuationSeparator" w:id="0">
    <w:p w:rsidR="00640657" w:rsidRDefault="00640657" w:rsidP="0089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657" w:rsidRDefault="00640657" w:rsidP="00897B27">
      <w:pPr>
        <w:spacing w:after="0" w:line="240" w:lineRule="auto"/>
      </w:pPr>
      <w:r w:rsidRPr="00897B27">
        <w:rPr>
          <w:color w:val="000000"/>
        </w:rPr>
        <w:separator/>
      </w:r>
    </w:p>
  </w:footnote>
  <w:footnote w:type="continuationSeparator" w:id="0">
    <w:p w:rsidR="00640657" w:rsidRDefault="00640657" w:rsidP="00897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B27" w:rsidRDefault="00897B2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97B27" w:rsidRPr="003A1DC9" w:rsidRDefault="003A1DC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27.05.2021-24.06.2021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B27"/>
    <w:rsid w:val="002C49B9"/>
    <w:rsid w:val="003A1DC9"/>
    <w:rsid w:val="003D77E3"/>
    <w:rsid w:val="00457EBB"/>
    <w:rsid w:val="004E34DB"/>
    <w:rsid w:val="005F1D0B"/>
    <w:rsid w:val="00640657"/>
    <w:rsid w:val="00897B27"/>
    <w:rsid w:val="00D04828"/>
    <w:rsid w:val="00DB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0070c0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7B2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7B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897B27"/>
    <w:rPr>
      <w:sz w:val="22"/>
      <w:szCs w:val="22"/>
      <w:lang w:eastAsia="en-US"/>
    </w:rPr>
  </w:style>
  <w:style w:type="paragraph" w:styleId="a5">
    <w:name w:val="footer"/>
    <w:basedOn w:val="a"/>
    <w:rsid w:val="00897B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897B27"/>
    <w:rPr>
      <w:sz w:val="22"/>
      <w:szCs w:val="22"/>
      <w:lang w:eastAsia="en-US"/>
    </w:rPr>
  </w:style>
  <w:style w:type="paragraph" w:styleId="a7">
    <w:name w:val="Balloon Text"/>
    <w:basedOn w:val="a"/>
    <w:rsid w:val="00897B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897B27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897B27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897B2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97B2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5</cp:revision>
  <dcterms:created xsi:type="dcterms:W3CDTF">2021-05-21T08:44:00Z</dcterms:created>
  <dcterms:modified xsi:type="dcterms:W3CDTF">2021-05-31T07:16:00Z</dcterms:modified>
</cp:coreProperties>
</file>