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A2B" w:rsidRDefault="00353F4E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353F4E" w:rsidRPr="00A65B0E" w:rsidRDefault="002B77FC">
      <w:pPr>
        <w:ind w:right="284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A65B0E">
        <w:rPr>
          <w:rFonts w:ascii="Times New Roman" w:hAnsi="Times New Roman"/>
          <w:b/>
          <w:sz w:val="28"/>
          <w:szCs w:val="28"/>
          <w:u w:val="single"/>
        </w:rPr>
        <w:t>1.5. Муниципальн</w:t>
      </w:r>
      <w:r w:rsidR="00B5112B">
        <w:rPr>
          <w:rFonts w:ascii="Times New Roman" w:hAnsi="Times New Roman"/>
          <w:b/>
          <w:sz w:val="28"/>
          <w:szCs w:val="28"/>
          <w:u w:val="single"/>
        </w:rPr>
        <w:t>ое</w:t>
      </w:r>
      <w:r w:rsidRPr="00A65B0E">
        <w:rPr>
          <w:rFonts w:ascii="Times New Roman" w:hAnsi="Times New Roman"/>
          <w:b/>
          <w:sz w:val="28"/>
          <w:szCs w:val="28"/>
          <w:u w:val="single"/>
        </w:rPr>
        <w:t xml:space="preserve"> автономно</w:t>
      </w:r>
      <w:r w:rsidR="00B5112B">
        <w:rPr>
          <w:rFonts w:ascii="Times New Roman" w:hAnsi="Times New Roman"/>
          <w:b/>
          <w:sz w:val="28"/>
          <w:szCs w:val="28"/>
          <w:u w:val="single"/>
        </w:rPr>
        <w:t>е</w:t>
      </w:r>
      <w:r w:rsidR="00660635">
        <w:rPr>
          <w:rFonts w:ascii="Times New Roman" w:hAnsi="Times New Roman"/>
          <w:b/>
          <w:sz w:val="28"/>
          <w:szCs w:val="28"/>
          <w:u w:val="single"/>
        </w:rPr>
        <w:t xml:space="preserve"> учреждени</w:t>
      </w:r>
      <w:r w:rsidR="00B5112B">
        <w:rPr>
          <w:rFonts w:ascii="Times New Roman" w:hAnsi="Times New Roman"/>
          <w:b/>
          <w:sz w:val="28"/>
          <w:szCs w:val="28"/>
          <w:u w:val="single"/>
        </w:rPr>
        <w:t>е</w:t>
      </w:r>
      <w:r w:rsidRPr="00A65B0E">
        <w:rPr>
          <w:rFonts w:ascii="Times New Roman" w:hAnsi="Times New Roman"/>
          <w:b/>
          <w:sz w:val="28"/>
          <w:szCs w:val="28"/>
          <w:u w:val="single"/>
        </w:rPr>
        <w:t xml:space="preserve"> города Новосибирска «Дирекция городских парков»</w:t>
      </w:r>
    </w:p>
    <w:p w:rsidR="00BF1A2B" w:rsidRDefault="00353F4E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353F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353F4E">
        <w:rPr>
          <w:rFonts w:ascii="Times New Roman" w:hAnsi="Times New Roman"/>
          <w:b/>
          <w:sz w:val="24"/>
          <w:szCs w:val="24"/>
        </w:rPr>
        <w:t>:</w:t>
      </w:r>
    </w:p>
    <w:p w:rsidR="00BF1A2B" w:rsidRDefault="00353F4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обл. </w:t>
      </w:r>
      <w:proofErr w:type="gramStart"/>
      <w:r>
        <w:rPr>
          <w:rFonts w:ascii="Times New Roman" w:hAnsi="Times New Roman"/>
          <w:sz w:val="24"/>
          <w:szCs w:val="24"/>
        </w:rPr>
        <w:t>Новосибирская</w:t>
      </w:r>
      <w:proofErr w:type="gramEnd"/>
      <w:r>
        <w:rPr>
          <w:rFonts w:ascii="Times New Roman" w:hAnsi="Times New Roman"/>
          <w:sz w:val="24"/>
          <w:szCs w:val="24"/>
        </w:rPr>
        <w:t xml:space="preserve">, г. Новосибирск, </w:t>
      </w:r>
      <w:r w:rsidR="00A65B0E" w:rsidRPr="00A65B0E">
        <w:rPr>
          <w:rFonts w:ascii="Times New Roman" w:hAnsi="Times New Roman"/>
          <w:b/>
          <w:sz w:val="24"/>
          <w:szCs w:val="24"/>
        </w:rPr>
        <w:t>Советский район</w:t>
      </w:r>
      <w:r w:rsidR="00A65B0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ул. Софийская;</w:t>
      </w:r>
    </w:p>
    <w:p w:rsidR="00BF1A2B" w:rsidRDefault="00353F4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кадастровый номер. 54:35:092465:46;</w:t>
      </w:r>
    </w:p>
    <w:p w:rsidR="00BF1A2B" w:rsidRDefault="00353F4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площадь</w:t>
      </w:r>
      <w:r w:rsidR="002B77FC">
        <w:rPr>
          <w:rFonts w:ascii="Times New Roman" w:hAnsi="Times New Roman"/>
          <w:sz w:val="24"/>
          <w:szCs w:val="24"/>
        </w:rPr>
        <w:t xml:space="preserve"> </w:t>
      </w:r>
      <w:r w:rsidR="00985CCF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432791 кв.м.;</w:t>
      </w:r>
    </w:p>
    <w:p w:rsidR="00BF1A2B" w:rsidRDefault="00BF1A2B">
      <w:pPr>
        <w:spacing w:after="0" w:line="240" w:lineRule="auto"/>
      </w:pPr>
    </w:p>
    <w:p w:rsidR="00BF1A2B" w:rsidRDefault="00353F4E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</w:t>
      </w:r>
      <w:r w:rsidR="0029520D">
        <w:rPr>
          <w:rFonts w:ascii="Times New Roman" w:hAnsi="Times New Roman"/>
          <w:sz w:val="24"/>
          <w:szCs w:val="24"/>
        </w:rPr>
        <w:t xml:space="preserve"> </w:t>
      </w:r>
      <w:r w:rsidR="0029520D" w:rsidRPr="0029520D">
        <w:rPr>
          <w:rFonts w:ascii="Times New Roman" w:hAnsi="Times New Roman"/>
          <w:sz w:val="24"/>
          <w:szCs w:val="24"/>
        </w:rPr>
        <w:t>13173, 13174</w:t>
      </w:r>
    </w:p>
    <w:p w:rsidR="00BF1A2B" w:rsidRDefault="00353F4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 w:rsidR="002B77FC">
        <w:rPr>
          <w:rFonts w:ascii="Times New Roman" w:hAnsi="Times New Roman"/>
          <w:sz w:val="24"/>
          <w:szCs w:val="24"/>
        </w:rPr>
        <w:t xml:space="preserve"> з</w:t>
      </w:r>
      <w:r>
        <w:rPr>
          <w:rFonts w:ascii="Times New Roman" w:hAnsi="Times New Roman"/>
          <w:sz w:val="24"/>
          <w:szCs w:val="24"/>
        </w:rPr>
        <w:t>она природная (Р-1)</w:t>
      </w:r>
    </w:p>
    <w:p w:rsidR="00BF1A2B" w:rsidRPr="002B77FC" w:rsidRDefault="00353F4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2B77FC">
        <w:rPr>
          <w:rFonts w:ascii="Times New Roman" w:hAnsi="Times New Roman"/>
          <w:b/>
          <w:sz w:val="24"/>
          <w:szCs w:val="24"/>
        </w:rPr>
        <w:t xml:space="preserve">: </w:t>
      </w:r>
      <w:r w:rsidRPr="002B77FC">
        <w:rPr>
          <w:rFonts w:ascii="Times New Roman" w:hAnsi="Times New Roman"/>
          <w:sz w:val="24"/>
          <w:szCs w:val="24"/>
        </w:rPr>
        <w:t xml:space="preserve"> </w:t>
      </w:r>
      <w:r w:rsidR="002B77FC" w:rsidRPr="002B77FC">
        <w:rPr>
          <w:rFonts w:ascii="Times New Roman" w:hAnsi="Times New Roman"/>
          <w:b/>
          <w:i/>
          <w:sz w:val="24"/>
          <w:szCs w:val="24"/>
        </w:rPr>
        <w:t>«общее пользование водными объектами (11.1) – объекты для обеспечения общего пользования водными объектами: объекты для купания»</w:t>
      </w:r>
    </w:p>
    <w:p w:rsidR="00BF1A2B" w:rsidRDefault="00353F4E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2B77FC">
        <w:rPr>
          <w:rFonts w:ascii="Times New Roman" w:hAnsi="Times New Roman"/>
          <w:b/>
          <w:sz w:val="24"/>
          <w:szCs w:val="24"/>
        </w:rPr>
        <w:t>:</w:t>
      </w:r>
      <w:r w:rsidR="00660635">
        <w:rPr>
          <w:rFonts w:ascii="Times New Roman" w:hAnsi="Times New Roman"/>
          <w:b/>
          <w:sz w:val="24"/>
          <w:szCs w:val="24"/>
        </w:rPr>
        <w:t xml:space="preserve"> </w:t>
      </w:r>
      <w:r w:rsidR="00E03A14">
        <w:rPr>
          <w:rFonts w:ascii="Times New Roman" w:hAnsi="Times New Roman"/>
          <w:b/>
          <w:sz w:val="24"/>
          <w:szCs w:val="24"/>
        </w:rPr>
        <w:t>приведение в соответствие с фактическим использованием (размещение пляжа)</w:t>
      </w:r>
    </w:p>
    <w:p w:rsidR="00BF1A2B" w:rsidRPr="002B77FC" w:rsidRDefault="00BF1A2B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BF1A2B" w:rsidTr="00BF1A2B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F1A2B" w:rsidRDefault="00353F4E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400675" cy="3967594"/>
                  <wp:effectExtent l="0" t="0" r="0" b="0"/>
                  <wp:docPr id="1" name="Рисунок 7" descr="C:\Users\vvs\Desktop\Безымянный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675" cy="3967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F1A2B" w:rsidRDefault="00353F4E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BF1A2B" w:rsidRDefault="00BF1A2B"/>
    <w:sectPr w:rsidR="00BF1A2B" w:rsidSect="00BF1A2B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4EAD" w:rsidRDefault="00574EAD" w:rsidP="00BF1A2B">
      <w:pPr>
        <w:spacing w:after="0" w:line="240" w:lineRule="auto"/>
      </w:pPr>
      <w:r>
        <w:separator/>
      </w:r>
    </w:p>
  </w:endnote>
  <w:endnote w:type="continuationSeparator" w:id="0">
    <w:p w:rsidR="00574EAD" w:rsidRDefault="00574EAD" w:rsidP="00BF1A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4EAD" w:rsidRDefault="00574EAD" w:rsidP="00BF1A2B">
      <w:pPr>
        <w:spacing w:after="0" w:line="240" w:lineRule="auto"/>
      </w:pPr>
      <w:r w:rsidRPr="00BF1A2B">
        <w:rPr>
          <w:color w:val="000000"/>
        </w:rPr>
        <w:separator/>
      </w:r>
    </w:p>
  </w:footnote>
  <w:footnote w:type="continuationSeparator" w:id="0">
    <w:p w:rsidR="00574EAD" w:rsidRDefault="00574EAD" w:rsidP="00BF1A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1A2B" w:rsidRDefault="00BF1A2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353F4E" w:rsidRDefault="00353F4E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14.07.2022 – 11.08.2022</w:t>
    </w:r>
  </w:p>
  <w:p w:rsidR="00BF1A2B" w:rsidRDefault="00BF1A2B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1A2B"/>
    <w:rsid w:val="0029520D"/>
    <w:rsid w:val="002B77FC"/>
    <w:rsid w:val="00353F4E"/>
    <w:rsid w:val="00574EAD"/>
    <w:rsid w:val="00660635"/>
    <w:rsid w:val="007442C7"/>
    <w:rsid w:val="00985CCF"/>
    <w:rsid w:val="00A632E7"/>
    <w:rsid w:val="00A65B0E"/>
    <w:rsid w:val="00B118C0"/>
    <w:rsid w:val="00B5112B"/>
    <w:rsid w:val="00BF1A2B"/>
    <w:rsid w:val="00C070AB"/>
    <w:rsid w:val="00C72235"/>
    <w:rsid w:val="00E03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F1A2B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1A2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BF1A2B"/>
    <w:rPr>
      <w:sz w:val="22"/>
      <w:szCs w:val="22"/>
      <w:lang w:eastAsia="en-US"/>
    </w:rPr>
  </w:style>
  <w:style w:type="paragraph" w:styleId="a5">
    <w:name w:val="footer"/>
    <w:basedOn w:val="a"/>
    <w:rsid w:val="00BF1A2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BF1A2B"/>
    <w:rPr>
      <w:sz w:val="22"/>
      <w:szCs w:val="22"/>
      <w:lang w:eastAsia="en-US"/>
    </w:rPr>
  </w:style>
  <w:style w:type="paragraph" w:styleId="a7">
    <w:name w:val="Balloon Text"/>
    <w:basedOn w:val="a"/>
    <w:rsid w:val="00BF1A2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BF1A2B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BF1A2B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BF1A2B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F1A2B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89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TAGolubeva</cp:lastModifiedBy>
  <cp:revision>8</cp:revision>
  <dcterms:created xsi:type="dcterms:W3CDTF">2022-06-22T08:51:00Z</dcterms:created>
  <dcterms:modified xsi:type="dcterms:W3CDTF">2022-07-01T06:39:00Z</dcterms:modified>
</cp:coreProperties>
</file>