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5188"/>
        <w:gridCol w:w="4128"/>
      </w:tblGrid>
      <w:tr w:rsidR="003C5788">
        <w:trPr>
          <w:trHeight w:val="1472"/>
        </w:trPr>
        <w:tc>
          <w:tcPr>
            <w:tcW w:w="1016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88" w:rsidRDefault="00035247">
            <w:pPr>
              <w:pStyle w:val="TableParagraph"/>
              <w:spacing w:before="42"/>
              <w:ind w:left="2112" w:right="1957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МЕСТОПОЛОЖЕНИЯ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</w:p>
          <w:p w:rsidR="003C5788" w:rsidRDefault="00035247">
            <w:pPr>
              <w:pStyle w:val="TableParagraph"/>
              <w:spacing w:before="47"/>
              <w:ind w:left="2110" w:right="1957"/>
              <w:rPr>
                <w:b/>
                <w:sz w:val="28"/>
              </w:rPr>
            </w:pPr>
            <w:r>
              <w:rPr>
                <w:b/>
                <w:sz w:val="28"/>
              </w:rPr>
              <w:t>Коммунально-складская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зона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(К)</w:t>
            </w:r>
          </w:p>
        </w:tc>
      </w:tr>
      <w:tr w:rsidR="003C5788">
        <w:trPr>
          <w:trHeight w:val="271"/>
        </w:trPr>
        <w:tc>
          <w:tcPr>
            <w:tcW w:w="10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88" w:rsidRDefault="00035247">
            <w:pPr>
              <w:pStyle w:val="TableParagraph"/>
              <w:spacing w:before="29"/>
              <w:ind w:left="1921" w:right="1957"/>
              <w:rPr>
                <w:sz w:val="16"/>
              </w:rPr>
            </w:pPr>
            <w:r>
              <w:rPr>
                <w:spacing w:val="-2"/>
                <w:sz w:val="16"/>
              </w:rPr>
              <w:t>(наименование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объекта,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местоположение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границ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которого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описано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(далее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объект))</w:t>
            </w:r>
          </w:p>
        </w:tc>
      </w:tr>
      <w:tr w:rsidR="003C5788">
        <w:trPr>
          <w:trHeight w:val="543"/>
        </w:trPr>
        <w:tc>
          <w:tcPr>
            <w:tcW w:w="10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88" w:rsidRDefault="00035247">
            <w:pPr>
              <w:pStyle w:val="TableParagraph"/>
              <w:spacing w:before="103"/>
              <w:ind w:left="1968" w:right="195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</w:tr>
      <w:tr w:rsidR="003C5788">
        <w:trPr>
          <w:trHeight w:val="544"/>
        </w:trPr>
        <w:tc>
          <w:tcPr>
            <w:tcW w:w="10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88" w:rsidRDefault="00035247">
            <w:pPr>
              <w:pStyle w:val="TableParagraph"/>
              <w:spacing w:before="104"/>
              <w:ind w:left="1970" w:right="1957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объекте</w:t>
            </w:r>
          </w:p>
        </w:tc>
      </w:tr>
      <w:tr w:rsidR="003C5788">
        <w:trPr>
          <w:trHeight w:val="444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88" w:rsidRDefault="00035247">
            <w:pPr>
              <w:pStyle w:val="TableParagraph"/>
              <w:spacing w:before="88"/>
              <w:ind w:left="109" w:right="96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88" w:rsidRDefault="00035247">
            <w:pPr>
              <w:pStyle w:val="TableParagraph"/>
              <w:spacing w:before="88"/>
              <w:ind w:left="1357"/>
              <w:jc w:val="left"/>
              <w:rPr>
                <w:b/>
              </w:rPr>
            </w:pPr>
            <w:r>
              <w:rPr>
                <w:b/>
                <w:spacing w:val="-2"/>
              </w:rPr>
              <w:t>Характеристики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объекта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88" w:rsidRDefault="00035247">
            <w:pPr>
              <w:pStyle w:val="TableParagraph"/>
              <w:spacing w:before="88"/>
              <w:ind w:left="818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характеристик</w:t>
            </w:r>
          </w:p>
        </w:tc>
      </w:tr>
      <w:tr w:rsidR="003C5788">
        <w:trPr>
          <w:trHeight w:val="313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88" w:rsidRDefault="00035247">
            <w:pPr>
              <w:pStyle w:val="TableParagraph"/>
              <w:spacing w:before="23"/>
              <w:ind w:left="13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88" w:rsidRDefault="00035247">
            <w:pPr>
              <w:pStyle w:val="TableParagraph"/>
              <w:spacing w:before="23"/>
              <w:ind w:left="12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88" w:rsidRDefault="00035247">
            <w:pPr>
              <w:pStyle w:val="TableParagraph"/>
              <w:spacing w:before="23"/>
              <w:ind w:left="12"/>
              <w:rPr>
                <w:b/>
              </w:rPr>
            </w:pPr>
            <w:r>
              <w:rPr>
                <w:b/>
                <w:w w:val="99"/>
              </w:rPr>
              <w:t>3</w:t>
            </w:r>
          </w:p>
        </w:tc>
      </w:tr>
      <w:tr w:rsidR="003C5788">
        <w:trPr>
          <w:trHeight w:val="4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88" w:rsidRDefault="00035247">
            <w:pPr>
              <w:pStyle w:val="TableParagraph"/>
              <w:spacing w:before="108"/>
              <w:ind w:left="108" w:right="96"/>
            </w:pPr>
            <w:r>
              <w:t>1.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88" w:rsidRDefault="00035247">
            <w:pPr>
              <w:pStyle w:val="TableParagraph"/>
              <w:spacing w:before="108"/>
              <w:ind w:left="70"/>
              <w:jc w:val="left"/>
            </w:pPr>
            <w:r>
              <w:rPr>
                <w:spacing w:val="-2"/>
              </w:rPr>
              <w:t>Местоположение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объекта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88" w:rsidRDefault="00035247">
            <w:pPr>
              <w:pStyle w:val="TableParagraph"/>
              <w:spacing w:before="0" w:line="232" w:lineRule="exact"/>
              <w:ind w:left="60"/>
              <w:jc w:val="left"/>
            </w:pPr>
            <w:r>
              <w:t>Новосибирская</w:t>
            </w:r>
            <w:r>
              <w:rPr>
                <w:spacing w:val="-7"/>
              </w:rPr>
              <w:t xml:space="preserve"> </w:t>
            </w:r>
            <w:r>
              <w:t>область,</w:t>
            </w:r>
            <w:r>
              <w:rPr>
                <w:spacing w:val="-6"/>
              </w:rPr>
              <w:t xml:space="preserve"> </w:t>
            </w:r>
            <w:r>
              <w:t>район</w:t>
            </w:r>
          </w:p>
          <w:p w:rsidR="003C5788" w:rsidRDefault="00035247">
            <w:pPr>
              <w:pStyle w:val="TableParagraph"/>
              <w:spacing w:before="0" w:line="235" w:lineRule="exact"/>
              <w:ind w:left="5"/>
              <w:jc w:val="left"/>
            </w:pPr>
            <w:r>
              <w:t>Куйбышевский,</w:t>
            </w:r>
            <w:r>
              <w:rPr>
                <w:spacing w:val="-4"/>
              </w:rPr>
              <w:t xml:space="preserve"> </w:t>
            </w:r>
            <w:r>
              <w:t>город</w:t>
            </w:r>
            <w:r>
              <w:rPr>
                <w:spacing w:val="-4"/>
              </w:rPr>
              <w:t xml:space="preserve"> </w:t>
            </w:r>
            <w:r>
              <w:t>Куйбышев</w:t>
            </w:r>
          </w:p>
        </w:tc>
      </w:tr>
      <w:tr w:rsidR="003C5788">
        <w:trPr>
          <w:trHeight w:val="65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88" w:rsidRDefault="00035247">
            <w:pPr>
              <w:pStyle w:val="TableParagraph"/>
              <w:spacing w:before="195"/>
              <w:ind w:left="108" w:right="96"/>
            </w:pPr>
            <w:r>
              <w:t>2.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88" w:rsidRDefault="00035247">
            <w:pPr>
              <w:pStyle w:val="TableParagraph"/>
              <w:spacing w:before="74" w:line="248" w:lineRule="exact"/>
              <w:ind w:left="70"/>
              <w:jc w:val="left"/>
            </w:pPr>
            <w:r>
              <w:rPr>
                <w:spacing w:val="-1"/>
              </w:rPr>
              <w:t>Площадь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объекта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+/-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величина</w:t>
            </w:r>
          </w:p>
          <w:p w:rsidR="003C5788" w:rsidRDefault="00035247">
            <w:pPr>
              <w:pStyle w:val="TableParagraph"/>
              <w:spacing w:before="0" w:line="248" w:lineRule="exact"/>
              <w:ind w:left="70"/>
              <w:jc w:val="left"/>
            </w:pPr>
            <w:r>
              <w:rPr>
                <w:spacing w:val="-1"/>
              </w:rPr>
              <w:t>погрешности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определения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площади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(</w:t>
            </w:r>
            <w:proofErr w:type="gramStart"/>
            <w:r>
              <w:rPr>
                <w:spacing w:val="-1"/>
              </w:rPr>
              <w:t>Р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+/-</w:t>
            </w:r>
            <w:r>
              <w:rPr>
                <w:spacing w:val="-11"/>
              </w:rPr>
              <w:t xml:space="preserve"> </w:t>
            </w:r>
            <w:r>
              <w:t>Дельта</w:t>
            </w:r>
            <w:r>
              <w:rPr>
                <w:spacing w:val="-13"/>
              </w:rPr>
              <w:t xml:space="preserve"> </w:t>
            </w:r>
            <w:r>
              <w:t>Р)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88" w:rsidRDefault="00035247">
            <w:pPr>
              <w:pStyle w:val="TableParagraph"/>
              <w:spacing w:before="195"/>
              <w:ind w:left="6"/>
              <w:jc w:val="left"/>
            </w:pPr>
            <w:r>
              <w:t>2333</w:t>
            </w:r>
            <w:r>
              <w:rPr>
                <w:spacing w:val="-2"/>
              </w:rPr>
              <w:t xml:space="preserve"> </w:t>
            </w:r>
            <w:r>
              <w:t>+/-</w:t>
            </w:r>
            <w:r>
              <w:rPr>
                <w:spacing w:val="-2"/>
              </w:rPr>
              <w:t xml:space="preserve"> </w:t>
            </w:r>
            <w:r>
              <w:t>423</w:t>
            </w:r>
            <w:r>
              <w:rPr>
                <w:spacing w:val="-1"/>
              </w:rPr>
              <w:t xml:space="preserve"> </w:t>
            </w:r>
            <w:r>
              <w:t>м²</w:t>
            </w:r>
          </w:p>
        </w:tc>
      </w:tr>
      <w:tr w:rsidR="003C5788">
        <w:trPr>
          <w:trHeight w:val="10449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7"/>
              <w:jc w:val="left"/>
              <w:rPr>
                <w:sz w:val="34"/>
              </w:rPr>
            </w:pPr>
          </w:p>
          <w:p w:rsidR="003C5788" w:rsidRDefault="00035247">
            <w:pPr>
              <w:pStyle w:val="TableParagraph"/>
              <w:spacing w:before="0"/>
              <w:ind w:left="108" w:right="96"/>
            </w:pPr>
            <w:r>
              <w:t>3.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C5788" w:rsidRDefault="003C5788">
            <w:pPr>
              <w:pStyle w:val="TableParagraph"/>
              <w:spacing w:before="7"/>
              <w:jc w:val="left"/>
              <w:rPr>
                <w:sz w:val="34"/>
              </w:rPr>
            </w:pPr>
          </w:p>
          <w:p w:rsidR="003C5788" w:rsidRDefault="00035247">
            <w:pPr>
              <w:pStyle w:val="TableParagraph"/>
              <w:spacing w:before="0"/>
              <w:ind w:left="70"/>
              <w:jc w:val="left"/>
            </w:pPr>
            <w:r>
              <w:rPr>
                <w:spacing w:val="-2"/>
              </w:rPr>
              <w:t>Иные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объекта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88" w:rsidRDefault="00035247">
            <w:pPr>
              <w:pStyle w:val="TableParagraph"/>
              <w:spacing w:before="0" w:line="139" w:lineRule="exact"/>
              <w:ind w:left="87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реестра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границ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территориальная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зона</w:t>
            </w:r>
          </w:p>
          <w:p w:rsidR="00714225" w:rsidRDefault="00035247">
            <w:pPr>
              <w:pStyle w:val="TableParagraph"/>
              <w:spacing w:before="15" w:line="254" w:lineRule="auto"/>
              <w:ind w:left="85" w:right="265"/>
              <w:jc w:val="left"/>
              <w:rPr>
                <w:b/>
                <w:spacing w:val="1"/>
                <w:sz w:val="16"/>
              </w:rPr>
            </w:pPr>
            <w:r>
              <w:rPr>
                <w:b/>
                <w:sz w:val="16"/>
              </w:rPr>
              <w:t>Виды разрешенного использования земельных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участков, расположенных в территориальной зоне: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Основные виды разрешенного использования:</w:t>
            </w:r>
            <w:r>
              <w:rPr>
                <w:b/>
                <w:spacing w:val="1"/>
                <w:sz w:val="16"/>
              </w:rPr>
              <w:t xml:space="preserve"> </w:t>
            </w:r>
          </w:p>
          <w:p w:rsidR="00714225" w:rsidRPr="00310F4E" w:rsidRDefault="00714225">
            <w:pPr>
              <w:pStyle w:val="TableParagraph"/>
              <w:spacing w:before="15" w:line="254" w:lineRule="auto"/>
              <w:ind w:left="85" w:right="265"/>
              <w:jc w:val="left"/>
              <w:rPr>
                <w:color w:val="0070C0"/>
                <w:spacing w:val="1"/>
                <w:sz w:val="16"/>
              </w:rPr>
            </w:pPr>
            <w:r w:rsidRPr="00310F4E">
              <w:rPr>
                <w:color w:val="0070C0"/>
                <w:spacing w:val="1"/>
                <w:sz w:val="16"/>
              </w:rPr>
              <w:t>Размещение гаражей для собственных нужд (2.7.2)</w:t>
            </w:r>
          </w:p>
          <w:p w:rsidR="003C5788" w:rsidRDefault="00035247">
            <w:pPr>
              <w:pStyle w:val="TableParagraph"/>
              <w:spacing w:before="15" w:line="254" w:lineRule="auto"/>
              <w:ind w:left="85" w:right="265"/>
              <w:jc w:val="left"/>
              <w:rPr>
                <w:sz w:val="16"/>
              </w:rPr>
            </w:pPr>
            <w:r>
              <w:rPr>
                <w:sz w:val="16"/>
              </w:rPr>
              <w:t>Коммунальное обслуживание (3.1)</w:t>
            </w:r>
          </w:p>
          <w:p w:rsidR="003C5788" w:rsidRDefault="00035247">
            <w:pPr>
              <w:pStyle w:val="TableParagraph"/>
              <w:spacing w:before="1" w:line="254" w:lineRule="auto"/>
              <w:ind w:left="85" w:right="228"/>
              <w:jc w:val="left"/>
              <w:rPr>
                <w:sz w:val="16"/>
              </w:rPr>
            </w:pPr>
            <w:r>
              <w:rPr>
                <w:sz w:val="16"/>
              </w:rPr>
              <w:t>Предоставление коммунальных услуг (3.1.1)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Административные здания организаций,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обеспечивающих предоставление коммунальных услуг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(3.1.2)</w:t>
            </w:r>
          </w:p>
          <w:p w:rsidR="003C5788" w:rsidRDefault="00035247">
            <w:pPr>
              <w:pStyle w:val="TableParagraph"/>
              <w:spacing w:before="1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>Бытовое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обслуживание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(3.3)</w:t>
            </w:r>
          </w:p>
          <w:p w:rsidR="003C5788" w:rsidRDefault="00035247">
            <w:pPr>
              <w:pStyle w:val="TableParagraph"/>
              <w:spacing w:before="11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>Склады (6.9)</w:t>
            </w:r>
          </w:p>
          <w:p w:rsidR="003C5788" w:rsidRDefault="00035247">
            <w:pPr>
              <w:pStyle w:val="TableParagraph"/>
              <w:spacing w:before="12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>Складские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площадки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(6.9.1)</w:t>
            </w:r>
          </w:p>
          <w:p w:rsidR="00714225" w:rsidRDefault="00714225">
            <w:pPr>
              <w:pStyle w:val="TableParagraph"/>
              <w:spacing w:before="12"/>
              <w:ind w:left="85"/>
              <w:jc w:val="left"/>
              <w:rPr>
                <w:color w:val="0070C0"/>
                <w:sz w:val="16"/>
              </w:rPr>
            </w:pPr>
            <w:r w:rsidRPr="00310F4E">
              <w:rPr>
                <w:color w:val="0070C0"/>
                <w:sz w:val="16"/>
              </w:rPr>
              <w:t>Железнодорожные пути (7.1.1)</w:t>
            </w:r>
          </w:p>
          <w:p w:rsidR="00310F4E" w:rsidRPr="00310F4E" w:rsidRDefault="00310F4E">
            <w:pPr>
              <w:pStyle w:val="TableParagraph"/>
              <w:spacing w:before="12"/>
              <w:ind w:left="85"/>
              <w:jc w:val="left"/>
              <w:rPr>
                <w:color w:val="0070C0"/>
                <w:sz w:val="16"/>
              </w:rPr>
            </w:pPr>
            <w:r>
              <w:rPr>
                <w:color w:val="0070C0"/>
                <w:sz w:val="16"/>
              </w:rPr>
              <w:t>Размещение автомобильных дорог (7.2.1)</w:t>
            </w:r>
          </w:p>
          <w:p w:rsidR="003C5788" w:rsidRDefault="00035247">
            <w:pPr>
              <w:pStyle w:val="TableParagraph"/>
              <w:spacing w:before="27" w:line="266" w:lineRule="auto"/>
              <w:ind w:left="85" w:right="53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 xml:space="preserve">Условно разрешенные виды использования: </w:t>
            </w:r>
            <w:r>
              <w:rPr>
                <w:sz w:val="16"/>
              </w:rPr>
              <w:t>Не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устанавливается</w:t>
            </w:r>
          </w:p>
          <w:p w:rsidR="003C5788" w:rsidRDefault="00035247">
            <w:pPr>
              <w:pStyle w:val="TableParagraph"/>
              <w:spacing w:before="60" w:line="254" w:lineRule="auto"/>
              <w:ind w:left="58" w:right="1186" w:firstLine="27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Вспомогательные виды разрешенного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использования: </w:t>
            </w:r>
            <w:r>
              <w:rPr>
                <w:sz w:val="16"/>
              </w:rPr>
              <w:t>Служебные гаражи (4.9)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Объекты дорожного сервиса (4.9.1)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Трубопроводный транспорт (7.5)</w:t>
            </w:r>
          </w:p>
          <w:p w:rsidR="003C5788" w:rsidRDefault="00035247">
            <w:pPr>
              <w:pStyle w:val="TableParagraph"/>
              <w:spacing w:before="3" w:line="266" w:lineRule="auto"/>
              <w:ind w:left="58" w:right="650"/>
              <w:jc w:val="left"/>
              <w:rPr>
                <w:i/>
                <w:sz w:val="16"/>
              </w:rPr>
            </w:pPr>
            <w:r>
              <w:rPr>
                <w:sz w:val="16"/>
              </w:rPr>
              <w:t>Благоустройство территории (12.0.2)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Предельные размеры земельных участков: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Минимальный:200м²;Максимальный:500000 м</w:t>
            </w:r>
            <w:proofErr w:type="gramStart"/>
            <w:r>
              <w:rPr>
                <w:sz w:val="16"/>
              </w:rPr>
              <w:t>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proofErr w:type="gramEnd"/>
            <w:r>
              <w:rPr>
                <w:i/>
                <w:sz w:val="16"/>
              </w:rPr>
              <w:t>не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зависимости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от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территориальной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зоны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для</w:t>
            </w:r>
          </w:p>
          <w:p w:rsidR="003C5788" w:rsidRDefault="00035247">
            <w:pPr>
              <w:pStyle w:val="TableParagraph"/>
              <w:spacing w:before="0" w:line="174" w:lineRule="exact"/>
              <w:ind w:left="5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отдельных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видов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разрешенного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использования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земельных</w:t>
            </w:r>
          </w:p>
          <w:p w:rsidR="003C5788" w:rsidRDefault="00035247">
            <w:pPr>
              <w:pStyle w:val="TableParagraph"/>
              <w:spacing w:before="11"/>
              <w:ind w:left="58"/>
              <w:jc w:val="left"/>
              <w:rPr>
                <w:sz w:val="16"/>
              </w:rPr>
            </w:pPr>
            <w:r>
              <w:rPr>
                <w:i/>
                <w:sz w:val="16"/>
              </w:rPr>
              <w:t>участков,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том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числе</w:t>
            </w:r>
            <w:r>
              <w:rPr>
                <w:sz w:val="16"/>
              </w:rPr>
              <w:t>:</w:t>
            </w:r>
          </w:p>
          <w:p w:rsidR="003C5788" w:rsidRDefault="00035247">
            <w:pPr>
              <w:pStyle w:val="TableParagraph"/>
              <w:numPr>
                <w:ilvl w:val="0"/>
                <w:numId w:val="1"/>
              </w:numPr>
              <w:tabs>
                <w:tab w:val="left" w:pos="152"/>
              </w:tabs>
              <w:spacing w:before="12" w:line="254" w:lineRule="auto"/>
              <w:ind w:right="686" w:firstLine="0"/>
              <w:jc w:val="left"/>
              <w:rPr>
                <w:sz w:val="16"/>
              </w:rPr>
            </w:pPr>
            <w:r>
              <w:rPr>
                <w:sz w:val="16"/>
              </w:rPr>
              <w:t>предельный размер земельного участка с видом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разрешенного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</w:p>
          <w:p w:rsidR="003C5788" w:rsidRDefault="00035247">
            <w:pPr>
              <w:pStyle w:val="TableParagraph"/>
              <w:spacing w:before="89" w:line="254" w:lineRule="auto"/>
              <w:ind w:left="58" w:right="1039" w:firstLine="40"/>
              <w:jc w:val="left"/>
              <w:rPr>
                <w:sz w:val="16"/>
              </w:rPr>
            </w:pPr>
            <w:r>
              <w:rPr>
                <w:sz w:val="16"/>
              </w:rPr>
              <w:t>"</w:t>
            </w:r>
            <w:r>
              <w:rPr>
                <w:b/>
                <w:sz w:val="16"/>
              </w:rPr>
              <w:t>Предоставление коммунальных услуг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(3.1.1)"</w:t>
            </w:r>
            <w:proofErr w:type="gramStart"/>
            <w:r>
              <w:rPr>
                <w:sz w:val="16"/>
              </w:rPr>
              <w:t>Минимальный</w:t>
            </w:r>
            <w:proofErr w:type="gramEnd"/>
            <w:r>
              <w:rPr>
                <w:sz w:val="16"/>
              </w:rPr>
              <w:t>: Не устанавливается;</w:t>
            </w:r>
            <w:r>
              <w:rPr>
                <w:spacing w:val="-3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Максимальный</w:t>
            </w:r>
            <w:proofErr w:type="gramEnd"/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устанавливается</w:t>
            </w:r>
          </w:p>
          <w:p w:rsidR="003C5788" w:rsidRDefault="00035247">
            <w:pPr>
              <w:pStyle w:val="TableParagraph"/>
              <w:numPr>
                <w:ilvl w:val="0"/>
                <w:numId w:val="1"/>
              </w:numPr>
              <w:tabs>
                <w:tab w:val="left" w:pos="152"/>
              </w:tabs>
              <w:spacing w:before="1" w:line="254" w:lineRule="auto"/>
              <w:ind w:right="686" w:firstLine="0"/>
              <w:jc w:val="left"/>
              <w:rPr>
                <w:sz w:val="16"/>
              </w:rPr>
            </w:pPr>
            <w:r>
              <w:rPr>
                <w:sz w:val="16"/>
              </w:rPr>
              <w:t>предельный размер земельного участка с видом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разрешенного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</w:p>
          <w:p w:rsidR="003C5788" w:rsidRDefault="00035247">
            <w:pPr>
              <w:pStyle w:val="TableParagraph"/>
              <w:spacing w:before="1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"Складские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площадки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(6.9.1)"</w:t>
            </w:r>
          </w:p>
          <w:p w:rsidR="003C5788" w:rsidRDefault="00035247">
            <w:pPr>
              <w:pStyle w:val="TableParagraph"/>
              <w:spacing w:before="12"/>
              <w:ind w:left="58"/>
              <w:jc w:val="left"/>
              <w:rPr>
                <w:sz w:val="16"/>
              </w:rPr>
            </w:pPr>
            <w:r>
              <w:rPr>
                <w:sz w:val="16"/>
              </w:rPr>
              <w:t>Минимальный:500м²;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Максимальный:100000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м²</w:t>
            </w:r>
          </w:p>
          <w:p w:rsidR="003C5788" w:rsidRDefault="00035247">
            <w:pPr>
              <w:pStyle w:val="TableParagraph"/>
              <w:numPr>
                <w:ilvl w:val="0"/>
                <w:numId w:val="1"/>
              </w:numPr>
              <w:tabs>
                <w:tab w:val="left" w:pos="192"/>
              </w:tabs>
              <w:spacing w:before="11" w:line="254" w:lineRule="auto"/>
              <w:ind w:right="646" w:firstLine="40"/>
              <w:jc w:val="left"/>
              <w:rPr>
                <w:sz w:val="16"/>
              </w:rPr>
            </w:pPr>
            <w:r>
              <w:rPr>
                <w:sz w:val="16"/>
              </w:rPr>
              <w:t>предельный размер земельного участка с видом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разрешенного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</w:p>
          <w:p w:rsidR="003C5788" w:rsidRDefault="00035247">
            <w:pPr>
              <w:pStyle w:val="TableParagraph"/>
              <w:spacing w:before="1" w:line="254" w:lineRule="auto"/>
              <w:ind w:left="58" w:right="269"/>
              <w:jc w:val="left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"Служебные гаражи </w:t>
            </w:r>
            <w:r>
              <w:rPr>
                <w:b/>
                <w:sz w:val="16"/>
              </w:rPr>
              <w:t>(4.9)"</w:t>
            </w:r>
            <w:r>
              <w:rPr>
                <w:sz w:val="16"/>
              </w:rPr>
              <w:t>Минимальный:50м²</w:t>
            </w:r>
            <w:proofErr w:type="gramStart"/>
            <w:r>
              <w:rPr>
                <w:sz w:val="16"/>
              </w:rPr>
              <w:t>;М</w:t>
            </w:r>
            <w:proofErr w:type="gramEnd"/>
            <w:r>
              <w:rPr>
                <w:sz w:val="16"/>
              </w:rPr>
              <w:t>акси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мальный:50000 м²</w:t>
            </w:r>
          </w:p>
          <w:p w:rsidR="005D0EAF" w:rsidRPr="005D0EAF" w:rsidRDefault="00035247" w:rsidP="005D0EAF">
            <w:pPr>
              <w:pStyle w:val="TableParagraph"/>
              <w:tabs>
                <w:tab w:val="left" w:pos="152"/>
              </w:tabs>
              <w:spacing w:before="1" w:line="254" w:lineRule="auto"/>
              <w:ind w:left="58" w:right="389"/>
              <w:jc w:val="left"/>
              <w:rPr>
                <w:sz w:val="16"/>
              </w:rPr>
            </w:pPr>
            <w:r>
              <w:rPr>
                <w:sz w:val="16"/>
              </w:rPr>
              <w:t>предельный размер земельного участка с видом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разрешенного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  <w:r w:rsidR="005D0EAF">
              <w:rPr>
                <w:sz w:val="16"/>
              </w:rPr>
              <w:t xml:space="preserve"> "</w:t>
            </w:r>
            <w:r w:rsidRPr="005D0EAF">
              <w:rPr>
                <w:b/>
                <w:sz w:val="16"/>
              </w:rPr>
              <w:t>Бытовое</w:t>
            </w:r>
            <w:r w:rsidRPr="005D0EAF">
              <w:rPr>
                <w:b/>
                <w:spacing w:val="-9"/>
                <w:sz w:val="16"/>
              </w:rPr>
              <w:t xml:space="preserve"> </w:t>
            </w:r>
            <w:r w:rsidRPr="005D0EAF">
              <w:rPr>
                <w:b/>
                <w:sz w:val="16"/>
              </w:rPr>
              <w:t>обслуживание</w:t>
            </w:r>
            <w:r w:rsidRPr="005D0EAF">
              <w:rPr>
                <w:b/>
                <w:spacing w:val="-37"/>
                <w:sz w:val="16"/>
              </w:rPr>
              <w:t xml:space="preserve"> </w:t>
            </w:r>
            <w:r w:rsidR="005D0EAF">
              <w:rPr>
                <w:b/>
                <w:spacing w:val="-37"/>
                <w:sz w:val="16"/>
              </w:rPr>
              <w:t xml:space="preserve">  </w:t>
            </w:r>
            <w:r w:rsidR="005D0EAF">
              <w:rPr>
                <w:b/>
                <w:sz w:val="16"/>
              </w:rPr>
              <w:t>(3.3)"</w:t>
            </w:r>
          </w:p>
          <w:p w:rsidR="003C5788" w:rsidRDefault="00035247">
            <w:pPr>
              <w:pStyle w:val="TableParagraph"/>
              <w:numPr>
                <w:ilvl w:val="0"/>
                <w:numId w:val="1"/>
              </w:numPr>
              <w:tabs>
                <w:tab w:val="left" w:pos="152"/>
              </w:tabs>
              <w:spacing w:before="1" w:line="254" w:lineRule="auto"/>
              <w:ind w:right="389" w:firstLine="0"/>
              <w:jc w:val="left"/>
              <w:rPr>
                <w:sz w:val="16"/>
              </w:rPr>
            </w:pPr>
            <w:r>
              <w:rPr>
                <w:sz w:val="16"/>
              </w:rPr>
              <w:t>Минимальный:100м²</w:t>
            </w:r>
            <w:proofErr w:type="gramStart"/>
            <w:r>
              <w:rPr>
                <w:sz w:val="16"/>
              </w:rPr>
              <w:t>;М</w:t>
            </w:r>
            <w:proofErr w:type="gramEnd"/>
            <w:r>
              <w:rPr>
                <w:sz w:val="16"/>
              </w:rPr>
              <w:t>аксимальный:50000 м²</w:t>
            </w:r>
          </w:p>
          <w:p w:rsidR="003C5788" w:rsidRDefault="00035247">
            <w:pPr>
              <w:pStyle w:val="TableParagraph"/>
              <w:spacing w:before="2" w:line="254" w:lineRule="auto"/>
              <w:ind w:left="58" w:right="308" w:firstLine="40"/>
              <w:jc w:val="left"/>
              <w:rPr>
                <w:sz w:val="16"/>
              </w:rPr>
            </w:pPr>
            <w:r>
              <w:rPr>
                <w:sz w:val="16"/>
              </w:rPr>
              <w:t>-предельный размер земельного участка с видом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разрешенного использования</w:t>
            </w:r>
            <w:proofErr w:type="gramStart"/>
            <w:r w:rsidRPr="005D0EAF">
              <w:rPr>
                <w:b/>
                <w:sz w:val="16"/>
              </w:rPr>
              <w:t>"А</w:t>
            </w:r>
            <w:proofErr w:type="gramEnd"/>
            <w:r w:rsidRPr="005D0EAF">
              <w:rPr>
                <w:b/>
                <w:sz w:val="16"/>
              </w:rPr>
              <w:t>дминистративные</w:t>
            </w:r>
            <w:r w:rsidRPr="005D0EAF">
              <w:rPr>
                <w:b/>
                <w:spacing w:val="1"/>
                <w:sz w:val="16"/>
              </w:rPr>
              <w:t xml:space="preserve"> </w:t>
            </w:r>
            <w:r w:rsidRPr="005D0EAF">
              <w:rPr>
                <w:b/>
                <w:sz w:val="16"/>
              </w:rPr>
              <w:t>здания</w:t>
            </w:r>
            <w:r w:rsidRPr="005D0EAF">
              <w:rPr>
                <w:b/>
                <w:spacing w:val="-5"/>
                <w:sz w:val="16"/>
              </w:rPr>
              <w:t xml:space="preserve"> </w:t>
            </w:r>
            <w:r w:rsidRPr="005D0EAF">
              <w:rPr>
                <w:b/>
                <w:sz w:val="16"/>
              </w:rPr>
              <w:t>организаций,</w:t>
            </w:r>
            <w:r w:rsidRPr="005D0EAF">
              <w:rPr>
                <w:b/>
                <w:spacing w:val="-4"/>
                <w:sz w:val="16"/>
              </w:rPr>
              <w:t xml:space="preserve"> </w:t>
            </w:r>
            <w:r w:rsidRPr="005D0EAF">
              <w:rPr>
                <w:b/>
                <w:sz w:val="16"/>
              </w:rPr>
              <w:t>обеспечивающих</w:t>
            </w:r>
            <w:r w:rsidRPr="005D0EAF">
              <w:rPr>
                <w:b/>
                <w:spacing w:val="-4"/>
                <w:sz w:val="16"/>
              </w:rPr>
              <w:t xml:space="preserve"> </w:t>
            </w:r>
            <w:r w:rsidRPr="005D0EAF">
              <w:rPr>
                <w:b/>
                <w:sz w:val="16"/>
              </w:rPr>
              <w:t>предоставление</w:t>
            </w:r>
            <w:r w:rsidRPr="005D0EAF">
              <w:rPr>
                <w:b/>
                <w:spacing w:val="-37"/>
                <w:sz w:val="16"/>
              </w:rPr>
              <w:t xml:space="preserve"> </w:t>
            </w:r>
            <w:r w:rsidRPr="005D0EAF">
              <w:rPr>
                <w:b/>
                <w:sz w:val="16"/>
              </w:rPr>
              <w:t>коммунальных услуг</w:t>
            </w:r>
            <w:r w:rsidRPr="005D0EAF">
              <w:rPr>
                <w:b/>
                <w:spacing w:val="1"/>
                <w:sz w:val="16"/>
              </w:rPr>
              <w:t xml:space="preserve"> </w:t>
            </w:r>
            <w:r w:rsidRPr="005D0EAF">
              <w:rPr>
                <w:b/>
                <w:sz w:val="16"/>
              </w:rPr>
              <w:t>(3.1.2)"</w:t>
            </w:r>
            <w:r>
              <w:rPr>
                <w:sz w:val="16"/>
              </w:rPr>
              <w:t>Минимальный:100м²;Максимальный:50000 м²</w:t>
            </w:r>
          </w:p>
          <w:p w:rsidR="003C5788" w:rsidRPr="005D0EAF" w:rsidRDefault="00035247">
            <w:pPr>
              <w:pStyle w:val="TableParagraph"/>
              <w:spacing w:before="2" w:line="254" w:lineRule="auto"/>
              <w:ind w:left="58" w:right="265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-предельный размер земельного участка с видом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разрешенного использования</w:t>
            </w:r>
            <w:r>
              <w:rPr>
                <w:spacing w:val="1"/>
                <w:sz w:val="16"/>
              </w:rPr>
              <w:t xml:space="preserve"> </w:t>
            </w:r>
            <w:r w:rsidRPr="005D0EAF">
              <w:rPr>
                <w:b/>
                <w:sz w:val="16"/>
              </w:rPr>
              <w:t>"Объекты дорожного</w:t>
            </w:r>
            <w:r w:rsidRPr="005D0EAF">
              <w:rPr>
                <w:b/>
                <w:spacing w:val="-38"/>
                <w:sz w:val="16"/>
              </w:rPr>
              <w:t xml:space="preserve"> </w:t>
            </w:r>
            <w:r w:rsidRPr="005D0EAF">
              <w:rPr>
                <w:b/>
                <w:sz w:val="16"/>
              </w:rPr>
              <w:t>сервиса</w:t>
            </w:r>
          </w:p>
          <w:p w:rsidR="003C5788" w:rsidRDefault="00035247">
            <w:pPr>
              <w:pStyle w:val="TableParagraph"/>
              <w:spacing w:before="2"/>
              <w:ind w:left="58"/>
              <w:jc w:val="left"/>
              <w:rPr>
                <w:sz w:val="16"/>
              </w:rPr>
            </w:pPr>
            <w:r w:rsidRPr="005D0EAF">
              <w:rPr>
                <w:b/>
                <w:sz w:val="16"/>
              </w:rPr>
              <w:t>(4.9.1)"</w:t>
            </w:r>
            <w:r>
              <w:rPr>
                <w:sz w:val="16"/>
              </w:rPr>
              <w:t>Минимальный:100м²;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Максимальный:50000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м²</w:t>
            </w:r>
          </w:p>
        </w:tc>
      </w:tr>
    </w:tbl>
    <w:p w:rsidR="003C5788" w:rsidRDefault="003C5788">
      <w:pPr>
        <w:rPr>
          <w:sz w:val="16"/>
        </w:rPr>
        <w:sectPr w:rsidR="003C5788">
          <w:type w:val="continuous"/>
          <w:pgSz w:w="11910" w:h="16840"/>
          <w:pgMar w:top="5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3C5788">
        <w:trPr>
          <w:trHeight w:val="608"/>
        </w:trPr>
        <w:tc>
          <w:tcPr>
            <w:tcW w:w="10207" w:type="dxa"/>
            <w:gridSpan w:val="6"/>
          </w:tcPr>
          <w:p w:rsidR="003C5788" w:rsidRDefault="00035247">
            <w:pPr>
              <w:pStyle w:val="TableParagraph"/>
              <w:spacing w:before="174"/>
              <w:ind w:left="2397" w:right="2389"/>
              <w:rPr>
                <w:b/>
                <w:sz w:val="26"/>
              </w:rPr>
            </w:pPr>
            <w:bookmarkStart w:id="0" w:name="Сведения_о_местоположении_границ_объекта"/>
            <w:bookmarkEnd w:id="0"/>
            <w:r>
              <w:rPr>
                <w:b/>
                <w:sz w:val="26"/>
              </w:rPr>
              <w:lastRenderedPageBreak/>
              <w:t>Раздел</w:t>
            </w:r>
            <w:r>
              <w:rPr>
                <w:b/>
                <w:spacing w:val="22"/>
                <w:sz w:val="26"/>
              </w:rPr>
              <w:t xml:space="preserve"> </w:t>
            </w:r>
            <w:r>
              <w:rPr>
                <w:b/>
                <w:sz w:val="26"/>
              </w:rPr>
              <w:t>2</w:t>
            </w:r>
          </w:p>
        </w:tc>
      </w:tr>
      <w:tr w:rsidR="003C5788">
        <w:trPr>
          <w:trHeight w:val="551"/>
        </w:trPr>
        <w:tc>
          <w:tcPr>
            <w:tcW w:w="10207" w:type="dxa"/>
            <w:gridSpan w:val="6"/>
          </w:tcPr>
          <w:p w:rsidR="003C5788" w:rsidRDefault="00035247">
            <w:pPr>
              <w:pStyle w:val="TableParagraph"/>
              <w:spacing w:before="117"/>
              <w:ind w:left="2398" w:right="2389"/>
              <w:rPr>
                <w:b/>
                <w:sz w:val="26"/>
              </w:rPr>
            </w:pPr>
            <w:r>
              <w:rPr>
                <w:b/>
                <w:sz w:val="26"/>
              </w:rPr>
              <w:t>Сведения</w:t>
            </w:r>
            <w:r>
              <w:rPr>
                <w:b/>
                <w:spacing w:val="23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23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>
              <w:rPr>
                <w:b/>
                <w:spacing w:val="23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23"/>
                <w:sz w:val="26"/>
              </w:rPr>
              <w:t xml:space="preserve"> </w:t>
            </w:r>
            <w:r>
              <w:rPr>
                <w:b/>
                <w:sz w:val="26"/>
              </w:rPr>
              <w:t>объекта</w:t>
            </w:r>
          </w:p>
        </w:tc>
      </w:tr>
      <w:tr w:rsidR="003C5788">
        <w:trPr>
          <w:trHeight w:val="438"/>
        </w:trPr>
        <w:tc>
          <w:tcPr>
            <w:tcW w:w="10207" w:type="dxa"/>
            <w:gridSpan w:val="6"/>
          </w:tcPr>
          <w:p w:rsidR="003C5788" w:rsidRDefault="00035247">
            <w:pPr>
              <w:pStyle w:val="TableParagraph"/>
              <w:spacing w:before="146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Система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координат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МСК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НСО,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зона 2</w:t>
            </w:r>
          </w:p>
        </w:tc>
      </w:tr>
      <w:tr w:rsidR="003C5788">
        <w:trPr>
          <w:trHeight w:val="325"/>
        </w:trPr>
        <w:tc>
          <w:tcPr>
            <w:tcW w:w="10207" w:type="dxa"/>
            <w:gridSpan w:val="6"/>
          </w:tcPr>
          <w:p w:rsidR="003C5788" w:rsidRDefault="00035247">
            <w:pPr>
              <w:pStyle w:val="TableParagraph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 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</w:tr>
      <w:tr w:rsidR="003C5788">
        <w:trPr>
          <w:trHeight w:val="778"/>
        </w:trPr>
        <w:tc>
          <w:tcPr>
            <w:tcW w:w="2041" w:type="dxa"/>
            <w:vMerge w:val="restart"/>
          </w:tcPr>
          <w:p w:rsidR="003C5788" w:rsidRDefault="003C5788">
            <w:pPr>
              <w:pStyle w:val="TableParagraph"/>
              <w:spacing w:before="0"/>
              <w:jc w:val="left"/>
            </w:pPr>
          </w:p>
          <w:p w:rsidR="003C5788" w:rsidRDefault="00035247">
            <w:pPr>
              <w:pStyle w:val="TableParagraph"/>
              <w:spacing w:before="162"/>
              <w:ind w:left="94" w:right="79" w:hanging="2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 точек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3C5788" w:rsidRDefault="003C5788">
            <w:pPr>
              <w:pStyle w:val="TableParagraph"/>
              <w:spacing w:before="6"/>
              <w:jc w:val="left"/>
            </w:pPr>
          </w:p>
          <w:p w:rsidR="003C5788" w:rsidRDefault="00035247">
            <w:pPr>
              <w:pStyle w:val="TableParagraph"/>
              <w:spacing w:before="1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3C5788" w:rsidRDefault="003C5788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C5788" w:rsidRDefault="00035247">
            <w:pPr>
              <w:pStyle w:val="TableParagraph"/>
              <w:spacing w:before="0"/>
              <w:ind w:left="16" w:right="2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Метод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определения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3C5788" w:rsidRDefault="00035247">
            <w:pPr>
              <w:pStyle w:val="TableParagraph"/>
              <w:spacing w:before="53"/>
              <w:ind w:left="108" w:right="96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1"/>
                <w:sz w:val="21"/>
              </w:rPr>
              <w:t>квадратическая</w:t>
            </w:r>
            <w:proofErr w:type="spellEnd"/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погрешность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положения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815" w:type="dxa"/>
            <w:vMerge w:val="restart"/>
          </w:tcPr>
          <w:p w:rsidR="003C5788" w:rsidRDefault="00035247">
            <w:pPr>
              <w:pStyle w:val="TableParagraph"/>
              <w:spacing w:before="174"/>
              <w:ind w:left="175" w:right="164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обозначения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 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местности (при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наличии)</w:t>
            </w:r>
          </w:p>
        </w:tc>
      </w:tr>
      <w:tr w:rsidR="003C5788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3C5788" w:rsidRDefault="003C578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3C5788" w:rsidRDefault="003C5788">
            <w:pPr>
              <w:pStyle w:val="TableParagraph"/>
              <w:spacing w:before="6"/>
              <w:jc w:val="left"/>
            </w:pPr>
          </w:p>
          <w:p w:rsidR="003C5788" w:rsidRDefault="00035247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3C5788" w:rsidRDefault="003C5788">
            <w:pPr>
              <w:pStyle w:val="TableParagraph"/>
              <w:spacing w:before="6"/>
              <w:jc w:val="left"/>
            </w:pPr>
          </w:p>
          <w:p w:rsidR="003C5788" w:rsidRDefault="00035247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3C5788" w:rsidRDefault="003C578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3C5788" w:rsidRDefault="003C578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3C5788" w:rsidRDefault="003C5788">
            <w:pPr>
              <w:rPr>
                <w:sz w:val="2"/>
                <w:szCs w:val="2"/>
              </w:rPr>
            </w:pPr>
          </w:p>
        </w:tc>
      </w:tr>
      <w:tr w:rsidR="003C5788">
        <w:trPr>
          <w:trHeight w:val="325"/>
        </w:trPr>
        <w:tc>
          <w:tcPr>
            <w:tcW w:w="2041" w:type="dxa"/>
          </w:tcPr>
          <w:p w:rsidR="003C5788" w:rsidRDefault="00035247"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3C5788" w:rsidRDefault="00035247">
            <w:pPr>
              <w:pStyle w:val="TableParagraph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3C5788" w:rsidRDefault="00035247">
            <w:pPr>
              <w:pStyle w:val="TableParagraph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3C5788" w:rsidRDefault="00035247">
            <w:pPr>
              <w:pStyle w:val="TableParagraph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3C5788">
        <w:trPr>
          <w:trHeight w:val="483"/>
        </w:trPr>
        <w:tc>
          <w:tcPr>
            <w:tcW w:w="2041" w:type="dxa"/>
          </w:tcPr>
          <w:p w:rsidR="003C5788" w:rsidRDefault="00035247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112"/>
              <w:ind w:left="159" w:right="147"/>
              <w:rPr>
                <w:sz w:val="21"/>
              </w:rPr>
            </w:pPr>
            <w:r>
              <w:rPr>
                <w:sz w:val="21"/>
              </w:rPr>
              <w:t>532593.61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112"/>
              <w:ind w:left="159" w:right="148"/>
              <w:rPr>
                <w:sz w:val="21"/>
              </w:rPr>
            </w:pPr>
            <w:r>
              <w:rPr>
                <w:sz w:val="21"/>
              </w:rPr>
              <w:t>2285087.19</w:t>
            </w:r>
          </w:p>
        </w:tc>
        <w:tc>
          <w:tcPr>
            <w:tcW w:w="1871" w:type="dxa"/>
          </w:tcPr>
          <w:p w:rsidR="003C5788" w:rsidRDefault="000352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3C5788" w:rsidRDefault="000352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3C5788" w:rsidRDefault="00035247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3C5788" w:rsidRDefault="00035247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C5788">
        <w:trPr>
          <w:trHeight w:val="484"/>
        </w:trPr>
        <w:tc>
          <w:tcPr>
            <w:tcW w:w="2041" w:type="dxa"/>
          </w:tcPr>
          <w:p w:rsidR="003C5788" w:rsidRDefault="00035247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112"/>
              <w:ind w:left="159" w:right="147"/>
              <w:rPr>
                <w:sz w:val="21"/>
              </w:rPr>
            </w:pPr>
            <w:r>
              <w:rPr>
                <w:sz w:val="21"/>
              </w:rPr>
              <w:t>532594.80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112"/>
              <w:ind w:left="159" w:right="148"/>
              <w:rPr>
                <w:sz w:val="21"/>
              </w:rPr>
            </w:pPr>
            <w:r>
              <w:rPr>
                <w:sz w:val="21"/>
              </w:rPr>
              <w:t>2285086.59</w:t>
            </w:r>
          </w:p>
        </w:tc>
        <w:tc>
          <w:tcPr>
            <w:tcW w:w="1871" w:type="dxa"/>
          </w:tcPr>
          <w:p w:rsidR="003C5788" w:rsidRDefault="000352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3C5788" w:rsidRDefault="000352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3C5788" w:rsidRDefault="00035247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3C5788" w:rsidRDefault="00035247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C5788">
        <w:trPr>
          <w:trHeight w:val="483"/>
        </w:trPr>
        <w:tc>
          <w:tcPr>
            <w:tcW w:w="2041" w:type="dxa"/>
          </w:tcPr>
          <w:p w:rsidR="003C5788" w:rsidRDefault="00035247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112"/>
              <w:ind w:left="159" w:right="147"/>
              <w:rPr>
                <w:sz w:val="21"/>
              </w:rPr>
            </w:pPr>
            <w:r>
              <w:rPr>
                <w:sz w:val="21"/>
              </w:rPr>
              <w:t>532626.88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112"/>
              <w:ind w:left="159" w:right="148"/>
              <w:rPr>
                <w:sz w:val="21"/>
              </w:rPr>
            </w:pPr>
            <w:r>
              <w:rPr>
                <w:sz w:val="21"/>
              </w:rPr>
              <w:t>2285071.64</w:t>
            </w:r>
          </w:p>
        </w:tc>
        <w:tc>
          <w:tcPr>
            <w:tcW w:w="1871" w:type="dxa"/>
          </w:tcPr>
          <w:p w:rsidR="003C5788" w:rsidRDefault="000352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3C5788" w:rsidRDefault="000352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3C5788" w:rsidRDefault="00035247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3C5788" w:rsidRDefault="00035247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C5788">
        <w:trPr>
          <w:trHeight w:val="484"/>
        </w:trPr>
        <w:tc>
          <w:tcPr>
            <w:tcW w:w="2041" w:type="dxa"/>
          </w:tcPr>
          <w:p w:rsidR="003C5788" w:rsidRDefault="00035247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112"/>
              <w:ind w:left="159" w:right="147"/>
              <w:rPr>
                <w:sz w:val="21"/>
              </w:rPr>
            </w:pPr>
            <w:r>
              <w:rPr>
                <w:sz w:val="21"/>
              </w:rPr>
              <w:t>532640.56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112"/>
              <w:ind w:left="159" w:right="148"/>
              <w:rPr>
                <w:sz w:val="21"/>
              </w:rPr>
            </w:pPr>
            <w:r>
              <w:rPr>
                <w:sz w:val="21"/>
              </w:rPr>
              <w:t>2285065.06</w:t>
            </w:r>
          </w:p>
        </w:tc>
        <w:tc>
          <w:tcPr>
            <w:tcW w:w="1871" w:type="dxa"/>
          </w:tcPr>
          <w:p w:rsidR="003C5788" w:rsidRDefault="000352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3C5788" w:rsidRDefault="000352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3C5788" w:rsidRDefault="00035247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3C5788" w:rsidRDefault="00035247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C5788">
        <w:trPr>
          <w:trHeight w:val="483"/>
        </w:trPr>
        <w:tc>
          <w:tcPr>
            <w:tcW w:w="2041" w:type="dxa"/>
          </w:tcPr>
          <w:p w:rsidR="003C5788" w:rsidRDefault="00035247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112"/>
              <w:ind w:left="159" w:right="147"/>
              <w:rPr>
                <w:sz w:val="21"/>
              </w:rPr>
            </w:pPr>
            <w:r>
              <w:rPr>
                <w:sz w:val="21"/>
              </w:rPr>
              <w:t>532617.69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112"/>
              <w:ind w:left="159" w:right="148"/>
              <w:rPr>
                <w:sz w:val="21"/>
              </w:rPr>
            </w:pPr>
            <w:r>
              <w:rPr>
                <w:sz w:val="21"/>
              </w:rPr>
              <w:t>2285020.69</w:t>
            </w:r>
          </w:p>
        </w:tc>
        <w:tc>
          <w:tcPr>
            <w:tcW w:w="1871" w:type="dxa"/>
          </w:tcPr>
          <w:p w:rsidR="003C5788" w:rsidRDefault="000352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3C5788" w:rsidRDefault="000352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3C5788" w:rsidRDefault="00035247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3C5788" w:rsidRDefault="00035247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C5788">
        <w:trPr>
          <w:trHeight w:val="484"/>
        </w:trPr>
        <w:tc>
          <w:tcPr>
            <w:tcW w:w="2041" w:type="dxa"/>
          </w:tcPr>
          <w:p w:rsidR="003C5788" w:rsidRDefault="00035247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112"/>
              <w:ind w:left="159" w:right="147"/>
              <w:rPr>
                <w:sz w:val="21"/>
              </w:rPr>
            </w:pPr>
            <w:r>
              <w:rPr>
                <w:sz w:val="21"/>
              </w:rPr>
              <w:t>532576.21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112"/>
              <w:ind w:left="159" w:right="148"/>
              <w:rPr>
                <w:sz w:val="21"/>
              </w:rPr>
            </w:pPr>
            <w:r>
              <w:rPr>
                <w:sz w:val="21"/>
              </w:rPr>
              <w:t>2285048.79</w:t>
            </w:r>
          </w:p>
        </w:tc>
        <w:tc>
          <w:tcPr>
            <w:tcW w:w="1871" w:type="dxa"/>
          </w:tcPr>
          <w:p w:rsidR="003C5788" w:rsidRDefault="000352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3C5788" w:rsidRDefault="000352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3C5788" w:rsidRDefault="00035247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3C5788" w:rsidRDefault="00035247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C5788">
        <w:trPr>
          <w:trHeight w:val="483"/>
        </w:trPr>
        <w:tc>
          <w:tcPr>
            <w:tcW w:w="2041" w:type="dxa"/>
          </w:tcPr>
          <w:p w:rsidR="003C5788" w:rsidRDefault="00035247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112"/>
              <w:ind w:left="159" w:right="147"/>
              <w:rPr>
                <w:sz w:val="21"/>
              </w:rPr>
            </w:pPr>
            <w:r>
              <w:rPr>
                <w:sz w:val="21"/>
              </w:rPr>
              <w:t>532580.86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112"/>
              <w:ind w:left="159" w:right="148"/>
              <w:rPr>
                <w:sz w:val="21"/>
              </w:rPr>
            </w:pPr>
            <w:r>
              <w:rPr>
                <w:sz w:val="21"/>
              </w:rPr>
              <w:t>2285058.76</w:t>
            </w:r>
          </w:p>
        </w:tc>
        <w:tc>
          <w:tcPr>
            <w:tcW w:w="1871" w:type="dxa"/>
          </w:tcPr>
          <w:p w:rsidR="003C5788" w:rsidRDefault="000352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3C5788" w:rsidRDefault="000352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3C5788" w:rsidRDefault="00035247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3C5788" w:rsidRDefault="00035247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C5788">
        <w:trPr>
          <w:trHeight w:val="483"/>
        </w:trPr>
        <w:tc>
          <w:tcPr>
            <w:tcW w:w="2041" w:type="dxa"/>
          </w:tcPr>
          <w:p w:rsidR="003C5788" w:rsidRDefault="00035247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112"/>
              <w:ind w:left="159" w:right="147"/>
              <w:rPr>
                <w:sz w:val="21"/>
              </w:rPr>
            </w:pPr>
            <w:r>
              <w:rPr>
                <w:sz w:val="21"/>
              </w:rPr>
              <w:t>532582.03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112"/>
              <w:ind w:left="159" w:right="148"/>
              <w:rPr>
                <w:sz w:val="21"/>
              </w:rPr>
            </w:pPr>
            <w:r>
              <w:rPr>
                <w:sz w:val="21"/>
              </w:rPr>
              <w:t>2285061.07</w:t>
            </w:r>
          </w:p>
        </w:tc>
        <w:tc>
          <w:tcPr>
            <w:tcW w:w="1871" w:type="dxa"/>
          </w:tcPr>
          <w:p w:rsidR="003C5788" w:rsidRDefault="000352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3C5788" w:rsidRDefault="000352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3C5788" w:rsidRDefault="00035247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3C5788" w:rsidRDefault="00035247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C5788">
        <w:trPr>
          <w:trHeight w:val="483"/>
        </w:trPr>
        <w:tc>
          <w:tcPr>
            <w:tcW w:w="2041" w:type="dxa"/>
          </w:tcPr>
          <w:p w:rsidR="003C5788" w:rsidRDefault="00035247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112"/>
              <w:ind w:left="159" w:right="147"/>
              <w:rPr>
                <w:sz w:val="21"/>
              </w:rPr>
            </w:pPr>
            <w:r>
              <w:rPr>
                <w:sz w:val="21"/>
              </w:rPr>
              <w:t>532584.10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112"/>
              <w:ind w:left="159" w:right="148"/>
              <w:rPr>
                <w:sz w:val="21"/>
              </w:rPr>
            </w:pPr>
            <w:r>
              <w:rPr>
                <w:sz w:val="21"/>
              </w:rPr>
              <w:t>2285065.59</w:t>
            </w:r>
          </w:p>
        </w:tc>
        <w:tc>
          <w:tcPr>
            <w:tcW w:w="1871" w:type="dxa"/>
          </w:tcPr>
          <w:p w:rsidR="003C5788" w:rsidRDefault="000352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3C5788" w:rsidRDefault="000352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3C5788" w:rsidRDefault="00035247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3C5788" w:rsidRDefault="00035247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C5788">
        <w:trPr>
          <w:trHeight w:val="483"/>
        </w:trPr>
        <w:tc>
          <w:tcPr>
            <w:tcW w:w="2041" w:type="dxa"/>
          </w:tcPr>
          <w:p w:rsidR="003C5788" w:rsidRDefault="00035247">
            <w:pPr>
              <w:pStyle w:val="TableParagraph"/>
              <w:spacing w:before="112"/>
              <w:ind w:left="585" w:right="573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112"/>
              <w:ind w:left="159" w:right="147"/>
              <w:rPr>
                <w:sz w:val="21"/>
              </w:rPr>
            </w:pPr>
            <w:r>
              <w:rPr>
                <w:sz w:val="21"/>
              </w:rPr>
              <w:t>532591.18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112"/>
              <w:ind w:left="159" w:right="148"/>
              <w:rPr>
                <w:sz w:val="21"/>
              </w:rPr>
            </w:pPr>
            <w:r>
              <w:rPr>
                <w:sz w:val="21"/>
              </w:rPr>
              <w:t>2285081.67</w:t>
            </w:r>
          </w:p>
        </w:tc>
        <w:tc>
          <w:tcPr>
            <w:tcW w:w="1871" w:type="dxa"/>
          </w:tcPr>
          <w:p w:rsidR="003C5788" w:rsidRDefault="000352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3C5788" w:rsidRDefault="000352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3C5788" w:rsidRDefault="00035247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3C5788" w:rsidRDefault="00035247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C5788">
        <w:trPr>
          <w:trHeight w:val="483"/>
        </w:trPr>
        <w:tc>
          <w:tcPr>
            <w:tcW w:w="2041" w:type="dxa"/>
          </w:tcPr>
          <w:p w:rsidR="003C5788" w:rsidRDefault="00035247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112"/>
              <w:ind w:left="159" w:right="147"/>
              <w:rPr>
                <w:sz w:val="21"/>
              </w:rPr>
            </w:pPr>
            <w:r>
              <w:rPr>
                <w:sz w:val="21"/>
              </w:rPr>
              <w:t>532593.61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112"/>
              <w:ind w:left="159" w:right="148"/>
              <w:rPr>
                <w:sz w:val="21"/>
              </w:rPr>
            </w:pPr>
            <w:r>
              <w:rPr>
                <w:sz w:val="21"/>
              </w:rPr>
              <w:t>2285087.19</w:t>
            </w:r>
          </w:p>
        </w:tc>
        <w:tc>
          <w:tcPr>
            <w:tcW w:w="1871" w:type="dxa"/>
          </w:tcPr>
          <w:p w:rsidR="003C5788" w:rsidRDefault="000352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3C5788" w:rsidRDefault="000352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3C5788" w:rsidRDefault="00035247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3C5788" w:rsidRDefault="00035247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C5788">
        <w:trPr>
          <w:trHeight w:val="325"/>
        </w:trPr>
        <w:tc>
          <w:tcPr>
            <w:tcW w:w="10207" w:type="dxa"/>
            <w:gridSpan w:val="6"/>
          </w:tcPr>
          <w:p w:rsidR="003C5788" w:rsidRDefault="00035247">
            <w:pPr>
              <w:pStyle w:val="TableParagraph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(частей)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границы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</w:tr>
      <w:tr w:rsidR="003C5788">
        <w:trPr>
          <w:trHeight w:val="778"/>
        </w:trPr>
        <w:tc>
          <w:tcPr>
            <w:tcW w:w="2041" w:type="dxa"/>
            <w:vMerge w:val="restart"/>
          </w:tcPr>
          <w:p w:rsidR="003C5788" w:rsidRDefault="003C5788">
            <w:pPr>
              <w:pStyle w:val="TableParagraph"/>
              <w:spacing w:before="0"/>
              <w:jc w:val="left"/>
            </w:pPr>
          </w:p>
          <w:p w:rsidR="003C5788" w:rsidRDefault="00035247">
            <w:pPr>
              <w:pStyle w:val="TableParagraph"/>
              <w:spacing w:before="162"/>
              <w:ind w:left="94" w:right="79" w:hanging="2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 точек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части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границы</w:t>
            </w:r>
          </w:p>
        </w:tc>
        <w:tc>
          <w:tcPr>
            <w:tcW w:w="2722" w:type="dxa"/>
            <w:gridSpan w:val="2"/>
          </w:tcPr>
          <w:p w:rsidR="003C5788" w:rsidRDefault="003C5788">
            <w:pPr>
              <w:pStyle w:val="TableParagraph"/>
              <w:spacing w:before="6"/>
              <w:jc w:val="left"/>
            </w:pPr>
          </w:p>
          <w:p w:rsidR="003C5788" w:rsidRDefault="00035247">
            <w:pPr>
              <w:pStyle w:val="TableParagraph"/>
              <w:spacing w:before="1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3C5788" w:rsidRDefault="003C5788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C5788" w:rsidRDefault="00035247">
            <w:pPr>
              <w:pStyle w:val="TableParagraph"/>
              <w:spacing w:before="0"/>
              <w:ind w:left="16" w:right="2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Метод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определения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3C5788" w:rsidRDefault="00035247">
            <w:pPr>
              <w:pStyle w:val="TableParagraph"/>
              <w:spacing w:before="53"/>
              <w:ind w:left="108" w:right="96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1"/>
                <w:sz w:val="21"/>
              </w:rPr>
              <w:t>квадратическая</w:t>
            </w:r>
            <w:proofErr w:type="spellEnd"/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погрешность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положения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815" w:type="dxa"/>
            <w:vMerge w:val="restart"/>
          </w:tcPr>
          <w:p w:rsidR="003C5788" w:rsidRDefault="00035247">
            <w:pPr>
              <w:pStyle w:val="TableParagraph"/>
              <w:spacing w:before="174"/>
              <w:ind w:left="175" w:right="164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обозначения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 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местности (при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наличии)</w:t>
            </w:r>
          </w:p>
        </w:tc>
      </w:tr>
      <w:tr w:rsidR="003C5788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3C5788" w:rsidRDefault="003C578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3C5788" w:rsidRDefault="003C5788">
            <w:pPr>
              <w:pStyle w:val="TableParagraph"/>
              <w:spacing w:before="6"/>
              <w:jc w:val="left"/>
            </w:pPr>
          </w:p>
          <w:p w:rsidR="003C5788" w:rsidRDefault="00035247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3C5788" w:rsidRDefault="003C5788">
            <w:pPr>
              <w:pStyle w:val="TableParagraph"/>
              <w:spacing w:before="6"/>
              <w:jc w:val="left"/>
            </w:pPr>
          </w:p>
          <w:p w:rsidR="003C5788" w:rsidRDefault="00035247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3C5788" w:rsidRDefault="003C578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3C5788" w:rsidRDefault="003C578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3C5788" w:rsidRDefault="003C5788">
            <w:pPr>
              <w:rPr>
                <w:sz w:val="2"/>
                <w:szCs w:val="2"/>
              </w:rPr>
            </w:pPr>
          </w:p>
        </w:tc>
      </w:tr>
      <w:tr w:rsidR="003C5788">
        <w:trPr>
          <w:trHeight w:val="325"/>
        </w:trPr>
        <w:tc>
          <w:tcPr>
            <w:tcW w:w="2041" w:type="dxa"/>
          </w:tcPr>
          <w:p w:rsidR="003C5788" w:rsidRDefault="00035247"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3C5788" w:rsidRDefault="00035247">
            <w:pPr>
              <w:pStyle w:val="TableParagraph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3C5788" w:rsidRDefault="00035247">
            <w:pPr>
              <w:pStyle w:val="TableParagraph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3C5788" w:rsidRDefault="00035247">
            <w:pPr>
              <w:pStyle w:val="TableParagraph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3C5788">
        <w:trPr>
          <w:trHeight w:val="325"/>
        </w:trPr>
        <w:tc>
          <w:tcPr>
            <w:tcW w:w="2041" w:type="dxa"/>
          </w:tcPr>
          <w:p w:rsidR="003C5788" w:rsidRDefault="00035247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ind w:left="1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871" w:type="dxa"/>
          </w:tcPr>
          <w:p w:rsidR="003C5788" w:rsidRDefault="00035247">
            <w:pPr>
              <w:pStyle w:val="TableParagraph"/>
              <w:ind w:left="1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58" w:type="dxa"/>
          </w:tcPr>
          <w:p w:rsidR="003C5788" w:rsidRDefault="00035247">
            <w:pPr>
              <w:pStyle w:val="TableParagraph"/>
              <w:ind w:left="1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815" w:type="dxa"/>
          </w:tcPr>
          <w:p w:rsidR="003C5788" w:rsidRDefault="000352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C5788">
        <w:trPr>
          <w:trHeight w:val="3227"/>
        </w:trPr>
        <w:tc>
          <w:tcPr>
            <w:tcW w:w="10207" w:type="dxa"/>
            <w:gridSpan w:val="6"/>
          </w:tcPr>
          <w:p w:rsidR="003C5788" w:rsidRDefault="003C5788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 w:rsidR="003C5788" w:rsidRDefault="003C5788">
      <w:pPr>
        <w:rPr>
          <w:sz w:val="20"/>
        </w:rPr>
        <w:sectPr w:rsidR="003C5788">
          <w:pgSz w:w="11910" w:h="16840"/>
          <w:pgMar w:top="54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704"/>
        <w:gridCol w:w="372"/>
        <w:gridCol w:w="1077"/>
        <w:gridCol w:w="1077"/>
        <w:gridCol w:w="1020"/>
        <w:gridCol w:w="1530"/>
        <w:gridCol w:w="1700"/>
        <w:gridCol w:w="1303"/>
      </w:tblGrid>
      <w:tr w:rsidR="003C5788">
        <w:trPr>
          <w:trHeight w:val="554"/>
        </w:trPr>
        <w:tc>
          <w:tcPr>
            <w:tcW w:w="10200" w:type="dxa"/>
            <w:gridSpan w:val="9"/>
            <w:tcBorders>
              <w:bottom w:val="single" w:sz="4" w:space="0" w:color="000000"/>
            </w:tcBorders>
          </w:tcPr>
          <w:p w:rsidR="003C5788" w:rsidRDefault="00035247">
            <w:pPr>
              <w:pStyle w:val="TableParagraph"/>
              <w:spacing w:before="117"/>
              <w:ind w:left="4571" w:right="4556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lastRenderedPageBreak/>
              <w:t>Раздел</w:t>
            </w:r>
            <w:r>
              <w:rPr>
                <w:b/>
                <w:spacing w:val="-13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3</w:t>
            </w:r>
          </w:p>
        </w:tc>
      </w:tr>
      <w:tr w:rsidR="003C5788">
        <w:trPr>
          <w:trHeight w:val="554"/>
        </w:trPr>
        <w:tc>
          <w:tcPr>
            <w:tcW w:w="10200" w:type="dxa"/>
            <w:gridSpan w:val="9"/>
            <w:tcBorders>
              <w:top w:val="single" w:sz="4" w:space="0" w:color="000000"/>
            </w:tcBorders>
          </w:tcPr>
          <w:p w:rsidR="003C5788" w:rsidRDefault="00035247">
            <w:pPr>
              <w:pStyle w:val="TableParagraph"/>
              <w:spacing w:before="92"/>
              <w:ind w:left="755"/>
              <w:jc w:val="left"/>
              <w:rPr>
                <w:b/>
                <w:sz w:val="26"/>
              </w:rPr>
            </w:pPr>
            <w:bookmarkStart w:id="1" w:name="Сведения_о_местоположении_измененных_(ут"/>
            <w:bookmarkEnd w:id="1"/>
            <w:r>
              <w:rPr>
                <w:b/>
                <w:sz w:val="26"/>
              </w:rPr>
              <w:t>Сведения</w:t>
            </w:r>
            <w:r>
              <w:rPr>
                <w:b/>
                <w:spacing w:val="33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34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>
              <w:rPr>
                <w:b/>
                <w:spacing w:val="33"/>
                <w:sz w:val="26"/>
              </w:rPr>
              <w:t xml:space="preserve"> </w:t>
            </w:r>
            <w:r>
              <w:rPr>
                <w:b/>
                <w:sz w:val="26"/>
              </w:rPr>
              <w:t>измененных</w:t>
            </w:r>
            <w:r>
              <w:rPr>
                <w:b/>
                <w:spacing w:val="34"/>
                <w:sz w:val="26"/>
              </w:rPr>
              <w:t xml:space="preserve"> </w:t>
            </w:r>
            <w:r>
              <w:rPr>
                <w:b/>
                <w:sz w:val="26"/>
              </w:rPr>
              <w:t>(уточненных)</w:t>
            </w:r>
            <w:r>
              <w:rPr>
                <w:b/>
                <w:spacing w:val="33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34"/>
                <w:sz w:val="26"/>
              </w:rPr>
              <w:t xml:space="preserve"> </w:t>
            </w:r>
            <w:r>
              <w:rPr>
                <w:b/>
                <w:sz w:val="26"/>
              </w:rPr>
              <w:t>объекта</w:t>
            </w:r>
          </w:p>
        </w:tc>
      </w:tr>
      <w:tr w:rsidR="003C5788">
        <w:trPr>
          <w:trHeight w:val="438"/>
        </w:trPr>
        <w:tc>
          <w:tcPr>
            <w:tcW w:w="2121" w:type="dxa"/>
            <w:gridSpan w:val="2"/>
            <w:tcBorders>
              <w:right w:val="nil"/>
            </w:tcBorders>
          </w:tcPr>
          <w:p w:rsidR="003C5788" w:rsidRDefault="00035247">
            <w:pPr>
              <w:pStyle w:val="TableParagraph"/>
              <w:spacing w:before="89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1. Система координат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3C5788" w:rsidRDefault="00035247">
            <w:pPr>
              <w:pStyle w:val="TableParagraph"/>
              <w:spacing w:before="89"/>
              <w:ind w:left="86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3C5788" w:rsidRDefault="003C5788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3C5788" w:rsidRDefault="003C5788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20" w:type="dxa"/>
            <w:tcBorders>
              <w:left w:val="nil"/>
              <w:right w:val="nil"/>
            </w:tcBorders>
          </w:tcPr>
          <w:p w:rsidR="003C5788" w:rsidRDefault="003C5788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:rsidR="003C5788" w:rsidRDefault="003C5788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:rsidR="003C5788" w:rsidRDefault="003C5788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03" w:type="dxa"/>
            <w:tcBorders>
              <w:left w:val="nil"/>
            </w:tcBorders>
          </w:tcPr>
          <w:p w:rsidR="003C5788" w:rsidRDefault="003C5788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3C5788">
        <w:trPr>
          <w:trHeight w:val="324"/>
        </w:trPr>
        <w:tc>
          <w:tcPr>
            <w:tcW w:w="10200" w:type="dxa"/>
            <w:gridSpan w:val="9"/>
          </w:tcPr>
          <w:p w:rsidR="003C5788" w:rsidRDefault="00035247">
            <w:pPr>
              <w:pStyle w:val="TableParagraph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 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</w:tr>
      <w:tr w:rsidR="003C5788">
        <w:trPr>
          <w:trHeight w:val="778"/>
        </w:trPr>
        <w:tc>
          <w:tcPr>
            <w:tcW w:w="1417" w:type="dxa"/>
            <w:vMerge w:val="restart"/>
          </w:tcPr>
          <w:p w:rsidR="003C5788" w:rsidRDefault="003C5788">
            <w:pPr>
              <w:pStyle w:val="TableParagraph"/>
              <w:spacing w:before="0"/>
              <w:jc w:val="left"/>
            </w:pPr>
          </w:p>
          <w:p w:rsidR="003C5788" w:rsidRDefault="00035247">
            <w:pPr>
              <w:pStyle w:val="TableParagraph"/>
              <w:spacing w:before="162"/>
              <w:ind w:left="70" w:right="55" w:firstLine="21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точек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</w:t>
            </w:r>
          </w:p>
        </w:tc>
        <w:tc>
          <w:tcPr>
            <w:tcW w:w="2153" w:type="dxa"/>
            <w:gridSpan w:val="3"/>
          </w:tcPr>
          <w:p w:rsidR="003C5788" w:rsidRDefault="00035247">
            <w:pPr>
              <w:pStyle w:val="TableParagraph"/>
              <w:spacing w:before="139"/>
              <w:ind w:left="368" w:right="307" w:hanging="39"/>
              <w:jc w:val="lef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Существующие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2097" w:type="dxa"/>
            <w:gridSpan w:val="2"/>
          </w:tcPr>
          <w:p w:rsidR="003C5788" w:rsidRDefault="00035247">
            <w:pPr>
              <w:pStyle w:val="TableParagraph"/>
              <w:spacing w:before="18"/>
              <w:ind w:left="341" w:right="322" w:firstLine="10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Измененные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(уточненные)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9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530" w:type="dxa"/>
            <w:vMerge w:val="restart"/>
          </w:tcPr>
          <w:p w:rsidR="003C5788" w:rsidRDefault="00035247">
            <w:pPr>
              <w:pStyle w:val="TableParagraph"/>
              <w:spacing w:before="174"/>
              <w:ind w:left="160" w:right="139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Метод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определения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00" w:type="dxa"/>
            <w:vMerge w:val="restart"/>
          </w:tcPr>
          <w:p w:rsidR="003C5788" w:rsidRDefault="00035247">
            <w:pPr>
              <w:pStyle w:val="TableParagraph"/>
              <w:spacing w:before="53"/>
              <w:ind w:left="84" w:right="62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1"/>
                <w:sz w:val="21"/>
              </w:rPr>
              <w:t>квадратическая</w:t>
            </w:r>
            <w:proofErr w:type="spellEnd"/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погрешность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положения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303" w:type="dxa"/>
            <w:vMerge w:val="restart"/>
          </w:tcPr>
          <w:p w:rsidR="003C5788" w:rsidRDefault="00035247">
            <w:pPr>
              <w:pStyle w:val="TableParagraph"/>
              <w:spacing w:before="53"/>
              <w:ind w:left="58" w:right="34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обозначения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точки 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местности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(при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наличии)</w:t>
            </w:r>
          </w:p>
        </w:tc>
      </w:tr>
      <w:tr w:rsidR="003C5788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3C5788" w:rsidRDefault="003C5788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</w:tcPr>
          <w:p w:rsidR="003C5788" w:rsidRDefault="003C5788">
            <w:pPr>
              <w:pStyle w:val="TableParagraph"/>
              <w:spacing w:before="6"/>
              <w:jc w:val="left"/>
            </w:pPr>
          </w:p>
          <w:p w:rsidR="003C5788" w:rsidRDefault="00035247">
            <w:pPr>
              <w:pStyle w:val="TableParagraph"/>
              <w:spacing w:before="1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77" w:type="dxa"/>
          </w:tcPr>
          <w:p w:rsidR="003C5788" w:rsidRDefault="003C5788">
            <w:pPr>
              <w:pStyle w:val="TableParagraph"/>
              <w:spacing w:before="6"/>
              <w:jc w:val="left"/>
            </w:pPr>
          </w:p>
          <w:p w:rsidR="003C5788" w:rsidRDefault="00035247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077" w:type="dxa"/>
          </w:tcPr>
          <w:p w:rsidR="003C5788" w:rsidRDefault="003C5788">
            <w:pPr>
              <w:pStyle w:val="TableParagraph"/>
              <w:spacing w:before="6"/>
              <w:jc w:val="left"/>
            </w:pPr>
          </w:p>
          <w:p w:rsidR="003C5788" w:rsidRDefault="00035247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20" w:type="dxa"/>
          </w:tcPr>
          <w:p w:rsidR="003C5788" w:rsidRDefault="003C5788">
            <w:pPr>
              <w:pStyle w:val="TableParagraph"/>
              <w:spacing w:before="6"/>
              <w:jc w:val="left"/>
            </w:pPr>
          </w:p>
          <w:p w:rsidR="003C5788" w:rsidRDefault="00035247">
            <w:pPr>
              <w:pStyle w:val="TableParagraph"/>
              <w:spacing w:before="1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3C5788" w:rsidRDefault="003C578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3C5788" w:rsidRDefault="003C5788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3C5788" w:rsidRDefault="003C5788">
            <w:pPr>
              <w:rPr>
                <w:sz w:val="2"/>
                <w:szCs w:val="2"/>
              </w:rPr>
            </w:pPr>
          </w:p>
        </w:tc>
      </w:tr>
      <w:tr w:rsidR="003C5788">
        <w:trPr>
          <w:trHeight w:val="325"/>
        </w:trPr>
        <w:tc>
          <w:tcPr>
            <w:tcW w:w="1417" w:type="dxa"/>
          </w:tcPr>
          <w:p w:rsidR="003C5788" w:rsidRDefault="00035247">
            <w:pPr>
              <w:pStyle w:val="TableParagraph"/>
              <w:ind w:left="65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076" w:type="dxa"/>
            <w:gridSpan w:val="2"/>
          </w:tcPr>
          <w:p w:rsidR="003C5788" w:rsidRDefault="00035247">
            <w:pPr>
              <w:pStyle w:val="TableParagraph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077" w:type="dxa"/>
          </w:tcPr>
          <w:p w:rsidR="003C5788" w:rsidRDefault="00035247">
            <w:pPr>
              <w:pStyle w:val="TableParagraph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077" w:type="dxa"/>
          </w:tcPr>
          <w:p w:rsidR="003C5788" w:rsidRDefault="00035247">
            <w:pPr>
              <w:pStyle w:val="TableParagraph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020" w:type="dxa"/>
          </w:tcPr>
          <w:p w:rsidR="003C5788" w:rsidRDefault="00035247">
            <w:pPr>
              <w:pStyle w:val="TableParagraph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530" w:type="dxa"/>
          </w:tcPr>
          <w:p w:rsidR="003C5788" w:rsidRDefault="00035247">
            <w:pPr>
              <w:pStyle w:val="TableParagraph"/>
              <w:ind w:left="18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1700" w:type="dxa"/>
          </w:tcPr>
          <w:p w:rsidR="003C5788" w:rsidRDefault="00035247">
            <w:pPr>
              <w:pStyle w:val="TableParagraph"/>
              <w:ind w:left="20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1303" w:type="dxa"/>
          </w:tcPr>
          <w:p w:rsidR="003C5788" w:rsidRDefault="00035247">
            <w:pPr>
              <w:pStyle w:val="TableParagraph"/>
              <w:ind w:left="21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</w:tr>
      <w:tr w:rsidR="003C5788">
        <w:trPr>
          <w:trHeight w:val="325"/>
        </w:trPr>
        <w:tc>
          <w:tcPr>
            <w:tcW w:w="1417" w:type="dxa"/>
          </w:tcPr>
          <w:p w:rsidR="003C5788" w:rsidRDefault="00035247">
            <w:pPr>
              <w:pStyle w:val="TableParagraph"/>
              <w:ind w:left="672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6" w:type="dxa"/>
            <w:gridSpan w:val="2"/>
          </w:tcPr>
          <w:p w:rsidR="003C5788" w:rsidRDefault="00035247">
            <w:pPr>
              <w:pStyle w:val="TableParagraph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3C5788" w:rsidRDefault="00035247">
            <w:pPr>
              <w:pStyle w:val="TableParagraph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3C5788" w:rsidRDefault="00035247">
            <w:pPr>
              <w:pStyle w:val="TableParagraph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20" w:type="dxa"/>
          </w:tcPr>
          <w:p w:rsidR="003C5788" w:rsidRDefault="00035247">
            <w:pPr>
              <w:pStyle w:val="TableParagraph"/>
              <w:ind w:left="1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30" w:type="dxa"/>
          </w:tcPr>
          <w:p w:rsidR="003C5788" w:rsidRDefault="00035247">
            <w:pPr>
              <w:pStyle w:val="TableParagraph"/>
              <w:ind w:left="18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0" w:type="dxa"/>
          </w:tcPr>
          <w:p w:rsidR="003C5788" w:rsidRDefault="00035247">
            <w:pPr>
              <w:pStyle w:val="TableParagraph"/>
              <w:ind w:left="1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03" w:type="dxa"/>
          </w:tcPr>
          <w:p w:rsidR="003C5788" w:rsidRDefault="003C5788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3C5788">
        <w:trPr>
          <w:trHeight w:val="325"/>
        </w:trPr>
        <w:tc>
          <w:tcPr>
            <w:tcW w:w="10200" w:type="dxa"/>
            <w:gridSpan w:val="9"/>
          </w:tcPr>
          <w:p w:rsidR="003C5788" w:rsidRDefault="00035247">
            <w:pPr>
              <w:pStyle w:val="TableParagraph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(частей)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границы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</w:tr>
      <w:tr w:rsidR="003C5788">
        <w:trPr>
          <w:trHeight w:val="778"/>
        </w:trPr>
        <w:tc>
          <w:tcPr>
            <w:tcW w:w="1417" w:type="dxa"/>
            <w:vMerge w:val="restart"/>
          </w:tcPr>
          <w:p w:rsidR="003C5788" w:rsidRDefault="003C5788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C5788" w:rsidRDefault="00035247">
            <w:pPr>
              <w:pStyle w:val="TableParagraph"/>
              <w:spacing w:before="0"/>
              <w:ind w:left="79" w:right="63" w:hanging="3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точек части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границы</w:t>
            </w:r>
          </w:p>
        </w:tc>
        <w:tc>
          <w:tcPr>
            <w:tcW w:w="2153" w:type="dxa"/>
            <w:gridSpan w:val="3"/>
          </w:tcPr>
          <w:p w:rsidR="003C5788" w:rsidRDefault="00035247">
            <w:pPr>
              <w:pStyle w:val="TableParagraph"/>
              <w:spacing w:before="139"/>
              <w:ind w:left="368" w:right="307" w:hanging="39"/>
              <w:jc w:val="lef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Существующие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2097" w:type="dxa"/>
            <w:gridSpan w:val="2"/>
          </w:tcPr>
          <w:p w:rsidR="003C5788" w:rsidRDefault="00035247">
            <w:pPr>
              <w:pStyle w:val="TableParagraph"/>
              <w:spacing w:before="18"/>
              <w:ind w:left="341" w:right="322" w:firstLine="10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Измененные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(уточненные)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9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530" w:type="dxa"/>
            <w:vMerge w:val="restart"/>
          </w:tcPr>
          <w:p w:rsidR="003C5788" w:rsidRDefault="00035247">
            <w:pPr>
              <w:pStyle w:val="TableParagraph"/>
              <w:spacing w:before="174"/>
              <w:ind w:left="160" w:right="139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Метод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определения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00" w:type="dxa"/>
            <w:vMerge w:val="restart"/>
          </w:tcPr>
          <w:p w:rsidR="003C5788" w:rsidRDefault="00035247">
            <w:pPr>
              <w:pStyle w:val="TableParagraph"/>
              <w:spacing w:before="53"/>
              <w:ind w:left="84" w:right="62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1"/>
                <w:sz w:val="21"/>
              </w:rPr>
              <w:t>квадратическая</w:t>
            </w:r>
            <w:proofErr w:type="spellEnd"/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погрешность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положения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303" w:type="dxa"/>
            <w:vMerge w:val="restart"/>
          </w:tcPr>
          <w:p w:rsidR="003C5788" w:rsidRDefault="00035247">
            <w:pPr>
              <w:pStyle w:val="TableParagraph"/>
              <w:spacing w:before="53"/>
              <w:ind w:left="58" w:right="34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обозначения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точки 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местности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(при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наличии)</w:t>
            </w:r>
          </w:p>
        </w:tc>
      </w:tr>
      <w:tr w:rsidR="003C5788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3C5788" w:rsidRDefault="003C5788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</w:tcPr>
          <w:p w:rsidR="003C5788" w:rsidRDefault="003C5788">
            <w:pPr>
              <w:pStyle w:val="TableParagraph"/>
              <w:spacing w:before="6"/>
              <w:jc w:val="left"/>
            </w:pPr>
          </w:p>
          <w:p w:rsidR="003C5788" w:rsidRDefault="00035247">
            <w:pPr>
              <w:pStyle w:val="TableParagraph"/>
              <w:spacing w:before="1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77" w:type="dxa"/>
          </w:tcPr>
          <w:p w:rsidR="003C5788" w:rsidRDefault="003C5788">
            <w:pPr>
              <w:pStyle w:val="TableParagraph"/>
              <w:spacing w:before="6"/>
              <w:jc w:val="left"/>
            </w:pPr>
          </w:p>
          <w:p w:rsidR="003C5788" w:rsidRDefault="00035247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077" w:type="dxa"/>
          </w:tcPr>
          <w:p w:rsidR="003C5788" w:rsidRDefault="003C5788">
            <w:pPr>
              <w:pStyle w:val="TableParagraph"/>
              <w:spacing w:before="6"/>
              <w:jc w:val="left"/>
            </w:pPr>
          </w:p>
          <w:p w:rsidR="003C5788" w:rsidRDefault="00035247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20" w:type="dxa"/>
          </w:tcPr>
          <w:p w:rsidR="003C5788" w:rsidRDefault="003C5788">
            <w:pPr>
              <w:pStyle w:val="TableParagraph"/>
              <w:spacing w:before="6"/>
              <w:jc w:val="left"/>
            </w:pPr>
          </w:p>
          <w:p w:rsidR="003C5788" w:rsidRDefault="00035247">
            <w:pPr>
              <w:pStyle w:val="TableParagraph"/>
              <w:spacing w:before="1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3C5788" w:rsidRDefault="003C578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3C5788" w:rsidRDefault="003C5788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3C5788" w:rsidRDefault="003C5788">
            <w:pPr>
              <w:rPr>
                <w:sz w:val="2"/>
                <w:szCs w:val="2"/>
              </w:rPr>
            </w:pPr>
          </w:p>
        </w:tc>
      </w:tr>
      <w:tr w:rsidR="003C5788">
        <w:trPr>
          <w:trHeight w:val="325"/>
        </w:trPr>
        <w:tc>
          <w:tcPr>
            <w:tcW w:w="1417" w:type="dxa"/>
          </w:tcPr>
          <w:p w:rsidR="003C5788" w:rsidRDefault="00035247">
            <w:pPr>
              <w:pStyle w:val="TableParagraph"/>
              <w:ind w:left="65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076" w:type="dxa"/>
            <w:gridSpan w:val="2"/>
          </w:tcPr>
          <w:p w:rsidR="003C5788" w:rsidRDefault="00035247">
            <w:pPr>
              <w:pStyle w:val="TableParagraph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077" w:type="dxa"/>
          </w:tcPr>
          <w:p w:rsidR="003C5788" w:rsidRDefault="00035247">
            <w:pPr>
              <w:pStyle w:val="TableParagraph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077" w:type="dxa"/>
          </w:tcPr>
          <w:p w:rsidR="003C5788" w:rsidRDefault="00035247">
            <w:pPr>
              <w:pStyle w:val="TableParagraph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020" w:type="dxa"/>
          </w:tcPr>
          <w:p w:rsidR="003C5788" w:rsidRDefault="00035247">
            <w:pPr>
              <w:pStyle w:val="TableParagraph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530" w:type="dxa"/>
          </w:tcPr>
          <w:p w:rsidR="003C5788" w:rsidRDefault="00035247">
            <w:pPr>
              <w:pStyle w:val="TableParagraph"/>
              <w:ind w:left="18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1700" w:type="dxa"/>
            <w:tcBorders>
              <w:right w:val="nil"/>
            </w:tcBorders>
          </w:tcPr>
          <w:p w:rsidR="003C5788" w:rsidRDefault="00035247">
            <w:pPr>
              <w:pStyle w:val="TableParagraph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1303" w:type="dxa"/>
            <w:tcBorders>
              <w:left w:val="nil"/>
            </w:tcBorders>
          </w:tcPr>
          <w:p w:rsidR="003C5788" w:rsidRDefault="00035247">
            <w:pPr>
              <w:pStyle w:val="TableParagraph"/>
              <w:ind w:left="28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</w:tr>
      <w:tr w:rsidR="003C5788">
        <w:trPr>
          <w:trHeight w:val="325"/>
        </w:trPr>
        <w:tc>
          <w:tcPr>
            <w:tcW w:w="1417" w:type="dxa"/>
          </w:tcPr>
          <w:p w:rsidR="003C5788" w:rsidRDefault="00035247">
            <w:pPr>
              <w:pStyle w:val="TableParagraph"/>
              <w:ind w:left="672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6" w:type="dxa"/>
            <w:gridSpan w:val="2"/>
          </w:tcPr>
          <w:p w:rsidR="003C5788" w:rsidRDefault="00035247">
            <w:pPr>
              <w:pStyle w:val="TableParagraph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3C5788" w:rsidRDefault="00035247">
            <w:pPr>
              <w:pStyle w:val="TableParagraph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3C5788" w:rsidRDefault="00035247">
            <w:pPr>
              <w:pStyle w:val="TableParagraph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20" w:type="dxa"/>
          </w:tcPr>
          <w:p w:rsidR="003C5788" w:rsidRDefault="00035247">
            <w:pPr>
              <w:pStyle w:val="TableParagraph"/>
              <w:ind w:left="1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30" w:type="dxa"/>
          </w:tcPr>
          <w:p w:rsidR="003C5788" w:rsidRDefault="00035247">
            <w:pPr>
              <w:pStyle w:val="TableParagraph"/>
              <w:ind w:left="18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0" w:type="dxa"/>
          </w:tcPr>
          <w:p w:rsidR="003C5788" w:rsidRDefault="00035247">
            <w:pPr>
              <w:pStyle w:val="TableParagraph"/>
              <w:ind w:left="1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03" w:type="dxa"/>
          </w:tcPr>
          <w:p w:rsidR="003C5788" w:rsidRDefault="003C5788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3C5788">
        <w:trPr>
          <w:trHeight w:val="8432"/>
        </w:trPr>
        <w:tc>
          <w:tcPr>
            <w:tcW w:w="10200" w:type="dxa"/>
            <w:gridSpan w:val="9"/>
          </w:tcPr>
          <w:p w:rsidR="003C5788" w:rsidRDefault="003C5788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 w:rsidR="003C5788" w:rsidRDefault="003C5788">
      <w:pPr>
        <w:rPr>
          <w:sz w:val="20"/>
        </w:rPr>
        <w:sectPr w:rsidR="003C5788">
          <w:pgSz w:w="11910" w:h="16840"/>
          <w:pgMar w:top="540" w:right="440" w:bottom="280" w:left="1020" w:header="720" w:footer="720" w:gutter="0"/>
          <w:cols w:space="720"/>
        </w:sectPr>
      </w:pPr>
    </w:p>
    <w:p w:rsidR="003C5788" w:rsidRDefault="003C5788">
      <w:pPr>
        <w:spacing w:before="4"/>
        <w:rPr>
          <w:sz w:val="17"/>
        </w:rPr>
      </w:pPr>
      <w:r w:rsidRPr="003C5788">
        <w:lastRenderedPageBreak/>
        <w:pict>
          <v:group id="_x0000_s1026" style="position:absolute;margin-left:.3pt;margin-top:0;width:841.25pt;height:1190.25pt;z-index:-251658240;mso-position-horizontal-relative:page;mso-position-vertical-relative:page" coordorigin="6" coordsize="16825,238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80;width:15992;height:23664">
              <v:imagedata r:id="rId6" o:title=""/>
            </v:shape>
            <v:rect id="_x0000_s1027" style="position:absolute;left:13;top:12;width:16812;height:23786" filled="f" strokeweight=".65pt"/>
            <w10:wrap anchorx="page" anchory="page"/>
          </v:group>
        </w:pict>
      </w:r>
      <w:bookmarkStart w:id="2" w:name="План_границ_объекта_"/>
      <w:bookmarkEnd w:id="2"/>
    </w:p>
    <w:p w:rsidR="003C5788" w:rsidRDefault="003C5788">
      <w:pPr>
        <w:rPr>
          <w:sz w:val="17"/>
        </w:rPr>
        <w:sectPr w:rsidR="003C5788">
          <w:pgSz w:w="16840" w:h="23820"/>
          <w:pgMar w:top="2300" w:right="2420" w:bottom="280" w:left="24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6804"/>
      </w:tblGrid>
      <w:tr w:rsidR="003C5788">
        <w:trPr>
          <w:trHeight w:val="1062"/>
        </w:trPr>
        <w:tc>
          <w:tcPr>
            <w:tcW w:w="10206" w:type="dxa"/>
            <w:gridSpan w:val="3"/>
          </w:tcPr>
          <w:p w:rsidR="003C5788" w:rsidRDefault="00035247">
            <w:pPr>
              <w:pStyle w:val="TableParagraph"/>
              <w:spacing w:before="94"/>
              <w:ind w:left="597" w:right="530"/>
              <w:rPr>
                <w:b/>
                <w:sz w:val="26"/>
              </w:rPr>
            </w:pPr>
            <w:bookmarkStart w:id="3" w:name="Текстовое_описание_местоположения_границ"/>
            <w:bookmarkEnd w:id="3"/>
            <w:r>
              <w:rPr>
                <w:b/>
                <w:sz w:val="26"/>
              </w:rPr>
              <w:lastRenderedPageBreak/>
              <w:t>Текстовое</w:t>
            </w:r>
            <w:r>
              <w:rPr>
                <w:b/>
                <w:spacing w:val="42"/>
                <w:sz w:val="26"/>
              </w:rPr>
              <w:t xml:space="preserve"> </w:t>
            </w:r>
            <w:r>
              <w:rPr>
                <w:b/>
                <w:sz w:val="26"/>
              </w:rPr>
              <w:t>описание</w:t>
            </w:r>
            <w:r>
              <w:rPr>
                <w:b/>
                <w:spacing w:val="43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местоположения</w:t>
            </w:r>
            <w:r>
              <w:rPr>
                <w:b/>
                <w:spacing w:val="43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</w:p>
          <w:p w:rsidR="003C5788" w:rsidRDefault="00035247">
            <w:pPr>
              <w:pStyle w:val="TableParagraph"/>
              <w:spacing w:before="8" w:line="247" w:lineRule="auto"/>
              <w:ind w:left="598" w:right="530"/>
              <w:rPr>
                <w:b/>
                <w:sz w:val="26"/>
              </w:rPr>
            </w:pPr>
            <w:r>
              <w:rPr>
                <w:b/>
                <w:sz w:val="26"/>
              </w:rPr>
              <w:t>населенных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пунктов,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территориальных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зон,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особо</w:t>
            </w:r>
            <w:r>
              <w:rPr>
                <w:b/>
                <w:spacing w:val="32"/>
                <w:sz w:val="26"/>
              </w:rPr>
              <w:t xml:space="preserve"> </w:t>
            </w:r>
            <w:r>
              <w:rPr>
                <w:b/>
                <w:sz w:val="26"/>
              </w:rPr>
              <w:t>охраняемых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природных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территорий,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зон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с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особыми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условиями</w:t>
            </w:r>
            <w:r>
              <w:rPr>
                <w:b/>
                <w:spacing w:val="-10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использования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территорий</w:t>
            </w:r>
          </w:p>
        </w:tc>
      </w:tr>
      <w:tr w:rsidR="003C5788">
        <w:trPr>
          <w:trHeight w:val="552"/>
        </w:trPr>
        <w:tc>
          <w:tcPr>
            <w:tcW w:w="3402" w:type="dxa"/>
            <w:gridSpan w:val="2"/>
          </w:tcPr>
          <w:p w:rsidR="003C5788" w:rsidRDefault="00035247">
            <w:pPr>
              <w:pStyle w:val="TableParagraph"/>
              <w:spacing w:before="146"/>
              <w:ind w:left="61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Прохождение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границы</w:t>
            </w:r>
          </w:p>
        </w:tc>
        <w:tc>
          <w:tcPr>
            <w:tcW w:w="6804" w:type="dxa"/>
            <w:vMerge w:val="restart"/>
          </w:tcPr>
          <w:p w:rsidR="003C5788" w:rsidRDefault="003C5788">
            <w:pPr>
              <w:pStyle w:val="TableParagraph"/>
              <w:spacing w:before="5"/>
              <w:jc w:val="left"/>
              <w:rPr>
                <w:sz w:val="27"/>
              </w:rPr>
            </w:pPr>
          </w:p>
          <w:p w:rsidR="003C5788" w:rsidRDefault="00035247">
            <w:pPr>
              <w:pStyle w:val="TableParagraph"/>
              <w:spacing w:before="1"/>
              <w:ind w:left="182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прохождения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границы</w:t>
            </w:r>
          </w:p>
        </w:tc>
      </w:tr>
      <w:tr w:rsidR="003C5788">
        <w:trPr>
          <w:trHeight w:val="325"/>
        </w:trPr>
        <w:tc>
          <w:tcPr>
            <w:tcW w:w="2041" w:type="dxa"/>
          </w:tcPr>
          <w:p w:rsidR="003C5788" w:rsidRDefault="00035247">
            <w:pPr>
              <w:pStyle w:val="TableParagraph"/>
              <w:ind w:left="586" w:right="573"/>
              <w:rPr>
                <w:b/>
                <w:sz w:val="21"/>
              </w:rPr>
            </w:pPr>
            <w:r>
              <w:rPr>
                <w:b/>
                <w:sz w:val="21"/>
              </w:rPr>
              <w:t>от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ind w:left="159" w:right="147"/>
              <w:rPr>
                <w:b/>
                <w:sz w:val="21"/>
              </w:rPr>
            </w:pPr>
            <w:r>
              <w:rPr>
                <w:b/>
                <w:sz w:val="21"/>
              </w:rPr>
              <w:t>до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6804" w:type="dxa"/>
            <w:vMerge/>
            <w:tcBorders>
              <w:top w:val="nil"/>
            </w:tcBorders>
          </w:tcPr>
          <w:p w:rsidR="003C5788" w:rsidRDefault="003C5788">
            <w:pPr>
              <w:rPr>
                <w:sz w:val="2"/>
                <w:szCs w:val="2"/>
              </w:rPr>
            </w:pPr>
          </w:p>
        </w:tc>
      </w:tr>
      <w:tr w:rsidR="003C5788">
        <w:trPr>
          <w:trHeight w:val="325"/>
        </w:trPr>
        <w:tc>
          <w:tcPr>
            <w:tcW w:w="2041" w:type="dxa"/>
          </w:tcPr>
          <w:p w:rsidR="003C5788" w:rsidRDefault="00035247">
            <w:pPr>
              <w:pStyle w:val="TableParagraph"/>
              <w:spacing w:before="61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spacing w:before="6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6804" w:type="dxa"/>
          </w:tcPr>
          <w:p w:rsidR="003C5788" w:rsidRDefault="00035247">
            <w:pPr>
              <w:pStyle w:val="TableParagraph"/>
              <w:spacing w:before="61"/>
              <w:ind w:left="334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</w:tr>
      <w:tr w:rsidR="003C5788">
        <w:trPr>
          <w:trHeight w:val="325"/>
        </w:trPr>
        <w:tc>
          <w:tcPr>
            <w:tcW w:w="2041" w:type="dxa"/>
          </w:tcPr>
          <w:p w:rsidR="003C5788" w:rsidRDefault="00035247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6804" w:type="dxa"/>
          </w:tcPr>
          <w:p w:rsidR="003C5788" w:rsidRDefault="00035247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C5788">
        <w:trPr>
          <w:trHeight w:val="325"/>
        </w:trPr>
        <w:tc>
          <w:tcPr>
            <w:tcW w:w="2041" w:type="dxa"/>
          </w:tcPr>
          <w:p w:rsidR="003C5788" w:rsidRDefault="00035247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6804" w:type="dxa"/>
          </w:tcPr>
          <w:p w:rsidR="003C5788" w:rsidRDefault="00035247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C5788">
        <w:trPr>
          <w:trHeight w:val="325"/>
        </w:trPr>
        <w:tc>
          <w:tcPr>
            <w:tcW w:w="2041" w:type="dxa"/>
          </w:tcPr>
          <w:p w:rsidR="003C5788" w:rsidRDefault="00035247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6804" w:type="dxa"/>
          </w:tcPr>
          <w:p w:rsidR="003C5788" w:rsidRDefault="00035247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C5788">
        <w:trPr>
          <w:trHeight w:val="325"/>
        </w:trPr>
        <w:tc>
          <w:tcPr>
            <w:tcW w:w="2041" w:type="dxa"/>
          </w:tcPr>
          <w:p w:rsidR="003C5788" w:rsidRDefault="00035247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6804" w:type="dxa"/>
          </w:tcPr>
          <w:p w:rsidR="003C5788" w:rsidRDefault="00035247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C5788">
        <w:trPr>
          <w:trHeight w:val="325"/>
        </w:trPr>
        <w:tc>
          <w:tcPr>
            <w:tcW w:w="2041" w:type="dxa"/>
          </w:tcPr>
          <w:p w:rsidR="003C5788" w:rsidRDefault="00035247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6804" w:type="dxa"/>
          </w:tcPr>
          <w:p w:rsidR="003C5788" w:rsidRDefault="00035247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C5788">
        <w:trPr>
          <w:trHeight w:val="325"/>
        </w:trPr>
        <w:tc>
          <w:tcPr>
            <w:tcW w:w="2041" w:type="dxa"/>
          </w:tcPr>
          <w:p w:rsidR="003C5788" w:rsidRDefault="00035247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6804" w:type="dxa"/>
          </w:tcPr>
          <w:p w:rsidR="003C5788" w:rsidRDefault="00035247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C5788">
        <w:trPr>
          <w:trHeight w:val="325"/>
        </w:trPr>
        <w:tc>
          <w:tcPr>
            <w:tcW w:w="2041" w:type="dxa"/>
          </w:tcPr>
          <w:p w:rsidR="003C5788" w:rsidRDefault="00035247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6804" w:type="dxa"/>
          </w:tcPr>
          <w:p w:rsidR="003C5788" w:rsidRDefault="00035247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C5788">
        <w:trPr>
          <w:trHeight w:val="325"/>
        </w:trPr>
        <w:tc>
          <w:tcPr>
            <w:tcW w:w="2041" w:type="dxa"/>
          </w:tcPr>
          <w:p w:rsidR="003C5788" w:rsidRDefault="00035247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6804" w:type="dxa"/>
          </w:tcPr>
          <w:p w:rsidR="003C5788" w:rsidRDefault="00035247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C5788">
        <w:trPr>
          <w:trHeight w:val="325"/>
        </w:trPr>
        <w:tc>
          <w:tcPr>
            <w:tcW w:w="2041" w:type="dxa"/>
          </w:tcPr>
          <w:p w:rsidR="003C5788" w:rsidRDefault="00035247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ind w:left="159" w:right="147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6804" w:type="dxa"/>
          </w:tcPr>
          <w:p w:rsidR="003C5788" w:rsidRDefault="00035247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C5788">
        <w:trPr>
          <w:trHeight w:val="325"/>
        </w:trPr>
        <w:tc>
          <w:tcPr>
            <w:tcW w:w="2041" w:type="dxa"/>
          </w:tcPr>
          <w:p w:rsidR="003C5788" w:rsidRDefault="000352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61" w:type="dxa"/>
          </w:tcPr>
          <w:p w:rsidR="003C5788" w:rsidRDefault="00035247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6804" w:type="dxa"/>
          </w:tcPr>
          <w:p w:rsidR="003C5788" w:rsidRDefault="00035247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C5788">
        <w:trPr>
          <w:trHeight w:val="8942"/>
        </w:trPr>
        <w:tc>
          <w:tcPr>
            <w:tcW w:w="10206" w:type="dxa"/>
            <w:gridSpan w:val="3"/>
          </w:tcPr>
          <w:p w:rsidR="003C5788" w:rsidRDefault="003C578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</w:tbl>
    <w:p w:rsidR="00035247" w:rsidRDefault="00035247"/>
    <w:sectPr w:rsidR="00035247" w:rsidSect="003C5788">
      <w:pgSz w:w="11910" w:h="16840"/>
      <w:pgMar w:top="1100" w:right="4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0C4D"/>
    <w:multiLevelType w:val="hybridMultilevel"/>
    <w:tmpl w:val="72825CE8"/>
    <w:lvl w:ilvl="0" w:tplc="980436DC">
      <w:numFmt w:val="bullet"/>
      <w:lvlText w:val="-"/>
      <w:lvlJc w:val="left"/>
      <w:pPr>
        <w:ind w:left="58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F63E5C2A">
      <w:numFmt w:val="bullet"/>
      <w:lvlText w:val="•"/>
      <w:lvlJc w:val="left"/>
      <w:pPr>
        <w:ind w:left="465" w:hanging="94"/>
      </w:pPr>
      <w:rPr>
        <w:rFonts w:hint="default"/>
        <w:lang w:val="ru-RU" w:eastAsia="en-US" w:bidi="ar-SA"/>
      </w:rPr>
    </w:lvl>
    <w:lvl w:ilvl="2" w:tplc="147E75E8">
      <w:numFmt w:val="bullet"/>
      <w:lvlText w:val="•"/>
      <w:lvlJc w:val="left"/>
      <w:pPr>
        <w:ind w:left="870" w:hanging="94"/>
      </w:pPr>
      <w:rPr>
        <w:rFonts w:hint="default"/>
        <w:lang w:val="ru-RU" w:eastAsia="en-US" w:bidi="ar-SA"/>
      </w:rPr>
    </w:lvl>
    <w:lvl w:ilvl="3" w:tplc="C960E826">
      <w:numFmt w:val="bullet"/>
      <w:lvlText w:val="•"/>
      <w:lvlJc w:val="left"/>
      <w:pPr>
        <w:ind w:left="1275" w:hanging="94"/>
      </w:pPr>
      <w:rPr>
        <w:rFonts w:hint="default"/>
        <w:lang w:val="ru-RU" w:eastAsia="en-US" w:bidi="ar-SA"/>
      </w:rPr>
    </w:lvl>
    <w:lvl w:ilvl="4" w:tplc="A95823CA">
      <w:numFmt w:val="bullet"/>
      <w:lvlText w:val="•"/>
      <w:lvlJc w:val="left"/>
      <w:pPr>
        <w:ind w:left="1681" w:hanging="94"/>
      </w:pPr>
      <w:rPr>
        <w:rFonts w:hint="default"/>
        <w:lang w:val="ru-RU" w:eastAsia="en-US" w:bidi="ar-SA"/>
      </w:rPr>
    </w:lvl>
    <w:lvl w:ilvl="5" w:tplc="6BBA1512">
      <w:numFmt w:val="bullet"/>
      <w:lvlText w:val="•"/>
      <w:lvlJc w:val="left"/>
      <w:pPr>
        <w:ind w:left="2086" w:hanging="94"/>
      </w:pPr>
      <w:rPr>
        <w:rFonts w:hint="default"/>
        <w:lang w:val="ru-RU" w:eastAsia="en-US" w:bidi="ar-SA"/>
      </w:rPr>
    </w:lvl>
    <w:lvl w:ilvl="6" w:tplc="BAD62AAA">
      <w:numFmt w:val="bullet"/>
      <w:lvlText w:val="•"/>
      <w:lvlJc w:val="left"/>
      <w:pPr>
        <w:ind w:left="2491" w:hanging="94"/>
      </w:pPr>
      <w:rPr>
        <w:rFonts w:hint="default"/>
        <w:lang w:val="ru-RU" w:eastAsia="en-US" w:bidi="ar-SA"/>
      </w:rPr>
    </w:lvl>
    <w:lvl w:ilvl="7" w:tplc="44803216">
      <w:numFmt w:val="bullet"/>
      <w:lvlText w:val="•"/>
      <w:lvlJc w:val="left"/>
      <w:pPr>
        <w:ind w:left="2897" w:hanging="94"/>
      </w:pPr>
      <w:rPr>
        <w:rFonts w:hint="default"/>
        <w:lang w:val="ru-RU" w:eastAsia="en-US" w:bidi="ar-SA"/>
      </w:rPr>
    </w:lvl>
    <w:lvl w:ilvl="8" w:tplc="FF68D1FC">
      <w:numFmt w:val="bullet"/>
      <w:lvlText w:val="•"/>
      <w:lvlJc w:val="left"/>
      <w:pPr>
        <w:ind w:left="3302" w:hanging="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C5788"/>
    <w:rsid w:val="00035247"/>
    <w:rsid w:val="00310F4E"/>
    <w:rsid w:val="003C5788"/>
    <w:rsid w:val="005D0EAF"/>
    <w:rsid w:val="00714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57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57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3C5788"/>
  </w:style>
  <w:style w:type="paragraph" w:customStyle="1" w:styleId="TableParagraph">
    <w:name w:val="Table Paragraph"/>
    <w:basedOn w:val="a"/>
    <w:uiPriority w:val="1"/>
    <w:qFormat/>
    <w:rsid w:val="003C5788"/>
    <w:pPr>
      <w:spacing w:before="33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D5F16-F759-4B00-A8AE-53498631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dc:creator>user</dc:creator>
  <cp:lastModifiedBy>user</cp:lastModifiedBy>
  <cp:revision>2</cp:revision>
  <dcterms:created xsi:type="dcterms:W3CDTF">2022-04-08T07:24:00Z</dcterms:created>
  <dcterms:modified xsi:type="dcterms:W3CDTF">2022-04-11T07:03:00Z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Stimulsoft Reports 2019.2.1 from 14 February 2019</vt:lpwstr>
  </property>
  <property fmtid="{D5CDD505-2E9C-101B-9397-08002B2CF9AE}" pid="4" name="LastSaved">
    <vt:filetime>2022-04-08T00:00:00Z</vt:filetime>
  </property>
</Properties>
</file>