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188"/>
        <w:gridCol w:w="4128"/>
      </w:tblGrid>
      <w:tr w:rsidR="00CB4DB1">
        <w:trPr>
          <w:trHeight w:val="1472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4DB1" w:rsidRDefault="00D8178A">
            <w:pPr>
              <w:pStyle w:val="TableParagraph"/>
              <w:spacing w:before="39"/>
              <w:ind w:left="2167" w:right="2013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ОПИСАНИЕ</w:t>
            </w:r>
            <w:r>
              <w:rPr>
                <w:b/>
                <w:spacing w:val="59"/>
                <w:w w:val="150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МЕСТОПОЛОЖЕНИЯ</w:t>
            </w:r>
            <w:r>
              <w:rPr>
                <w:b/>
                <w:spacing w:val="58"/>
                <w:w w:val="150"/>
                <w:sz w:val="28"/>
              </w:rPr>
              <w:t xml:space="preserve"> </w:t>
            </w:r>
            <w:r>
              <w:rPr>
                <w:b/>
                <w:spacing w:val="-2"/>
                <w:w w:val="95"/>
                <w:sz w:val="28"/>
              </w:rPr>
              <w:t>ГРАНИЦ</w:t>
            </w:r>
          </w:p>
          <w:p w:rsidR="00CB4DB1" w:rsidRDefault="00D8178A">
            <w:pPr>
              <w:pStyle w:val="TableParagraph"/>
              <w:spacing w:before="48" w:line="276" w:lineRule="auto"/>
              <w:ind w:left="2317" w:right="2163" w:hanging="1"/>
              <w:rPr>
                <w:b/>
                <w:sz w:val="28"/>
              </w:rPr>
            </w:pPr>
            <w:r>
              <w:rPr>
                <w:b/>
                <w:sz w:val="28"/>
              </w:rPr>
              <w:t>Зона объектов пищевой промышленности в границах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земель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населенных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пунктов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(</w:t>
            </w:r>
            <w:proofErr w:type="spellStart"/>
            <w:r>
              <w:rPr>
                <w:b/>
                <w:sz w:val="28"/>
              </w:rPr>
              <w:t>нПП</w:t>
            </w:r>
            <w:proofErr w:type="spellEnd"/>
            <w:r>
              <w:rPr>
                <w:b/>
                <w:sz w:val="28"/>
              </w:rPr>
              <w:t>)</w:t>
            </w:r>
          </w:p>
        </w:tc>
      </w:tr>
      <w:tr w:rsidR="00CB4DB1">
        <w:trPr>
          <w:trHeight w:val="271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4DB1" w:rsidRDefault="00D8178A">
            <w:pPr>
              <w:pStyle w:val="TableParagraph"/>
              <w:spacing w:before="26"/>
              <w:ind w:left="1977" w:right="2013"/>
              <w:rPr>
                <w:sz w:val="16"/>
              </w:rPr>
            </w:pPr>
            <w:r>
              <w:rPr>
                <w:w w:val="95"/>
                <w:sz w:val="16"/>
              </w:rPr>
              <w:t>(наименование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объекта,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местоположение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границ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которого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описано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(далее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объект))</w:t>
            </w:r>
          </w:p>
        </w:tc>
      </w:tr>
      <w:tr w:rsidR="00CB4DB1">
        <w:trPr>
          <w:trHeight w:val="543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4DB1" w:rsidRDefault="00D8178A">
            <w:pPr>
              <w:pStyle w:val="TableParagraph"/>
              <w:spacing w:before="101"/>
              <w:ind w:left="2024" w:right="20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CB4DB1">
        <w:trPr>
          <w:trHeight w:val="544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4DB1" w:rsidRDefault="00D8178A">
            <w:pPr>
              <w:pStyle w:val="TableParagraph"/>
              <w:spacing w:before="101"/>
              <w:ind w:left="2026" w:right="20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Сведения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объекте</w:t>
            </w:r>
          </w:p>
        </w:tc>
      </w:tr>
      <w:tr w:rsidR="00CB4DB1">
        <w:trPr>
          <w:trHeight w:val="4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4DB1" w:rsidRDefault="00D8178A">
            <w:pPr>
              <w:pStyle w:val="TableParagraph"/>
              <w:spacing w:before="85"/>
              <w:ind w:left="117" w:right="10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5"/>
              </w:rPr>
              <w:t>п</w:t>
            </w:r>
            <w:proofErr w:type="spellEnd"/>
            <w:proofErr w:type="gramEnd"/>
            <w:r>
              <w:rPr>
                <w:b/>
                <w:spacing w:val="-5"/>
              </w:rPr>
              <w:t>/</w:t>
            </w:r>
            <w:proofErr w:type="spellStart"/>
            <w:r>
              <w:rPr>
                <w:b/>
                <w:spacing w:val="-5"/>
              </w:rPr>
              <w:t>п</w:t>
            </w:r>
            <w:proofErr w:type="spellEnd"/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4DB1" w:rsidRDefault="00D8178A">
            <w:pPr>
              <w:pStyle w:val="TableParagraph"/>
              <w:spacing w:before="85"/>
              <w:ind w:left="1357"/>
              <w:jc w:val="left"/>
              <w:rPr>
                <w:b/>
              </w:rPr>
            </w:pPr>
            <w:r>
              <w:rPr>
                <w:b/>
                <w:w w:val="95"/>
              </w:rPr>
              <w:t>Характеристики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4DB1" w:rsidRDefault="00D8178A">
            <w:pPr>
              <w:pStyle w:val="TableParagraph"/>
              <w:spacing w:before="85"/>
              <w:ind w:left="818"/>
              <w:jc w:val="left"/>
              <w:rPr>
                <w:b/>
              </w:rPr>
            </w:pPr>
            <w:r>
              <w:rPr>
                <w:b/>
                <w:w w:val="95"/>
              </w:rPr>
              <w:t>Описание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CB4DB1">
        <w:trPr>
          <w:trHeight w:val="31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4DB1" w:rsidRDefault="00D8178A">
            <w:pPr>
              <w:pStyle w:val="TableParagraph"/>
              <w:spacing w:before="21"/>
              <w:ind w:left="13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4DB1" w:rsidRDefault="00D8178A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4DB1" w:rsidRDefault="00D8178A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</w:tr>
      <w:tr w:rsidR="00CB4DB1">
        <w:trPr>
          <w:trHeight w:val="48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4DB1" w:rsidRDefault="00D8178A">
            <w:pPr>
              <w:pStyle w:val="TableParagraph"/>
              <w:spacing w:before="106"/>
              <w:ind w:left="116" w:right="104"/>
            </w:pPr>
            <w:r>
              <w:rPr>
                <w:spacing w:val="-5"/>
              </w:rPr>
              <w:t>1.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4DB1" w:rsidRDefault="00D8178A">
            <w:pPr>
              <w:pStyle w:val="TableParagraph"/>
              <w:spacing w:before="106"/>
              <w:ind w:left="70"/>
              <w:jc w:val="left"/>
            </w:pPr>
            <w:r>
              <w:rPr>
                <w:w w:val="95"/>
              </w:rPr>
              <w:t>Местоположение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4DB1" w:rsidRDefault="00D8178A">
            <w:pPr>
              <w:pStyle w:val="TableParagraph"/>
              <w:spacing w:before="0" w:line="230" w:lineRule="exact"/>
              <w:ind w:left="60"/>
              <w:jc w:val="left"/>
            </w:pPr>
            <w:r>
              <w:rPr>
                <w:spacing w:val="-2"/>
              </w:rPr>
              <w:t>Новосибирская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область,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район</w:t>
            </w:r>
          </w:p>
          <w:p w:rsidR="00CB4DB1" w:rsidRDefault="00D8178A">
            <w:pPr>
              <w:pStyle w:val="TableParagraph"/>
              <w:spacing w:before="0" w:line="237" w:lineRule="exact"/>
              <w:ind w:left="5"/>
              <w:jc w:val="left"/>
            </w:pPr>
            <w:r>
              <w:t>Куйбышевский,</w:t>
            </w:r>
            <w:r>
              <w:rPr>
                <w:spacing w:val="-14"/>
              </w:rPr>
              <w:t xml:space="preserve"> </w:t>
            </w:r>
            <w:r>
              <w:t>город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Куйбышев</w:t>
            </w:r>
          </w:p>
        </w:tc>
      </w:tr>
      <w:tr w:rsidR="00CB4DB1">
        <w:trPr>
          <w:trHeight w:val="65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4DB1" w:rsidRDefault="00D8178A">
            <w:pPr>
              <w:pStyle w:val="TableParagraph"/>
              <w:spacing w:before="192"/>
              <w:ind w:left="116" w:right="104"/>
            </w:pPr>
            <w:r>
              <w:rPr>
                <w:spacing w:val="-5"/>
              </w:rPr>
              <w:t>2.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4DB1" w:rsidRDefault="00D8178A">
            <w:pPr>
              <w:pStyle w:val="TableParagraph"/>
              <w:spacing w:before="71" w:line="248" w:lineRule="exact"/>
              <w:ind w:left="70"/>
              <w:jc w:val="left"/>
            </w:pPr>
            <w:r>
              <w:rPr>
                <w:spacing w:val="-2"/>
              </w:rPr>
              <w:t>Площадь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объекта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величина</w:t>
            </w:r>
          </w:p>
          <w:p w:rsidR="00CB4DB1" w:rsidRDefault="00D8178A">
            <w:pPr>
              <w:pStyle w:val="TableParagraph"/>
              <w:spacing w:before="0" w:line="248" w:lineRule="exact"/>
              <w:ind w:left="70"/>
              <w:jc w:val="left"/>
            </w:pPr>
            <w:r>
              <w:rPr>
                <w:spacing w:val="-2"/>
              </w:rPr>
              <w:t>погрешности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определения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площади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(</w:t>
            </w:r>
            <w:proofErr w:type="gramStart"/>
            <w:r>
              <w:rPr>
                <w:spacing w:val="-2"/>
              </w:rPr>
              <w:t>Р</w:t>
            </w:r>
            <w:proofErr w:type="gramEnd"/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Дельта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Р)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4DB1" w:rsidRDefault="00D8178A">
            <w:pPr>
              <w:pStyle w:val="TableParagraph"/>
              <w:spacing w:before="192"/>
              <w:ind w:left="6"/>
              <w:jc w:val="left"/>
            </w:pPr>
            <w:r>
              <w:t>15393</w:t>
            </w:r>
            <w:r>
              <w:rPr>
                <w:spacing w:val="-6"/>
              </w:rPr>
              <w:t xml:space="preserve"> </w:t>
            </w:r>
            <w:r>
              <w:t>+/-</w:t>
            </w:r>
            <w:r>
              <w:rPr>
                <w:spacing w:val="-5"/>
              </w:rPr>
              <w:t xml:space="preserve"> </w:t>
            </w:r>
            <w:r>
              <w:t>1086</w:t>
            </w:r>
            <w:r>
              <w:rPr>
                <w:spacing w:val="-5"/>
              </w:rPr>
              <w:t xml:space="preserve"> м²</w:t>
            </w:r>
          </w:p>
        </w:tc>
      </w:tr>
      <w:tr w:rsidR="00CB4DB1">
        <w:trPr>
          <w:trHeight w:val="1044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CB4DB1" w:rsidRDefault="00D8178A">
            <w:pPr>
              <w:pStyle w:val="TableParagraph"/>
              <w:spacing w:before="0"/>
              <w:ind w:left="116" w:right="104"/>
            </w:pPr>
            <w:r>
              <w:rPr>
                <w:spacing w:val="-5"/>
              </w:rPr>
              <w:t>3.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B4DB1" w:rsidRDefault="00CB4DB1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CB4DB1" w:rsidRDefault="00D8178A">
            <w:pPr>
              <w:pStyle w:val="TableParagraph"/>
              <w:spacing w:before="0"/>
              <w:ind w:left="70"/>
              <w:jc w:val="left"/>
            </w:pPr>
            <w:r>
              <w:rPr>
                <w:w w:val="95"/>
              </w:rPr>
              <w:t>Иные</w:t>
            </w:r>
            <w:r>
              <w:rPr>
                <w:spacing w:val="17"/>
              </w:rPr>
              <w:t xml:space="preserve"> </w:t>
            </w:r>
            <w:r>
              <w:rPr>
                <w:w w:val="95"/>
              </w:rPr>
              <w:t>характеристики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  <w:w w:val="95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4DB1" w:rsidRDefault="00D8178A">
            <w:pPr>
              <w:pStyle w:val="TableParagraph"/>
              <w:spacing w:before="0" w:line="139" w:lineRule="exact"/>
              <w:ind w:left="87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объекта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реестра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  <w:r>
              <w:rPr>
                <w:sz w:val="18"/>
              </w:rPr>
              <w:t>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6"/>
              </w:rPr>
              <w:t>территориальная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зона</w:t>
            </w:r>
          </w:p>
          <w:p w:rsidR="00CB4DB1" w:rsidRDefault="00D8178A">
            <w:pPr>
              <w:pStyle w:val="TableParagraph"/>
              <w:spacing w:before="15" w:line="254" w:lineRule="auto"/>
              <w:ind w:left="85" w:right="118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Виды разрешенного использования земельных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участков,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расположенных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территориальной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зоне: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Основные виды разрешенного использования: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Пищевая промышленность (6.4), </w:t>
            </w:r>
            <w:r w:rsidRPr="00D8178A">
              <w:rPr>
                <w:color w:val="0070C0"/>
                <w:sz w:val="16"/>
              </w:rPr>
              <w:t>Железнодорожные пути (7.1.1), Размещение</w:t>
            </w:r>
            <w:r w:rsidRPr="00D8178A">
              <w:rPr>
                <w:color w:val="0070C0"/>
                <w:spacing w:val="40"/>
                <w:sz w:val="16"/>
              </w:rPr>
              <w:t xml:space="preserve"> </w:t>
            </w:r>
            <w:r w:rsidRPr="00D8178A">
              <w:rPr>
                <w:color w:val="0070C0"/>
                <w:sz w:val="16"/>
              </w:rPr>
              <w:t>автомобильных</w:t>
            </w:r>
            <w:r w:rsidRPr="00D8178A">
              <w:rPr>
                <w:color w:val="0070C0"/>
                <w:spacing w:val="-9"/>
                <w:sz w:val="16"/>
              </w:rPr>
              <w:t xml:space="preserve"> </w:t>
            </w:r>
            <w:r w:rsidRPr="00D8178A">
              <w:rPr>
                <w:color w:val="0070C0"/>
                <w:sz w:val="16"/>
              </w:rPr>
              <w:t>дорог</w:t>
            </w:r>
            <w:r w:rsidRPr="00D8178A">
              <w:rPr>
                <w:color w:val="0070C0"/>
                <w:spacing w:val="-9"/>
                <w:sz w:val="16"/>
              </w:rPr>
              <w:t xml:space="preserve"> </w:t>
            </w:r>
            <w:r w:rsidRPr="00D8178A">
              <w:rPr>
                <w:color w:val="0070C0"/>
                <w:sz w:val="16"/>
              </w:rPr>
              <w:t>(7.2.1)</w:t>
            </w:r>
            <w:r>
              <w:rPr>
                <w:sz w:val="16"/>
              </w:rPr>
              <w:t>, Земельные участки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(территории) общего пользования (12.0) , </w:t>
            </w:r>
            <w:proofErr w:type="spellStart"/>
            <w:r>
              <w:rPr>
                <w:sz w:val="16"/>
              </w:rPr>
              <w:t>Уличн</w:t>
            </w:r>
            <w:proofErr w:type="gramStart"/>
            <w:r>
              <w:rPr>
                <w:sz w:val="16"/>
              </w:rPr>
              <w:t>о</w:t>
            </w:r>
            <w:proofErr w:type="spellEnd"/>
            <w:r>
              <w:rPr>
                <w:sz w:val="16"/>
              </w:rPr>
              <w:t>-</w:t>
            </w:r>
            <w:proofErr w:type="gramEnd"/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дорожная сеть (12.0.1),Благоустройство территории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(12.0.2)</w:t>
            </w:r>
          </w:p>
          <w:p w:rsidR="00CB4DB1" w:rsidRPr="00D8178A" w:rsidRDefault="00D8178A" w:rsidP="00D8178A">
            <w:pPr>
              <w:pStyle w:val="a4"/>
              <w:ind w:left="84"/>
              <w:rPr>
                <w:rFonts w:ascii="Times New Roman" w:hAnsi="Times New Roman" w:cs="Times New Roman"/>
                <w:sz w:val="16"/>
                <w:szCs w:val="16"/>
              </w:rPr>
            </w:pPr>
            <w:r w:rsidRPr="00D817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Условно разрешенные виды использования: </w:t>
            </w:r>
            <w:r w:rsidRPr="00D8178A">
              <w:rPr>
                <w:rFonts w:ascii="Times New Roman" w:hAnsi="Times New Roman" w:cs="Times New Roman"/>
                <w:sz w:val="16"/>
                <w:szCs w:val="16"/>
              </w:rPr>
              <w:t>Не устанавливается</w:t>
            </w:r>
          </w:p>
          <w:p w:rsidR="00CB4DB1" w:rsidRDefault="00D8178A">
            <w:pPr>
              <w:pStyle w:val="TableParagraph"/>
              <w:spacing w:before="74" w:line="252" w:lineRule="auto"/>
              <w:ind w:left="85" w:right="118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Вспомогательные виды разрешенного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использования:</w:t>
            </w:r>
            <w:r>
              <w:rPr>
                <w:b/>
                <w:spacing w:val="-10"/>
                <w:sz w:val="16"/>
              </w:rPr>
              <w:t xml:space="preserve"> </w:t>
            </w:r>
            <w:r w:rsidRPr="00D8178A">
              <w:rPr>
                <w:color w:val="0070C0"/>
                <w:spacing w:val="-10"/>
                <w:sz w:val="16"/>
              </w:rPr>
              <w:t xml:space="preserve">Коммунальное обслуживание (3.1) </w:t>
            </w:r>
            <w:r>
              <w:rPr>
                <w:sz w:val="16"/>
              </w:rPr>
              <w:t>Предоставление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коммунальных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(3.1.1)</w:t>
            </w:r>
          </w:p>
          <w:p w:rsidR="00CB4DB1" w:rsidRDefault="00D8178A">
            <w:pPr>
              <w:pStyle w:val="TableParagraph"/>
              <w:spacing w:before="8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>Общественное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питание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(4.6)</w:t>
            </w:r>
          </w:p>
          <w:p w:rsidR="00CB4DB1" w:rsidRDefault="00D8178A">
            <w:pPr>
              <w:pStyle w:val="TableParagraph"/>
              <w:spacing w:before="9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>Служебные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гаражи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(4.9)</w:t>
            </w:r>
          </w:p>
          <w:p w:rsidR="00CB4DB1" w:rsidRDefault="00D8178A">
            <w:pPr>
              <w:pStyle w:val="TableParagraph"/>
              <w:spacing w:before="9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 xml:space="preserve">Склады </w:t>
            </w:r>
            <w:r>
              <w:rPr>
                <w:spacing w:val="-2"/>
                <w:sz w:val="16"/>
              </w:rPr>
              <w:t>(6.9)</w:t>
            </w:r>
          </w:p>
          <w:p w:rsidR="00CB4DB1" w:rsidRDefault="00D8178A">
            <w:pPr>
              <w:pStyle w:val="TableParagraph"/>
              <w:spacing w:before="8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>Складские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площадки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(6.9.1)</w:t>
            </w:r>
          </w:p>
          <w:p w:rsidR="00CB4DB1" w:rsidRDefault="00D8178A">
            <w:pPr>
              <w:pStyle w:val="TableParagraph"/>
              <w:spacing w:before="9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 xml:space="preserve">Трубопроводный транспорт </w:t>
            </w:r>
            <w:r>
              <w:rPr>
                <w:spacing w:val="-2"/>
                <w:sz w:val="16"/>
              </w:rPr>
              <w:t>(7.5)</w:t>
            </w:r>
          </w:p>
          <w:p w:rsidR="00CB4DB1" w:rsidRDefault="00D8178A" w:rsidP="00D8178A">
            <w:pPr>
              <w:pStyle w:val="TableParagraph"/>
              <w:spacing w:before="24" w:line="254" w:lineRule="auto"/>
              <w:ind w:left="85" w:right="75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Предельные размеры земельных участков: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Минимальный: </w:t>
            </w:r>
            <w:r w:rsidRPr="00D8178A">
              <w:rPr>
                <w:color w:val="0070C0"/>
                <w:sz w:val="16"/>
              </w:rPr>
              <w:t xml:space="preserve">2000 </w:t>
            </w:r>
            <w:r>
              <w:rPr>
                <w:sz w:val="16"/>
              </w:rPr>
              <w:t>м²; Максимальный:500 000 м</w:t>
            </w:r>
            <w:proofErr w:type="gramStart"/>
            <w:r>
              <w:rPr>
                <w:sz w:val="16"/>
              </w:rPr>
              <w:t xml:space="preserve">²      </w:t>
            </w:r>
            <w:r>
              <w:rPr>
                <w:i/>
                <w:sz w:val="16"/>
              </w:rPr>
              <w:t>В</w:t>
            </w:r>
            <w:proofErr w:type="gramEnd"/>
            <w:r>
              <w:rPr>
                <w:i/>
                <w:sz w:val="16"/>
              </w:rPr>
              <w:t>не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зависимости</w:t>
            </w:r>
            <w:r>
              <w:rPr>
                <w:i/>
                <w:spacing w:val="-9"/>
                <w:sz w:val="16"/>
              </w:rPr>
              <w:t xml:space="preserve"> </w:t>
            </w:r>
            <w:r>
              <w:rPr>
                <w:i/>
                <w:sz w:val="16"/>
              </w:rPr>
              <w:t>от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территориальной</w:t>
            </w:r>
            <w:r>
              <w:rPr>
                <w:i/>
                <w:spacing w:val="-9"/>
                <w:sz w:val="16"/>
              </w:rPr>
              <w:t xml:space="preserve"> </w:t>
            </w:r>
            <w:r>
              <w:rPr>
                <w:i/>
                <w:sz w:val="16"/>
              </w:rPr>
              <w:t>зоны</w:t>
            </w:r>
            <w:r>
              <w:rPr>
                <w:i/>
                <w:spacing w:val="-9"/>
                <w:sz w:val="16"/>
              </w:rPr>
              <w:t xml:space="preserve"> </w:t>
            </w:r>
            <w:r>
              <w:rPr>
                <w:i/>
                <w:sz w:val="16"/>
              </w:rPr>
              <w:t>для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отдельных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видов разрешенного использования земельных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участков, в том числе</w:t>
            </w:r>
            <w:r>
              <w:rPr>
                <w:sz w:val="16"/>
              </w:rPr>
              <w:t>:</w:t>
            </w:r>
          </w:p>
          <w:p w:rsidR="00CB4DB1" w:rsidRDefault="00D8178A" w:rsidP="00D8178A">
            <w:pPr>
              <w:pStyle w:val="TableParagraph"/>
              <w:numPr>
                <w:ilvl w:val="0"/>
                <w:numId w:val="1"/>
              </w:numPr>
              <w:tabs>
                <w:tab w:val="left" w:pos="179"/>
              </w:tabs>
              <w:spacing w:before="0" w:line="252" w:lineRule="auto"/>
              <w:ind w:right="75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CB4DB1" w:rsidRDefault="00D8178A" w:rsidP="00D8178A">
            <w:pPr>
              <w:pStyle w:val="TableParagraph"/>
              <w:spacing w:before="21" w:line="256" w:lineRule="auto"/>
              <w:ind w:left="58" w:right="75" w:firstLine="40"/>
              <w:jc w:val="left"/>
              <w:rPr>
                <w:sz w:val="16"/>
              </w:rPr>
            </w:pPr>
            <w:r>
              <w:rPr>
                <w:sz w:val="16"/>
              </w:rPr>
              <w:t>"</w:t>
            </w:r>
            <w:r>
              <w:rPr>
                <w:b/>
                <w:sz w:val="16"/>
              </w:rPr>
              <w:t>Предоставление коммунальных услуг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(3.1.1)"</w:t>
            </w:r>
            <w:proofErr w:type="gramStart"/>
            <w:r>
              <w:rPr>
                <w:sz w:val="16"/>
              </w:rPr>
              <w:t>Минимальный</w:t>
            </w:r>
            <w:proofErr w:type="gramEnd"/>
            <w:r>
              <w:rPr>
                <w:sz w:val="16"/>
              </w:rPr>
              <w:t>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устанавливается;</w:t>
            </w:r>
            <w:r>
              <w:rPr>
                <w:spacing w:val="40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>: Не устанавливается</w:t>
            </w:r>
          </w:p>
          <w:p w:rsidR="00CB4DB1" w:rsidRDefault="00D8178A" w:rsidP="00D8178A">
            <w:pPr>
              <w:pStyle w:val="TableParagraph"/>
              <w:numPr>
                <w:ilvl w:val="0"/>
                <w:numId w:val="1"/>
              </w:numPr>
              <w:tabs>
                <w:tab w:val="left" w:pos="152"/>
              </w:tabs>
              <w:spacing w:before="0" w:line="256" w:lineRule="auto"/>
              <w:ind w:left="58" w:right="75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CB4DB1" w:rsidRDefault="00D8178A" w:rsidP="00D8178A">
            <w:pPr>
              <w:pStyle w:val="TableParagraph"/>
              <w:spacing w:before="0" w:line="183" w:lineRule="exact"/>
              <w:ind w:left="58" w:right="7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"Складские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площадки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(6.9.1)"</w:t>
            </w:r>
          </w:p>
          <w:p w:rsidR="00CB4DB1" w:rsidRDefault="00D8178A" w:rsidP="00D8178A">
            <w:pPr>
              <w:pStyle w:val="TableParagraph"/>
              <w:spacing w:before="11"/>
              <w:ind w:left="58" w:right="7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Минимальный:</w:t>
            </w:r>
            <w:r w:rsidR="00460ED8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500м²;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Максимальный:100</w:t>
            </w:r>
            <w:r w:rsidR="00460ED8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м²</w:t>
            </w:r>
          </w:p>
          <w:p w:rsidR="00CB4DB1" w:rsidRDefault="00D8178A" w:rsidP="00D8178A">
            <w:pPr>
              <w:pStyle w:val="TableParagraph"/>
              <w:numPr>
                <w:ilvl w:val="0"/>
                <w:numId w:val="1"/>
              </w:numPr>
              <w:tabs>
                <w:tab w:val="left" w:pos="152"/>
              </w:tabs>
              <w:spacing w:before="12" w:line="256" w:lineRule="auto"/>
              <w:ind w:left="58" w:right="75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CB4DB1" w:rsidRDefault="00D8178A" w:rsidP="00D8178A">
            <w:pPr>
              <w:pStyle w:val="TableParagraph"/>
              <w:spacing w:before="0" w:line="256" w:lineRule="auto"/>
              <w:ind w:left="58" w:right="75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"Трубопроводный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транспорт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(7.5)"</w:t>
            </w:r>
            <w:r w:rsidR="00460ED8">
              <w:rPr>
                <w:b/>
                <w:sz w:val="16"/>
              </w:rPr>
              <w:t xml:space="preserve"> </w:t>
            </w:r>
            <w:r>
              <w:rPr>
                <w:sz w:val="16"/>
              </w:rPr>
              <w:t>Минимальный: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устанавливается; </w:t>
            </w: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>: Не устанавливается</w:t>
            </w:r>
          </w:p>
          <w:p w:rsidR="00CB4DB1" w:rsidRDefault="00D8178A" w:rsidP="00D8178A">
            <w:pPr>
              <w:pStyle w:val="TableParagraph"/>
              <w:numPr>
                <w:ilvl w:val="0"/>
                <w:numId w:val="1"/>
              </w:numPr>
              <w:tabs>
                <w:tab w:val="left" w:pos="152"/>
              </w:tabs>
              <w:spacing w:before="0" w:line="256" w:lineRule="auto"/>
              <w:ind w:left="58" w:right="75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CB4DB1" w:rsidRDefault="00D8178A" w:rsidP="00D8178A">
            <w:pPr>
              <w:pStyle w:val="TableParagraph"/>
              <w:spacing w:before="0" w:line="256" w:lineRule="auto"/>
              <w:ind w:left="58" w:right="75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"Служебные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гаражи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(4.9)"</w:t>
            </w:r>
            <w:r w:rsidR="00460ED8">
              <w:rPr>
                <w:b/>
                <w:sz w:val="16"/>
              </w:rPr>
              <w:t xml:space="preserve"> </w:t>
            </w:r>
            <w:r>
              <w:rPr>
                <w:sz w:val="16"/>
              </w:rPr>
              <w:t>Минимальный:</w:t>
            </w:r>
            <w:r w:rsidR="00460ED8">
              <w:rPr>
                <w:sz w:val="16"/>
              </w:rPr>
              <w:t xml:space="preserve"> </w:t>
            </w:r>
            <w:r>
              <w:rPr>
                <w:sz w:val="16"/>
              </w:rPr>
              <w:t>50м²</w:t>
            </w:r>
            <w:proofErr w:type="gramStart"/>
            <w:r>
              <w:rPr>
                <w:sz w:val="16"/>
              </w:rPr>
              <w:t>;М</w:t>
            </w:r>
            <w:proofErr w:type="gramEnd"/>
            <w:r>
              <w:rPr>
                <w:sz w:val="16"/>
              </w:rPr>
              <w:t>акси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мальный:50</w:t>
            </w:r>
            <w:r w:rsidR="00460ED8">
              <w:rPr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м²</w:t>
            </w:r>
          </w:p>
          <w:p w:rsidR="00CB4DB1" w:rsidRDefault="00D8178A" w:rsidP="00D8178A">
            <w:pPr>
              <w:pStyle w:val="TableParagraph"/>
              <w:numPr>
                <w:ilvl w:val="0"/>
                <w:numId w:val="1"/>
              </w:numPr>
              <w:tabs>
                <w:tab w:val="left" w:pos="152"/>
              </w:tabs>
              <w:spacing w:before="0" w:line="256" w:lineRule="auto"/>
              <w:ind w:left="58" w:right="75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CB4DB1" w:rsidRDefault="00D8178A" w:rsidP="00460ED8">
            <w:pPr>
              <w:pStyle w:val="TableParagraph"/>
              <w:spacing w:before="0" w:line="256" w:lineRule="auto"/>
              <w:ind w:left="58" w:right="75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"Земельные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(территории)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общего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пользования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(12.0)"</w:t>
            </w:r>
            <w:r w:rsidR="00460ED8">
              <w:rPr>
                <w:b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Минимальный</w:t>
            </w:r>
            <w:proofErr w:type="gramEnd"/>
            <w:r>
              <w:rPr>
                <w:sz w:val="16"/>
              </w:rPr>
              <w:t>: Не устанавливается;</w:t>
            </w:r>
            <w:r>
              <w:rPr>
                <w:spacing w:val="40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>: Не устанавливаетс</w:t>
            </w:r>
            <w:proofErr w:type="gramStart"/>
            <w:r>
              <w:rPr>
                <w:sz w:val="16"/>
              </w:rPr>
              <w:t>я-</w:t>
            </w:r>
            <w:proofErr w:type="gramEnd"/>
            <w:r>
              <w:rPr>
                <w:sz w:val="16"/>
              </w:rPr>
              <w:t xml:space="preserve"> -предельный размер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земельного участка с видом разрешенного использования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"Общежития(3.2.4)"</w:t>
            </w:r>
            <w:r w:rsidR="00460ED8">
              <w:rPr>
                <w:b/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Минимальный:100м²;Максимальный</w:t>
            </w:r>
            <w:r>
              <w:rPr>
                <w:sz w:val="16"/>
              </w:rPr>
              <w:t>:50</w:t>
            </w:r>
            <w:r w:rsidR="00460ED8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000 </w:t>
            </w:r>
            <w:r>
              <w:rPr>
                <w:spacing w:val="-5"/>
                <w:sz w:val="16"/>
              </w:rPr>
              <w:t>м²</w:t>
            </w:r>
          </w:p>
          <w:p w:rsidR="00CB4DB1" w:rsidRDefault="00D8178A" w:rsidP="00D8178A">
            <w:pPr>
              <w:pStyle w:val="TableParagraph"/>
              <w:numPr>
                <w:ilvl w:val="0"/>
                <w:numId w:val="1"/>
              </w:numPr>
              <w:tabs>
                <w:tab w:val="left" w:pos="152"/>
              </w:tabs>
              <w:spacing w:before="2" w:line="190" w:lineRule="atLeast"/>
              <w:ind w:left="58" w:right="75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 w:rsidR="00460ED8">
              <w:rPr>
                <w:sz w:val="16"/>
              </w:rPr>
              <w:t xml:space="preserve"> </w:t>
            </w:r>
            <w:r>
              <w:rPr>
                <w:b/>
                <w:sz w:val="16"/>
              </w:rPr>
              <w:t>"Общественное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питание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(4.6)"</w:t>
            </w:r>
            <w:r>
              <w:rPr>
                <w:sz w:val="16"/>
              </w:rPr>
              <w:t>Минимальный:100м²;</w:t>
            </w:r>
            <w:r w:rsidR="00460ED8">
              <w:rPr>
                <w:sz w:val="16"/>
              </w:rPr>
              <w:t xml:space="preserve"> </w:t>
            </w:r>
            <w:r>
              <w:rPr>
                <w:sz w:val="16"/>
              </w:rPr>
              <w:t>Максимальный:50</w:t>
            </w:r>
            <w:r w:rsidR="00460ED8">
              <w:rPr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м²</w:t>
            </w:r>
          </w:p>
        </w:tc>
      </w:tr>
    </w:tbl>
    <w:p w:rsidR="00CB4DB1" w:rsidRDefault="00CB4DB1">
      <w:pPr>
        <w:spacing w:line="190" w:lineRule="atLeast"/>
        <w:rPr>
          <w:sz w:val="16"/>
        </w:rPr>
        <w:sectPr w:rsidR="00CB4DB1">
          <w:type w:val="continuous"/>
          <w:pgSz w:w="11910" w:h="16840"/>
          <w:pgMar w:top="560" w:right="460" w:bottom="65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CB4DB1">
        <w:trPr>
          <w:trHeight w:val="608"/>
        </w:trPr>
        <w:tc>
          <w:tcPr>
            <w:tcW w:w="10207" w:type="dxa"/>
            <w:gridSpan w:val="6"/>
          </w:tcPr>
          <w:p w:rsidR="00CB4DB1" w:rsidRDefault="00D8178A">
            <w:pPr>
              <w:pStyle w:val="TableParagraph"/>
              <w:spacing w:before="174"/>
              <w:ind w:left="2420" w:right="2412"/>
              <w:rPr>
                <w:b/>
                <w:sz w:val="26"/>
              </w:rPr>
            </w:pPr>
            <w:bookmarkStart w:id="0" w:name="Сведения_о_местоположении_границ_объекта"/>
            <w:bookmarkEnd w:id="0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 w:rsidR="00CB4DB1">
        <w:trPr>
          <w:trHeight w:val="551"/>
        </w:trPr>
        <w:tc>
          <w:tcPr>
            <w:tcW w:w="10207" w:type="dxa"/>
            <w:gridSpan w:val="6"/>
          </w:tcPr>
          <w:p w:rsidR="00CB4DB1" w:rsidRDefault="00D8178A">
            <w:pPr>
              <w:pStyle w:val="TableParagraph"/>
              <w:spacing w:before="117"/>
              <w:ind w:left="2421" w:right="2412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CB4DB1">
        <w:trPr>
          <w:trHeight w:val="438"/>
        </w:trPr>
        <w:tc>
          <w:tcPr>
            <w:tcW w:w="10207" w:type="dxa"/>
            <w:gridSpan w:val="6"/>
          </w:tcPr>
          <w:p w:rsidR="00CB4DB1" w:rsidRDefault="00D8178A"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77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</w:tr>
      <w:tr w:rsidR="00CB4DB1">
        <w:trPr>
          <w:trHeight w:val="325"/>
        </w:trPr>
        <w:tc>
          <w:tcPr>
            <w:tcW w:w="10207" w:type="dxa"/>
            <w:gridSpan w:val="6"/>
          </w:tcPr>
          <w:p w:rsidR="00CB4DB1" w:rsidRDefault="00D8178A">
            <w:pPr>
              <w:pStyle w:val="TableParagraph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B4DB1">
        <w:trPr>
          <w:trHeight w:val="778"/>
        </w:trPr>
        <w:tc>
          <w:tcPr>
            <w:tcW w:w="2041" w:type="dxa"/>
            <w:vMerge w:val="restart"/>
          </w:tcPr>
          <w:p w:rsidR="00CB4DB1" w:rsidRDefault="00CB4DB1">
            <w:pPr>
              <w:pStyle w:val="TableParagraph"/>
              <w:spacing w:before="0"/>
              <w:ind w:left="0"/>
              <w:jc w:val="left"/>
            </w:pPr>
          </w:p>
          <w:p w:rsidR="00CB4DB1" w:rsidRDefault="00D8178A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CB4DB1" w:rsidRDefault="00CB4DB1">
            <w:pPr>
              <w:pStyle w:val="TableParagraph"/>
              <w:spacing w:before="6"/>
              <w:ind w:left="0"/>
              <w:jc w:val="left"/>
            </w:pPr>
          </w:p>
          <w:p w:rsidR="00CB4DB1" w:rsidRDefault="00D8178A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CB4DB1" w:rsidRDefault="00CB4DB1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CB4DB1" w:rsidRDefault="00D8178A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CB4DB1" w:rsidRDefault="00D8178A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CB4DB1" w:rsidRDefault="00D8178A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CB4DB1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CB4DB1" w:rsidRDefault="00CB4DB1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CB4DB1" w:rsidRDefault="00CB4DB1">
            <w:pPr>
              <w:pStyle w:val="TableParagraph"/>
              <w:spacing w:before="6"/>
              <w:ind w:left="0"/>
              <w:jc w:val="left"/>
            </w:pPr>
          </w:p>
          <w:p w:rsidR="00CB4DB1" w:rsidRDefault="00D8178A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CB4DB1" w:rsidRDefault="00CB4DB1">
            <w:pPr>
              <w:pStyle w:val="TableParagraph"/>
              <w:spacing w:before="6"/>
              <w:ind w:left="0"/>
              <w:jc w:val="left"/>
            </w:pPr>
          </w:p>
          <w:p w:rsidR="00CB4DB1" w:rsidRDefault="00D8178A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CB4DB1" w:rsidRDefault="00CB4DB1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CB4DB1" w:rsidRDefault="00CB4DB1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B4DB1" w:rsidRDefault="00CB4DB1">
            <w:pPr>
              <w:rPr>
                <w:sz w:val="2"/>
                <w:szCs w:val="2"/>
              </w:rPr>
            </w:pP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533315.05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2286719.10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4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533321.30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2286710.11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533319.32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2286708.67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4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533327.54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2286697.33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533332.00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2286691.18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4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533330.07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2286686.99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533342.62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2286670.41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533345.83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2286668.30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533347.44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2286666.94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533350.63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2286671.29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533352.52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2286669.64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533358.82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2286664.13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533356.26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2286659.54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533356.76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2286658.58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533357.71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2286656.36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533359.03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2286654.41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533360.37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2286652.79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533334.64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2286613.26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533334.90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2286612.88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533270.93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2286559.54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4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532788.81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2286241.25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532786.60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2286244.58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48"/>
        </w:trPr>
        <w:tc>
          <w:tcPr>
            <w:tcW w:w="10207" w:type="dxa"/>
            <w:gridSpan w:val="6"/>
          </w:tcPr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CB4DB1" w:rsidRDefault="00CB4DB1">
      <w:pPr>
        <w:rPr>
          <w:sz w:val="20"/>
        </w:rPr>
        <w:sectPr w:rsidR="00CB4DB1">
          <w:type w:val="continuous"/>
          <w:pgSz w:w="11910" w:h="16840"/>
          <w:pgMar w:top="540" w:right="460" w:bottom="891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CB4DB1">
        <w:trPr>
          <w:trHeight w:val="325"/>
        </w:trPr>
        <w:tc>
          <w:tcPr>
            <w:tcW w:w="10207" w:type="dxa"/>
            <w:gridSpan w:val="6"/>
          </w:tcPr>
          <w:p w:rsidR="00CB4DB1" w:rsidRDefault="00D8178A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B4DB1">
        <w:trPr>
          <w:trHeight w:val="778"/>
        </w:trPr>
        <w:tc>
          <w:tcPr>
            <w:tcW w:w="2041" w:type="dxa"/>
            <w:vMerge w:val="restart"/>
          </w:tcPr>
          <w:p w:rsidR="00CB4DB1" w:rsidRDefault="00CB4DB1">
            <w:pPr>
              <w:pStyle w:val="TableParagraph"/>
              <w:spacing w:before="0"/>
              <w:ind w:left="0"/>
              <w:jc w:val="left"/>
            </w:pPr>
          </w:p>
          <w:p w:rsidR="00CB4DB1" w:rsidRDefault="00D8178A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CB4DB1" w:rsidRDefault="00CB4DB1">
            <w:pPr>
              <w:pStyle w:val="TableParagraph"/>
              <w:spacing w:before="3"/>
              <w:ind w:left="0"/>
              <w:jc w:val="left"/>
            </w:pPr>
          </w:p>
          <w:p w:rsidR="00CB4DB1" w:rsidRDefault="00D8178A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CB4DB1" w:rsidRDefault="00CB4DB1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CB4DB1" w:rsidRDefault="00D8178A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CB4DB1" w:rsidRDefault="00D8178A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CB4DB1" w:rsidRDefault="00D8178A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CB4DB1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CB4DB1" w:rsidRDefault="00CB4DB1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CB4DB1" w:rsidRDefault="00CB4DB1">
            <w:pPr>
              <w:pStyle w:val="TableParagraph"/>
              <w:spacing w:before="3"/>
              <w:ind w:left="0"/>
              <w:jc w:val="left"/>
            </w:pPr>
          </w:p>
          <w:p w:rsidR="00CB4DB1" w:rsidRDefault="00D8178A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CB4DB1" w:rsidRDefault="00CB4DB1">
            <w:pPr>
              <w:pStyle w:val="TableParagraph"/>
              <w:spacing w:before="3"/>
              <w:ind w:left="0"/>
              <w:jc w:val="left"/>
            </w:pPr>
          </w:p>
          <w:p w:rsidR="00CB4DB1" w:rsidRDefault="00D8178A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CB4DB1" w:rsidRDefault="00CB4DB1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CB4DB1" w:rsidRDefault="00CB4DB1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B4DB1" w:rsidRDefault="00CB4DB1">
            <w:pPr>
              <w:rPr>
                <w:sz w:val="2"/>
                <w:szCs w:val="2"/>
              </w:rPr>
            </w:pP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533028.96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2286404.78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533221.82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2286532.29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533220.04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2286533.93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533179.92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2286513.39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4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533125.76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2286485.76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533087.97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2286466.07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4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532916.42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2286352.87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532831.87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2286297.29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4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532776.56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2286261.39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532774.38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2286264.74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532829.69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2286300.63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532895.61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2286343.99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532914.17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2286356.22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532996.24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2286410.08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533085.76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2286467.40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533121.58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2286493.12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4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533208.42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2286549.97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533256.05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2286581.36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4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533293.97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2286605.07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533307.57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2286617.61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533287.46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2286647.12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533273.52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2286667.63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533284.63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2286675.93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4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533273.38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2286692.54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533290.81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2286703.78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CB4DB1" w:rsidRDefault="00D8178A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CB4DB1" w:rsidRDefault="00D8178A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533301.83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CB4DB1" w:rsidRDefault="00D8178A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2286710.84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CB4DB1" w:rsidRDefault="00D8178A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CB4DB1" w:rsidRDefault="00D8178A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CB4DB1" w:rsidRDefault="00D8178A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CB4DB1" w:rsidRDefault="00CB4DB1">
      <w:pPr>
        <w:rPr>
          <w:sz w:val="21"/>
        </w:rPr>
        <w:sectPr w:rsidR="00CB4DB1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CB4DB1">
        <w:trPr>
          <w:trHeight w:val="325"/>
        </w:trPr>
        <w:tc>
          <w:tcPr>
            <w:tcW w:w="10207" w:type="dxa"/>
            <w:gridSpan w:val="6"/>
          </w:tcPr>
          <w:p w:rsidR="00CB4DB1" w:rsidRDefault="00D8178A">
            <w:pPr>
              <w:pStyle w:val="TableParagraph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B4DB1">
        <w:trPr>
          <w:trHeight w:val="778"/>
        </w:trPr>
        <w:tc>
          <w:tcPr>
            <w:tcW w:w="2041" w:type="dxa"/>
            <w:vMerge w:val="restart"/>
          </w:tcPr>
          <w:p w:rsidR="00CB4DB1" w:rsidRDefault="00CB4DB1">
            <w:pPr>
              <w:pStyle w:val="TableParagraph"/>
              <w:spacing w:before="0"/>
              <w:ind w:left="0"/>
              <w:jc w:val="left"/>
            </w:pPr>
          </w:p>
          <w:p w:rsidR="00CB4DB1" w:rsidRDefault="00D8178A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CB4DB1" w:rsidRDefault="00CB4DB1">
            <w:pPr>
              <w:pStyle w:val="TableParagraph"/>
              <w:spacing w:before="6"/>
              <w:ind w:left="0"/>
              <w:jc w:val="left"/>
            </w:pPr>
          </w:p>
          <w:p w:rsidR="00CB4DB1" w:rsidRDefault="00D8178A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CB4DB1" w:rsidRDefault="00CB4DB1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CB4DB1" w:rsidRDefault="00D8178A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CB4DB1" w:rsidRDefault="00D8178A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CB4DB1" w:rsidRDefault="00D8178A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CB4DB1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CB4DB1" w:rsidRDefault="00CB4DB1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CB4DB1" w:rsidRDefault="00CB4DB1">
            <w:pPr>
              <w:pStyle w:val="TableParagraph"/>
              <w:spacing w:before="6"/>
              <w:ind w:left="0"/>
              <w:jc w:val="left"/>
            </w:pPr>
          </w:p>
          <w:p w:rsidR="00CB4DB1" w:rsidRDefault="00D8178A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CB4DB1" w:rsidRDefault="00CB4DB1">
            <w:pPr>
              <w:pStyle w:val="TableParagraph"/>
              <w:spacing w:before="6"/>
              <w:ind w:left="0"/>
              <w:jc w:val="left"/>
            </w:pPr>
          </w:p>
          <w:p w:rsidR="00CB4DB1" w:rsidRDefault="00D8178A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CB4DB1" w:rsidRDefault="00CB4DB1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CB4DB1" w:rsidRDefault="00CB4DB1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B4DB1" w:rsidRDefault="00CB4DB1">
            <w:pPr>
              <w:rPr>
                <w:sz w:val="2"/>
                <w:szCs w:val="2"/>
              </w:rPr>
            </w:pP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533315.05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2286719.10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535151.70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2287344.13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535162.62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2287316.17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535144.49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2287307.91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4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535137.12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2287304.50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535129.67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2287301.39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4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535128.25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2287304.86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535109.98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2287297.41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4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535108.53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2287295.79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535104.16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2287293.72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535105.54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2287321.05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535104.37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2287326.75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535122.09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2287333.86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535126.63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2287334.11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535127.22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2287334.35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483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535151.70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2287344.13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B4DB1" w:rsidRDefault="00D8178A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10207" w:type="dxa"/>
            <w:gridSpan w:val="6"/>
          </w:tcPr>
          <w:p w:rsidR="00CB4DB1" w:rsidRDefault="00D8178A">
            <w:pPr>
              <w:pStyle w:val="TableParagraph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B4DB1">
        <w:trPr>
          <w:trHeight w:val="778"/>
        </w:trPr>
        <w:tc>
          <w:tcPr>
            <w:tcW w:w="2041" w:type="dxa"/>
            <w:vMerge w:val="restart"/>
          </w:tcPr>
          <w:p w:rsidR="00CB4DB1" w:rsidRDefault="00CB4DB1">
            <w:pPr>
              <w:pStyle w:val="TableParagraph"/>
              <w:spacing w:before="0"/>
              <w:ind w:left="0"/>
              <w:jc w:val="left"/>
            </w:pPr>
          </w:p>
          <w:p w:rsidR="00CB4DB1" w:rsidRDefault="00D8178A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:rsidR="00CB4DB1" w:rsidRDefault="00CB4DB1">
            <w:pPr>
              <w:pStyle w:val="TableParagraph"/>
              <w:spacing w:before="6"/>
              <w:ind w:left="0"/>
              <w:jc w:val="left"/>
            </w:pPr>
          </w:p>
          <w:p w:rsidR="00CB4DB1" w:rsidRDefault="00D8178A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CB4DB1" w:rsidRDefault="00CB4DB1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CB4DB1" w:rsidRDefault="00D8178A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CB4DB1" w:rsidRDefault="00D8178A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CB4DB1" w:rsidRDefault="00D8178A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CB4DB1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CB4DB1" w:rsidRDefault="00CB4DB1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CB4DB1" w:rsidRDefault="00CB4DB1">
            <w:pPr>
              <w:pStyle w:val="TableParagraph"/>
              <w:spacing w:before="6"/>
              <w:ind w:left="0"/>
              <w:jc w:val="left"/>
            </w:pPr>
          </w:p>
          <w:p w:rsidR="00CB4DB1" w:rsidRDefault="00D8178A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CB4DB1" w:rsidRDefault="00CB4DB1">
            <w:pPr>
              <w:pStyle w:val="TableParagraph"/>
              <w:spacing w:before="6"/>
              <w:ind w:left="0"/>
              <w:jc w:val="left"/>
            </w:pPr>
          </w:p>
          <w:p w:rsidR="00CB4DB1" w:rsidRDefault="00D8178A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CB4DB1" w:rsidRDefault="00CB4DB1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CB4DB1" w:rsidRDefault="00CB4DB1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B4DB1" w:rsidRDefault="00CB4DB1">
            <w:pPr>
              <w:rPr>
                <w:sz w:val="2"/>
                <w:szCs w:val="2"/>
              </w:rPr>
            </w:pP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CB4DB1" w:rsidRDefault="00D8178A">
            <w:pPr>
              <w:pStyle w:val="TableParagraph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CB4DB1" w:rsidRDefault="00D8178A">
            <w:pPr>
              <w:pStyle w:val="TableParagraph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CB4DB1" w:rsidRDefault="00D8178A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2377"/>
        </w:trPr>
        <w:tc>
          <w:tcPr>
            <w:tcW w:w="10207" w:type="dxa"/>
            <w:gridSpan w:val="6"/>
          </w:tcPr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CB4DB1" w:rsidRDefault="00CB4DB1">
      <w:pPr>
        <w:rPr>
          <w:sz w:val="20"/>
        </w:rPr>
        <w:sectPr w:rsidR="00CB4DB1">
          <w:type w:val="continuous"/>
          <w:pgSz w:w="11910" w:h="16840"/>
          <w:pgMar w:top="540" w:right="460" w:bottom="772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 w:rsidR="00CB4DB1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CB4DB1" w:rsidRDefault="00D8178A">
            <w:pPr>
              <w:pStyle w:val="TableParagraph"/>
              <w:spacing w:before="117"/>
              <w:ind w:left="4588" w:right="457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 w:rsidR="00CB4DB1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CB4DB1" w:rsidRDefault="00D8178A"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id="1" w:name="Сведения_о_местоположении_измененных_(ут"/>
            <w:bookmarkEnd w:id="1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CB4DB1">
        <w:trPr>
          <w:trHeight w:val="438"/>
        </w:trPr>
        <w:tc>
          <w:tcPr>
            <w:tcW w:w="2121" w:type="dxa"/>
            <w:gridSpan w:val="2"/>
            <w:tcBorders>
              <w:right w:val="nil"/>
            </w:tcBorders>
          </w:tcPr>
          <w:p w:rsidR="00CB4DB1" w:rsidRDefault="00D8178A"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 xml:space="preserve">1. Система </w:t>
            </w:r>
            <w:r>
              <w:rPr>
                <w:spacing w:val="-2"/>
                <w:sz w:val="21"/>
              </w:rPr>
              <w:t>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CB4DB1" w:rsidRDefault="00D8178A"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CB4DB1">
        <w:trPr>
          <w:trHeight w:val="324"/>
        </w:trPr>
        <w:tc>
          <w:tcPr>
            <w:tcW w:w="10200" w:type="dxa"/>
            <w:gridSpan w:val="9"/>
          </w:tcPr>
          <w:p w:rsidR="00CB4DB1" w:rsidRDefault="00D8178A">
            <w:pPr>
              <w:pStyle w:val="TableParagraph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B4DB1">
        <w:trPr>
          <w:trHeight w:val="778"/>
        </w:trPr>
        <w:tc>
          <w:tcPr>
            <w:tcW w:w="1417" w:type="dxa"/>
            <w:vMerge w:val="restart"/>
          </w:tcPr>
          <w:p w:rsidR="00CB4DB1" w:rsidRDefault="00CB4DB1">
            <w:pPr>
              <w:pStyle w:val="TableParagraph"/>
              <w:spacing w:before="0"/>
              <w:ind w:left="0"/>
              <w:jc w:val="left"/>
            </w:pPr>
          </w:p>
          <w:p w:rsidR="00CB4DB1" w:rsidRDefault="00D8178A"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CB4DB1" w:rsidRDefault="00D8178A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CB4DB1" w:rsidRDefault="00D8178A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CB4DB1" w:rsidRDefault="00D8178A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CB4DB1" w:rsidRDefault="00D8178A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CB4DB1" w:rsidRDefault="00D8178A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CB4DB1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CB4DB1" w:rsidRDefault="00CB4DB1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CB4DB1" w:rsidRDefault="00CB4DB1">
            <w:pPr>
              <w:pStyle w:val="TableParagraph"/>
              <w:spacing w:before="6"/>
              <w:ind w:left="0"/>
              <w:jc w:val="left"/>
            </w:pPr>
          </w:p>
          <w:p w:rsidR="00CB4DB1" w:rsidRDefault="00D8178A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CB4DB1" w:rsidRDefault="00CB4DB1">
            <w:pPr>
              <w:pStyle w:val="TableParagraph"/>
              <w:spacing w:before="6"/>
              <w:ind w:left="0"/>
              <w:jc w:val="left"/>
            </w:pPr>
          </w:p>
          <w:p w:rsidR="00CB4DB1" w:rsidRDefault="00D8178A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CB4DB1" w:rsidRDefault="00CB4DB1">
            <w:pPr>
              <w:pStyle w:val="TableParagraph"/>
              <w:spacing w:before="6"/>
              <w:ind w:left="0"/>
              <w:jc w:val="left"/>
            </w:pPr>
          </w:p>
          <w:p w:rsidR="00CB4DB1" w:rsidRDefault="00D8178A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CB4DB1" w:rsidRDefault="00CB4DB1">
            <w:pPr>
              <w:pStyle w:val="TableParagraph"/>
              <w:spacing w:before="6"/>
              <w:ind w:left="0"/>
              <w:jc w:val="left"/>
            </w:pPr>
          </w:p>
          <w:p w:rsidR="00CB4DB1" w:rsidRDefault="00D8178A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CB4DB1" w:rsidRDefault="00CB4DB1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CB4DB1" w:rsidRDefault="00CB4DB1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CB4DB1" w:rsidRDefault="00CB4DB1">
            <w:pPr>
              <w:rPr>
                <w:sz w:val="2"/>
                <w:szCs w:val="2"/>
              </w:rPr>
            </w:pPr>
          </w:p>
        </w:tc>
      </w:tr>
      <w:tr w:rsidR="00CB4DB1">
        <w:trPr>
          <w:trHeight w:val="325"/>
        </w:trPr>
        <w:tc>
          <w:tcPr>
            <w:tcW w:w="1417" w:type="dxa"/>
          </w:tcPr>
          <w:p w:rsidR="00CB4DB1" w:rsidRDefault="00D8178A">
            <w:pPr>
              <w:pStyle w:val="TableParagraph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CB4DB1" w:rsidRDefault="00D8178A">
            <w:pPr>
              <w:pStyle w:val="TableParagraph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CB4DB1" w:rsidRDefault="00D8178A"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CB4DB1" w:rsidRDefault="00D8178A"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CB4DB1" w:rsidRDefault="00D8178A">
            <w:pPr>
              <w:pStyle w:val="TableParagraph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CB4DB1" w:rsidRDefault="00D8178A">
            <w:pPr>
              <w:pStyle w:val="TableParagraph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CB4DB1" w:rsidRDefault="00D8178A">
            <w:pPr>
              <w:pStyle w:val="TableParagraph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CB4DB1" w:rsidRDefault="00D8178A">
            <w:pPr>
              <w:pStyle w:val="TableParagraph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CB4DB1">
        <w:trPr>
          <w:trHeight w:val="325"/>
        </w:trPr>
        <w:tc>
          <w:tcPr>
            <w:tcW w:w="1417" w:type="dxa"/>
          </w:tcPr>
          <w:p w:rsidR="00CB4DB1" w:rsidRDefault="00D8178A">
            <w:pPr>
              <w:pStyle w:val="TableParagraph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CB4DB1" w:rsidRDefault="00D8178A">
            <w:pPr>
              <w:pStyle w:val="TableParagraph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CB4DB1" w:rsidRDefault="00D8178A">
            <w:pPr>
              <w:pStyle w:val="TableParagraph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CB4DB1" w:rsidRDefault="00D8178A">
            <w:pPr>
              <w:pStyle w:val="TableParagraph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CB4DB1" w:rsidRDefault="00D8178A">
            <w:pPr>
              <w:pStyle w:val="TableParagraph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CB4DB1" w:rsidRDefault="00D8178A">
            <w:pPr>
              <w:pStyle w:val="TableParagraph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CB4DB1" w:rsidRDefault="00D8178A">
            <w:pPr>
              <w:pStyle w:val="TableParagraph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CB4DB1">
        <w:trPr>
          <w:trHeight w:val="325"/>
        </w:trPr>
        <w:tc>
          <w:tcPr>
            <w:tcW w:w="10200" w:type="dxa"/>
            <w:gridSpan w:val="9"/>
          </w:tcPr>
          <w:p w:rsidR="00CB4DB1" w:rsidRDefault="00D8178A">
            <w:pPr>
              <w:pStyle w:val="TableParagraph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B4DB1">
        <w:trPr>
          <w:trHeight w:val="778"/>
        </w:trPr>
        <w:tc>
          <w:tcPr>
            <w:tcW w:w="1417" w:type="dxa"/>
            <w:vMerge w:val="restart"/>
          </w:tcPr>
          <w:p w:rsidR="00CB4DB1" w:rsidRDefault="00CB4DB1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CB4DB1" w:rsidRDefault="00D8178A"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 xml:space="preserve">точек части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CB4DB1" w:rsidRDefault="00D8178A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CB4DB1" w:rsidRDefault="00D8178A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CB4DB1" w:rsidRDefault="00D8178A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CB4DB1" w:rsidRDefault="00D8178A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CB4DB1" w:rsidRDefault="00D8178A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CB4DB1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CB4DB1" w:rsidRDefault="00CB4DB1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CB4DB1" w:rsidRDefault="00CB4DB1">
            <w:pPr>
              <w:pStyle w:val="TableParagraph"/>
              <w:spacing w:before="6"/>
              <w:ind w:left="0"/>
              <w:jc w:val="left"/>
            </w:pPr>
          </w:p>
          <w:p w:rsidR="00CB4DB1" w:rsidRDefault="00D8178A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CB4DB1" w:rsidRDefault="00CB4DB1">
            <w:pPr>
              <w:pStyle w:val="TableParagraph"/>
              <w:spacing w:before="6"/>
              <w:ind w:left="0"/>
              <w:jc w:val="left"/>
            </w:pPr>
          </w:p>
          <w:p w:rsidR="00CB4DB1" w:rsidRDefault="00D8178A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CB4DB1" w:rsidRDefault="00CB4DB1">
            <w:pPr>
              <w:pStyle w:val="TableParagraph"/>
              <w:spacing w:before="6"/>
              <w:ind w:left="0"/>
              <w:jc w:val="left"/>
            </w:pPr>
          </w:p>
          <w:p w:rsidR="00CB4DB1" w:rsidRDefault="00D8178A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CB4DB1" w:rsidRDefault="00CB4DB1">
            <w:pPr>
              <w:pStyle w:val="TableParagraph"/>
              <w:spacing w:before="6"/>
              <w:ind w:left="0"/>
              <w:jc w:val="left"/>
            </w:pPr>
          </w:p>
          <w:p w:rsidR="00CB4DB1" w:rsidRDefault="00D8178A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CB4DB1" w:rsidRDefault="00CB4DB1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CB4DB1" w:rsidRDefault="00CB4DB1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CB4DB1" w:rsidRDefault="00CB4DB1">
            <w:pPr>
              <w:rPr>
                <w:sz w:val="2"/>
                <w:szCs w:val="2"/>
              </w:rPr>
            </w:pPr>
          </w:p>
        </w:tc>
      </w:tr>
      <w:tr w:rsidR="00CB4DB1">
        <w:trPr>
          <w:trHeight w:val="325"/>
        </w:trPr>
        <w:tc>
          <w:tcPr>
            <w:tcW w:w="1417" w:type="dxa"/>
          </w:tcPr>
          <w:p w:rsidR="00CB4DB1" w:rsidRDefault="00D8178A">
            <w:pPr>
              <w:pStyle w:val="TableParagraph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CB4DB1" w:rsidRDefault="00D8178A">
            <w:pPr>
              <w:pStyle w:val="TableParagraph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CB4DB1" w:rsidRDefault="00D8178A"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CB4DB1" w:rsidRDefault="00D8178A"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CB4DB1" w:rsidRDefault="00D8178A">
            <w:pPr>
              <w:pStyle w:val="TableParagraph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CB4DB1" w:rsidRDefault="00D8178A">
            <w:pPr>
              <w:pStyle w:val="TableParagraph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CB4DB1" w:rsidRDefault="00D8178A">
            <w:pPr>
              <w:pStyle w:val="TableParagraph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CB4DB1" w:rsidRDefault="00D8178A">
            <w:pPr>
              <w:pStyle w:val="TableParagraph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CB4DB1">
        <w:trPr>
          <w:trHeight w:val="325"/>
        </w:trPr>
        <w:tc>
          <w:tcPr>
            <w:tcW w:w="1417" w:type="dxa"/>
          </w:tcPr>
          <w:p w:rsidR="00CB4DB1" w:rsidRDefault="00D8178A">
            <w:pPr>
              <w:pStyle w:val="TableParagraph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CB4DB1" w:rsidRDefault="00D8178A">
            <w:pPr>
              <w:pStyle w:val="TableParagraph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CB4DB1" w:rsidRDefault="00D8178A">
            <w:pPr>
              <w:pStyle w:val="TableParagraph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CB4DB1" w:rsidRDefault="00D8178A">
            <w:pPr>
              <w:pStyle w:val="TableParagraph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CB4DB1" w:rsidRDefault="00D8178A">
            <w:pPr>
              <w:pStyle w:val="TableParagraph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CB4DB1" w:rsidRDefault="00D8178A">
            <w:pPr>
              <w:pStyle w:val="TableParagraph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CB4DB1" w:rsidRDefault="00D8178A">
            <w:pPr>
              <w:pStyle w:val="TableParagraph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CB4DB1">
        <w:trPr>
          <w:trHeight w:val="8432"/>
        </w:trPr>
        <w:tc>
          <w:tcPr>
            <w:tcW w:w="10200" w:type="dxa"/>
            <w:gridSpan w:val="9"/>
          </w:tcPr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CB4DB1" w:rsidRDefault="00CB4DB1">
      <w:pPr>
        <w:rPr>
          <w:sz w:val="20"/>
        </w:rPr>
        <w:sectPr w:rsidR="00CB4DB1">
          <w:type w:val="continuous"/>
          <w:pgSz w:w="11910" w:h="16840"/>
          <w:pgMar w:top="540" w:right="460" w:bottom="280" w:left="1020" w:header="720" w:footer="720" w:gutter="0"/>
          <w:cols w:space="720"/>
        </w:sectPr>
      </w:pPr>
    </w:p>
    <w:p w:rsidR="00CB4DB1" w:rsidRDefault="00CB4DB1">
      <w:pPr>
        <w:spacing w:before="4"/>
        <w:rPr>
          <w:rFonts w:ascii="Times New Roman"/>
          <w:sz w:val="17"/>
        </w:rPr>
      </w:pPr>
      <w:r w:rsidRPr="00CB4DB1">
        <w:lastRenderedPageBreak/>
        <w:pict>
          <v:group id="docshapegroup1" o:spid="_x0000_s1032" style="position:absolute;margin-left:.3pt;margin-top:.3pt;width:1118.7pt;height:1582.4pt;z-index:-16983552;mso-position-horizontal-relative:page;mso-position-vertical-relative:page" coordorigin="6,6" coordsize="22374,316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4" type="#_x0000_t75" style="position:absolute;left:458;top:103;width:21449;height:31187">
              <v:imagedata r:id="rId5" o:title=""/>
            </v:shape>
            <v:rect id="docshape3" o:spid="_x0000_s1033" style="position:absolute;left:12;top:12;width:22362;height:31636" filled="f" strokeweight=".21558mm"/>
            <w10:wrap anchorx="page" anchory="page"/>
          </v:group>
        </w:pict>
      </w:r>
      <w:bookmarkStart w:id="2" w:name="План_границ_объекта_"/>
      <w:bookmarkEnd w:id="2"/>
    </w:p>
    <w:p w:rsidR="00CB4DB1" w:rsidRDefault="00CB4DB1">
      <w:pPr>
        <w:rPr>
          <w:rFonts w:ascii="Times New Roman"/>
          <w:sz w:val="17"/>
        </w:rPr>
        <w:sectPr w:rsidR="00CB4DB1">
          <w:pgSz w:w="22390" w:h="31660"/>
          <w:pgMar w:top="3080" w:right="3240" w:bottom="280" w:left="3240" w:header="720" w:footer="720" w:gutter="0"/>
          <w:cols w:space="720"/>
        </w:sectPr>
      </w:pPr>
    </w:p>
    <w:p w:rsidR="00CB4DB1" w:rsidRDefault="00CB4DB1">
      <w:pPr>
        <w:spacing w:before="4"/>
        <w:rPr>
          <w:rFonts w:ascii="Times New Roman"/>
          <w:sz w:val="17"/>
        </w:rPr>
      </w:pPr>
      <w:r w:rsidRPr="00CB4DB1">
        <w:lastRenderedPageBreak/>
        <w:pict>
          <v:group id="docshapegroup4" o:spid="_x0000_s1029" style="position:absolute;margin-left:.3pt;margin-top:.3pt;width:1118.7pt;height:1582.4pt;z-index:-16983040;mso-position-horizontal-relative:page;mso-position-vertical-relative:page" coordorigin="6,6" coordsize="22374,31648">
            <v:shape id="docshape5" o:spid="_x0000_s1031" type="#_x0000_t75" style="position:absolute;left:436;top:92;width:21555;height:31198">
              <v:imagedata r:id="rId6" o:title=""/>
            </v:shape>
            <v:rect id="docshape6" o:spid="_x0000_s1030" style="position:absolute;left:12;top:12;width:22362;height:31636" filled="f" strokeweight=".21558mm"/>
            <w10:wrap anchorx="page" anchory="page"/>
          </v:group>
        </w:pict>
      </w:r>
    </w:p>
    <w:p w:rsidR="00CB4DB1" w:rsidRDefault="00CB4DB1">
      <w:pPr>
        <w:rPr>
          <w:rFonts w:ascii="Times New Roman"/>
          <w:sz w:val="17"/>
        </w:rPr>
        <w:sectPr w:rsidR="00CB4DB1">
          <w:pgSz w:w="22390" w:h="31660"/>
          <w:pgMar w:top="3080" w:right="3240" w:bottom="280" w:left="3240" w:header="720" w:footer="720" w:gutter="0"/>
          <w:cols w:space="720"/>
        </w:sectPr>
      </w:pPr>
    </w:p>
    <w:p w:rsidR="00CB4DB1" w:rsidRDefault="00CB4DB1">
      <w:pPr>
        <w:spacing w:before="4"/>
        <w:rPr>
          <w:rFonts w:ascii="Times New Roman"/>
          <w:sz w:val="17"/>
        </w:rPr>
      </w:pPr>
      <w:r w:rsidRPr="00CB4DB1">
        <w:lastRenderedPageBreak/>
        <w:pict>
          <v:group id="docshapegroup7" o:spid="_x0000_s1026" style="position:absolute;margin-left:.3pt;margin-top:.35pt;width:594.65pt;height:841.25pt;z-index:-16982528;mso-position-horizontal-relative:page;mso-position-vertical-relative:page" coordorigin="6,7" coordsize="11893,16825">
            <v:shape id="docshape8" o:spid="_x0000_s1028" type="#_x0000_t75" style="position:absolute;left:476;top:272;width:11044;height:16056">
              <v:imagedata r:id="rId7" o:title=""/>
            </v:shape>
            <v:rect id="docshape9" o:spid="_x0000_s1027" style="position:absolute;left:13;top:13;width:11880;height:16812" filled="f" strokeweight=".65pt"/>
            <w10:wrap anchorx="page" anchory="page"/>
          </v:group>
        </w:pict>
      </w:r>
    </w:p>
    <w:p w:rsidR="00CB4DB1" w:rsidRDefault="00CB4DB1">
      <w:pPr>
        <w:rPr>
          <w:rFonts w:ascii="Times New Roman"/>
          <w:sz w:val="17"/>
        </w:rPr>
        <w:sectPr w:rsidR="00CB4DB1">
          <w:pgSz w:w="11910" w:h="16840"/>
          <w:pgMar w:top="158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CB4DB1">
        <w:trPr>
          <w:trHeight w:val="1062"/>
        </w:trPr>
        <w:tc>
          <w:tcPr>
            <w:tcW w:w="10206" w:type="dxa"/>
            <w:gridSpan w:val="3"/>
          </w:tcPr>
          <w:p w:rsidR="00CB4DB1" w:rsidRDefault="00D8178A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bookmarkStart w:id="3" w:name="Текстовое_описание_местоположения_границ"/>
            <w:bookmarkEnd w:id="3"/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CB4DB1" w:rsidRDefault="00D8178A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CB4DB1">
        <w:trPr>
          <w:trHeight w:val="552"/>
        </w:trPr>
        <w:tc>
          <w:tcPr>
            <w:tcW w:w="3402" w:type="dxa"/>
            <w:gridSpan w:val="2"/>
          </w:tcPr>
          <w:p w:rsidR="00CB4DB1" w:rsidRDefault="00D8178A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CB4DB1" w:rsidRDefault="00CB4DB1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CB4DB1" w:rsidRDefault="00D8178A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CB4DB1" w:rsidRDefault="00CB4DB1">
            <w:pPr>
              <w:rPr>
                <w:sz w:val="2"/>
                <w:szCs w:val="2"/>
              </w:rPr>
            </w:pP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CB4DB1" w:rsidRDefault="00CB4DB1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CB4DB1" w:rsidRDefault="00CB4DB1">
      <w:pPr>
        <w:rPr>
          <w:sz w:val="4"/>
        </w:rPr>
        <w:sectPr w:rsidR="00CB4DB1"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CB4DB1">
        <w:trPr>
          <w:trHeight w:val="1062"/>
        </w:trPr>
        <w:tc>
          <w:tcPr>
            <w:tcW w:w="10206" w:type="dxa"/>
            <w:gridSpan w:val="3"/>
          </w:tcPr>
          <w:p w:rsidR="00CB4DB1" w:rsidRDefault="00D8178A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CB4DB1" w:rsidRDefault="00D8178A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CB4DB1">
        <w:trPr>
          <w:trHeight w:val="552"/>
        </w:trPr>
        <w:tc>
          <w:tcPr>
            <w:tcW w:w="3402" w:type="dxa"/>
            <w:gridSpan w:val="2"/>
          </w:tcPr>
          <w:p w:rsidR="00CB4DB1" w:rsidRDefault="00D8178A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CB4DB1" w:rsidRDefault="00CB4DB1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CB4DB1" w:rsidRDefault="00D8178A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CB4DB1" w:rsidRDefault="00CB4DB1">
            <w:pPr>
              <w:rPr>
                <w:sz w:val="2"/>
                <w:szCs w:val="2"/>
              </w:rPr>
            </w:pP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25"/>
        </w:trPr>
        <w:tc>
          <w:tcPr>
            <w:tcW w:w="2041" w:type="dxa"/>
          </w:tcPr>
          <w:p w:rsidR="00CB4DB1" w:rsidRDefault="00D8178A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CB4DB1" w:rsidRDefault="00D8178A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6804" w:type="dxa"/>
          </w:tcPr>
          <w:p w:rsidR="00CB4DB1" w:rsidRDefault="00D8178A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4DB1">
        <w:trPr>
          <w:trHeight w:val="3500"/>
        </w:trPr>
        <w:tc>
          <w:tcPr>
            <w:tcW w:w="10206" w:type="dxa"/>
            <w:gridSpan w:val="3"/>
          </w:tcPr>
          <w:p w:rsidR="00CB4DB1" w:rsidRDefault="00CB4DB1">
            <w:pPr>
              <w:pStyle w:val="TableParagraph"/>
              <w:spacing w:before="0"/>
              <w:ind w:left="0"/>
              <w:jc w:val="left"/>
            </w:pPr>
          </w:p>
        </w:tc>
      </w:tr>
    </w:tbl>
    <w:p w:rsidR="00D8178A" w:rsidRDefault="00D8178A"/>
    <w:sectPr w:rsidR="00D8178A" w:rsidSect="00CB4DB1">
      <w:type w:val="continuous"/>
      <w:pgSz w:w="11910" w:h="16840"/>
      <w:pgMar w:top="1100" w:right="46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576200"/>
    <w:multiLevelType w:val="hybridMultilevel"/>
    <w:tmpl w:val="6AE2F788"/>
    <w:lvl w:ilvl="0" w:tplc="A63CB41E">
      <w:numFmt w:val="bullet"/>
      <w:lvlText w:val="-"/>
      <w:lvlJc w:val="left"/>
      <w:pPr>
        <w:ind w:left="85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8B6C4B34">
      <w:numFmt w:val="bullet"/>
      <w:lvlText w:val="•"/>
      <w:lvlJc w:val="left"/>
      <w:pPr>
        <w:ind w:left="483" w:hanging="94"/>
      </w:pPr>
      <w:rPr>
        <w:rFonts w:hint="default"/>
        <w:lang w:val="ru-RU" w:eastAsia="en-US" w:bidi="ar-SA"/>
      </w:rPr>
    </w:lvl>
    <w:lvl w:ilvl="2" w:tplc="8C6CB194">
      <w:numFmt w:val="bullet"/>
      <w:lvlText w:val="•"/>
      <w:lvlJc w:val="left"/>
      <w:pPr>
        <w:ind w:left="886" w:hanging="94"/>
      </w:pPr>
      <w:rPr>
        <w:rFonts w:hint="default"/>
        <w:lang w:val="ru-RU" w:eastAsia="en-US" w:bidi="ar-SA"/>
      </w:rPr>
    </w:lvl>
    <w:lvl w:ilvl="3" w:tplc="0178D5A6">
      <w:numFmt w:val="bullet"/>
      <w:lvlText w:val="•"/>
      <w:lvlJc w:val="left"/>
      <w:pPr>
        <w:ind w:left="1289" w:hanging="94"/>
      </w:pPr>
      <w:rPr>
        <w:rFonts w:hint="default"/>
        <w:lang w:val="ru-RU" w:eastAsia="en-US" w:bidi="ar-SA"/>
      </w:rPr>
    </w:lvl>
    <w:lvl w:ilvl="4" w:tplc="C7CC8B42">
      <w:numFmt w:val="bullet"/>
      <w:lvlText w:val="•"/>
      <w:lvlJc w:val="left"/>
      <w:pPr>
        <w:ind w:left="1693" w:hanging="94"/>
      </w:pPr>
      <w:rPr>
        <w:rFonts w:hint="default"/>
        <w:lang w:val="ru-RU" w:eastAsia="en-US" w:bidi="ar-SA"/>
      </w:rPr>
    </w:lvl>
    <w:lvl w:ilvl="5" w:tplc="FFEA55EC">
      <w:numFmt w:val="bullet"/>
      <w:lvlText w:val="•"/>
      <w:lvlJc w:val="left"/>
      <w:pPr>
        <w:ind w:left="2096" w:hanging="94"/>
      </w:pPr>
      <w:rPr>
        <w:rFonts w:hint="default"/>
        <w:lang w:val="ru-RU" w:eastAsia="en-US" w:bidi="ar-SA"/>
      </w:rPr>
    </w:lvl>
    <w:lvl w:ilvl="6" w:tplc="D780D874">
      <w:numFmt w:val="bullet"/>
      <w:lvlText w:val="•"/>
      <w:lvlJc w:val="left"/>
      <w:pPr>
        <w:ind w:left="2499" w:hanging="94"/>
      </w:pPr>
      <w:rPr>
        <w:rFonts w:hint="default"/>
        <w:lang w:val="ru-RU" w:eastAsia="en-US" w:bidi="ar-SA"/>
      </w:rPr>
    </w:lvl>
    <w:lvl w:ilvl="7" w:tplc="5E6E1070">
      <w:numFmt w:val="bullet"/>
      <w:lvlText w:val="•"/>
      <w:lvlJc w:val="left"/>
      <w:pPr>
        <w:ind w:left="2903" w:hanging="94"/>
      </w:pPr>
      <w:rPr>
        <w:rFonts w:hint="default"/>
        <w:lang w:val="ru-RU" w:eastAsia="en-US" w:bidi="ar-SA"/>
      </w:rPr>
    </w:lvl>
    <w:lvl w:ilvl="8" w:tplc="D5363012">
      <w:numFmt w:val="bullet"/>
      <w:lvlText w:val="•"/>
      <w:lvlJc w:val="left"/>
      <w:pPr>
        <w:ind w:left="3306" w:hanging="9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B4DB1"/>
    <w:rsid w:val="00460ED8"/>
    <w:rsid w:val="00CB4DB1"/>
    <w:rsid w:val="00D81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B4DB1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B4DB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CB4DB1"/>
  </w:style>
  <w:style w:type="paragraph" w:customStyle="1" w:styleId="TableParagraph">
    <w:name w:val="Table Paragraph"/>
    <w:basedOn w:val="a"/>
    <w:uiPriority w:val="1"/>
    <w:qFormat/>
    <w:rsid w:val="00CB4DB1"/>
    <w:pPr>
      <w:spacing w:before="33"/>
      <w:ind w:left="169"/>
      <w:jc w:val="center"/>
    </w:pPr>
    <w:rPr>
      <w:rFonts w:ascii="Times New Roman" w:eastAsia="Times New Roman" w:hAnsi="Times New Roman" w:cs="Times New Roman"/>
    </w:rPr>
  </w:style>
  <w:style w:type="paragraph" w:styleId="a4">
    <w:name w:val="No Spacing"/>
    <w:uiPriority w:val="1"/>
    <w:qFormat/>
    <w:rsid w:val="00D8178A"/>
    <w:rPr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1394</Words>
  <Characters>7947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/>
  <LinksUpToDate>false</LinksUpToDate>
  <CharactersWithSpaces>9323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user</cp:lastModifiedBy>
  <cp:revision>3</cp:revision>
  <cp:lastPrinted>2022-04-13T03:36:00Z</cp:lastPrinted>
  <dcterms:created xsi:type="dcterms:W3CDTF">2022-03-23T07:02:00Z</dcterms:created>
  <dcterms:modified xsi:type="dcterms:W3CDTF">2022-04-13T03:37:00Z</dcterms:modified>
</cp:coreProperties>
</file>