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A10088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92"/>
              <w:ind w:left="2165" w:right="201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A10088" w:rsidRDefault="0062164E">
            <w:pPr>
              <w:pStyle w:val="TableParagraph"/>
              <w:spacing w:before="47" w:line="276" w:lineRule="auto"/>
              <w:ind w:left="2165" w:right="2011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дополнительного образования (</w:t>
            </w:r>
            <w:proofErr w:type="spellStart"/>
            <w:r>
              <w:rPr>
                <w:b/>
                <w:sz w:val="28"/>
              </w:rPr>
              <w:t>ОсДО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A10088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26"/>
              <w:ind w:left="1978" w:right="2014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A10088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01"/>
              <w:ind w:left="2025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A10088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01"/>
              <w:ind w:left="2027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A10088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A10088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A10088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A10088" w:rsidRDefault="0062164E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A10088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A10088" w:rsidRDefault="0062164E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92"/>
              <w:ind w:left="6"/>
              <w:jc w:val="left"/>
            </w:pPr>
            <w:r>
              <w:t>9005</w:t>
            </w:r>
            <w:r>
              <w:rPr>
                <w:spacing w:val="-5"/>
              </w:rPr>
              <w:t xml:space="preserve"> </w:t>
            </w:r>
            <w:r>
              <w:t>+/-</w:t>
            </w:r>
            <w:r>
              <w:rPr>
                <w:spacing w:val="-4"/>
              </w:rPr>
              <w:t xml:space="preserve"> </w:t>
            </w:r>
            <w:r>
              <w:t>830</w:t>
            </w:r>
            <w:r>
              <w:rPr>
                <w:spacing w:val="-5"/>
              </w:rPr>
              <w:t xml:space="preserve"> м²</w:t>
            </w:r>
          </w:p>
        </w:tc>
      </w:tr>
      <w:tr w:rsidR="00A10088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A10088" w:rsidRDefault="0062164E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A10088" w:rsidRDefault="00A10088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A10088" w:rsidRDefault="0062164E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088" w:rsidRDefault="0062164E">
            <w:pPr>
              <w:pStyle w:val="TableParagraph"/>
              <w:spacing w:before="16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  <w:r>
              <w:rPr>
                <w:spacing w:val="-2"/>
                <w:sz w:val="20"/>
              </w:rPr>
              <w:t>:</w:t>
            </w:r>
          </w:p>
          <w:p w:rsidR="00A10088" w:rsidRDefault="0062164E"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территориальная </w:t>
            </w:r>
            <w:r>
              <w:rPr>
                <w:spacing w:val="-4"/>
                <w:sz w:val="20"/>
              </w:rPr>
              <w:t>зона</w:t>
            </w:r>
          </w:p>
          <w:p w:rsidR="00A10088" w:rsidRDefault="0062164E">
            <w:pPr>
              <w:pStyle w:val="TableParagraph"/>
              <w:spacing w:before="7" w:line="247" w:lineRule="auto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 земельных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участков,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расположенных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 территориальной зоне:</w:t>
            </w:r>
          </w:p>
          <w:p w:rsidR="00A10088" w:rsidRDefault="0062164E">
            <w:pPr>
              <w:pStyle w:val="TableParagraph"/>
              <w:spacing w:before="0" w:line="247" w:lineRule="auto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разрешенного </w:t>
            </w:r>
            <w:r>
              <w:rPr>
                <w:b/>
                <w:spacing w:val="-2"/>
                <w:sz w:val="20"/>
              </w:rPr>
              <w:t>использования:</w:t>
            </w:r>
          </w:p>
          <w:p w:rsidR="00A10088" w:rsidRPr="0062164E" w:rsidRDefault="0062164E">
            <w:pPr>
              <w:pStyle w:val="TableParagraph"/>
              <w:spacing w:before="2" w:line="247" w:lineRule="auto"/>
              <w:ind w:left="40" w:right="66"/>
              <w:jc w:val="left"/>
              <w:rPr>
                <w:color w:val="0070C0"/>
                <w:sz w:val="18"/>
              </w:rPr>
            </w:pPr>
            <w:r w:rsidRPr="0062164E">
              <w:rPr>
                <w:color w:val="0070C0"/>
                <w:sz w:val="18"/>
              </w:rPr>
              <w:t>Образование и просвещение (3.5)</w:t>
            </w:r>
          </w:p>
          <w:p w:rsidR="00A10088" w:rsidRDefault="0062164E">
            <w:pPr>
              <w:pStyle w:val="TableParagraph"/>
              <w:spacing w:before="0" w:line="247" w:lineRule="auto"/>
              <w:ind w:left="40" w:right="66"/>
              <w:jc w:val="left"/>
              <w:rPr>
                <w:sz w:val="18"/>
              </w:rPr>
            </w:pPr>
            <w:r>
              <w:rPr>
                <w:sz w:val="18"/>
              </w:rPr>
              <w:t>Земельные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участки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(территории)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  <w:p w:rsidR="00A10088" w:rsidRDefault="0062164E">
            <w:pPr>
              <w:pStyle w:val="TableParagraph"/>
              <w:spacing w:before="0" w:line="207" w:lineRule="exact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 xml:space="preserve">Улично-дорожная сеть </w:t>
            </w:r>
            <w:r>
              <w:rPr>
                <w:spacing w:val="-2"/>
                <w:sz w:val="18"/>
              </w:rPr>
              <w:t>(12.0.1)</w:t>
            </w:r>
          </w:p>
          <w:p w:rsidR="00A10088" w:rsidRDefault="0062164E">
            <w:pPr>
              <w:pStyle w:val="TableParagraph"/>
              <w:spacing w:before="6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(12.0.2)</w:t>
            </w:r>
          </w:p>
          <w:p w:rsidR="00A10088" w:rsidRDefault="0062164E">
            <w:pPr>
              <w:pStyle w:val="TableParagraph"/>
              <w:spacing w:before="6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использования:</w:t>
            </w:r>
          </w:p>
          <w:p w:rsidR="00A10088" w:rsidRDefault="0062164E">
            <w:pPr>
              <w:pStyle w:val="TableParagraph"/>
              <w:spacing w:before="6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устанавливается</w:t>
            </w:r>
          </w:p>
          <w:p w:rsidR="00A10088" w:rsidRDefault="0062164E">
            <w:pPr>
              <w:pStyle w:val="TableParagraph"/>
              <w:spacing w:before="6" w:line="247" w:lineRule="auto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разрешенного </w:t>
            </w:r>
            <w:r>
              <w:rPr>
                <w:b/>
                <w:spacing w:val="-2"/>
                <w:sz w:val="18"/>
              </w:rPr>
              <w:t>использования:</w:t>
            </w:r>
          </w:p>
          <w:p w:rsidR="0062164E" w:rsidRPr="0062164E" w:rsidRDefault="0062164E">
            <w:pPr>
              <w:pStyle w:val="TableParagraph"/>
              <w:spacing w:before="6" w:line="247" w:lineRule="auto"/>
              <w:ind w:left="40" w:right="66"/>
              <w:jc w:val="left"/>
              <w:rPr>
                <w:b/>
                <w:color w:val="0070C0"/>
                <w:sz w:val="18"/>
              </w:rPr>
            </w:pPr>
            <w:r w:rsidRPr="0062164E">
              <w:rPr>
                <w:color w:val="0070C0"/>
                <w:sz w:val="18"/>
              </w:rPr>
              <w:t>Коммунальное обслуживание</w:t>
            </w:r>
            <w:r w:rsidRPr="0062164E">
              <w:rPr>
                <w:b/>
                <w:color w:val="0070C0"/>
                <w:sz w:val="18"/>
              </w:rPr>
              <w:t xml:space="preserve"> </w:t>
            </w:r>
            <w:r w:rsidRPr="0062164E">
              <w:rPr>
                <w:color w:val="0070C0"/>
                <w:sz w:val="18"/>
              </w:rPr>
              <w:t>(3.1)</w:t>
            </w:r>
            <w:r w:rsidRPr="0062164E">
              <w:rPr>
                <w:b/>
                <w:color w:val="0070C0"/>
                <w:sz w:val="18"/>
              </w:rPr>
              <w:t xml:space="preserve">  </w:t>
            </w:r>
          </w:p>
          <w:p w:rsidR="0062164E" w:rsidRPr="0062164E" w:rsidRDefault="0062164E">
            <w:pPr>
              <w:pStyle w:val="TableParagraph"/>
              <w:spacing w:before="6" w:line="247" w:lineRule="auto"/>
              <w:ind w:left="40" w:right="66"/>
              <w:jc w:val="left"/>
              <w:rPr>
                <w:color w:val="0070C0"/>
                <w:sz w:val="18"/>
              </w:rPr>
            </w:pPr>
            <w:r w:rsidRPr="0062164E">
              <w:rPr>
                <w:color w:val="0070C0"/>
                <w:sz w:val="18"/>
              </w:rPr>
              <w:t>Предоставление коммунальных услуг (3.1.1)</w:t>
            </w:r>
          </w:p>
          <w:p w:rsidR="00A10088" w:rsidRDefault="0062164E">
            <w:pPr>
              <w:pStyle w:val="TableParagraph"/>
              <w:spacing w:before="6" w:line="247" w:lineRule="auto"/>
              <w:ind w:left="40" w:right="66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Предельные размеры земельных участков: </w:t>
            </w:r>
            <w:r>
              <w:rPr>
                <w:sz w:val="18"/>
              </w:rPr>
              <w:t>Минимальный: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 w:rsidR="00DD4647">
              <w:rPr>
                <w:sz w:val="18"/>
              </w:rPr>
              <w:t xml:space="preserve"> </w:t>
            </w:r>
            <w:r>
              <w:rPr>
                <w:sz w:val="18"/>
              </w:rPr>
              <w:t>м²;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Максимальный:</w:t>
            </w:r>
            <w:r>
              <w:rPr>
                <w:spacing w:val="-9"/>
                <w:sz w:val="18"/>
              </w:rPr>
              <w:t xml:space="preserve"> </w:t>
            </w:r>
            <w:r w:rsidR="00DD4647" w:rsidRPr="00DD4647">
              <w:rPr>
                <w:color w:val="0070C0"/>
                <w:spacing w:val="-9"/>
                <w:sz w:val="18"/>
              </w:rPr>
              <w:t xml:space="preserve">50 </w:t>
            </w:r>
            <w:r w:rsidRPr="00DD4647">
              <w:rPr>
                <w:color w:val="0070C0"/>
                <w:sz w:val="18"/>
              </w:rPr>
              <w:t>000</w:t>
            </w:r>
            <w:r w:rsidRPr="00DD4647">
              <w:rPr>
                <w:color w:val="0070C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 xml:space="preserve">² </w:t>
            </w:r>
            <w:r>
              <w:rPr>
                <w:i/>
                <w:sz w:val="18"/>
              </w:rPr>
              <w:t>В</w:t>
            </w:r>
            <w:proofErr w:type="gramEnd"/>
            <w:r>
              <w:rPr>
                <w:i/>
                <w:sz w:val="18"/>
              </w:rPr>
              <w:t>не зависимости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от территориальной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зоны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для отдельных видов разрешенного использования земельных участков, в том числе</w:t>
            </w:r>
            <w:r>
              <w:rPr>
                <w:sz w:val="18"/>
              </w:rPr>
              <w:t>:</w:t>
            </w:r>
          </w:p>
          <w:p w:rsidR="00A10088" w:rsidRDefault="0062164E">
            <w:pPr>
              <w:pStyle w:val="TableParagraph"/>
              <w:spacing w:before="0" w:line="247" w:lineRule="auto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предельный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земельного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видом разрешенного использования</w:t>
            </w:r>
          </w:p>
          <w:p w:rsidR="00A10088" w:rsidRDefault="0062164E">
            <w:pPr>
              <w:pStyle w:val="TableParagraph"/>
              <w:spacing w:before="0" w:line="247" w:lineRule="auto"/>
              <w:ind w:left="40" w:right="66"/>
              <w:jc w:val="left"/>
              <w:rPr>
                <w:sz w:val="18"/>
              </w:rPr>
            </w:pPr>
            <w:r>
              <w:rPr>
                <w:sz w:val="18"/>
              </w:rPr>
              <w:t>"</w:t>
            </w:r>
            <w:r>
              <w:rPr>
                <w:b/>
                <w:sz w:val="18"/>
              </w:rPr>
              <w:t>Земельные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(территории)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общего пользования (12.0)"</w:t>
            </w:r>
            <w:proofErr w:type="gramStart"/>
            <w:r>
              <w:rPr>
                <w:sz w:val="18"/>
              </w:rPr>
              <w:t>Минимальный</w:t>
            </w:r>
            <w:proofErr w:type="gramEnd"/>
            <w:r>
              <w:rPr>
                <w:sz w:val="18"/>
              </w:rPr>
              <w:t xml:space="preserve">: Не устанавливается; </w:t>
            </w:r>
            <w:proofErr w:type="gramStart"/>
            <w:r>
              <w:rPr>
                <w:sz w:val="18"/>
              </w:rPr>
              <w:t>Максимальный</w:t>
            </w:r>
            <w:proofErr w:type="gramEnd"/>
            <w:r>
              <w:rPr>
                <w:sz w:val="18"/>
              </w:rPr>
              <w:t xml:space="preserve">: Не </w:t>
            </w:r>
            <w:r>
              <w:rPr>
                <w:spacing w:val="-2"/>
                <w:sz w:val="18"/>
              </w:rPr>
              <w:t>устанавливается</w:t>
            </w:r>
          </w:p>
        </w:tc>
      </w:tr>
    </w:tbl>
    <w:p w:rsidR="00A10088" w:rsidRDefault="00A10088">
      <w:pPr>
        <w:spacing w:line="247" w:lineRule="auto"/>
        <w:rPr>
          <w:sz w:val="18"/>
        </w:rPr>
        <w:sectPr w:rsidR="00A10088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A10088">
        <w:trPr>
          <w:trHeight w:val="608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A10088">
        <w:trPr>
          <w:trHeight w:val="551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A10088">
        <w:trPr>
          <w:trHeight w:val="438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A10088">
        <w:trPr>
          <w:trHeight w:val="325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A10088">
        <w:trPr>
          <w:trHeight w:val="778"/>
        </w:trPr>
        <w:tc>
          <w:tcPr>
            <w:tcW w:w="2041" w:type="dxa"/>
            <w:vMerge w:val="restart"/>
          </w:tcPr>
          <w:p w:rsidR="00A10088" w:rsidRDefault="00A10088">
            <w:pPr>
              <w:pStyle w:val="TableParagraph"/>
              <w:spacing w:before="0"/>
              <w:ind w:left="0"/>
              <w:jc w:val="left"/>
            </w:pPr>
          </w:p>
          <w:p w:rsidR="00A10088" w:rsidRDefault="0062164E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A10088" w:rsidRDefault="00A100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A10088" w:rsidRDefault="0062164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A10088" w:rsidRDefault="0062164E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A10088" w:rsidRDefault="0062164E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A100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534054.05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2287400.16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534066.77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2287396.06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534072.60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2287328.18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534047.83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2287324.64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534004.82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2287317.82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534005.35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2287337.60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534006.31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2287373.74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534023.45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2287383.20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534044.65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2287395.23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534054.05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2287400.16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534242.53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2286743.89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534249.09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2286733.46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534253.97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2286727.31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2286695.76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534266.17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2286693.33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534260.22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2286689.95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534259.68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2286689.65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534238.45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2286677.52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534232.38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2286673.95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2286728.21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534210.19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2286730.75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534221.82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2286735.72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48"/>
        </w:trPr>
        <w:tc>
          <w:tcPr>
            <w:tcW w:w="10207" w:type="dxa"/>
            <w:gridSpan w:val="6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A10088" w:rsidRDefault="00A10088">
      <w:pPr>
        <w:rPr>
          <w:sz w:val="20"/>
        </w:rPr>
        <w:sectPr w:rsidR="00A10088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A10088">
        <w:trPr>
          <w:trHeight w:val="325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A10088">
        <w:trPr>
          <w:trHeight w:val="778"/>
        </w:trPr>
        <w:tc>
          <w:tcPr>
            <w:tcW w:w="2041" w:type="dxa"/>
            <w:vMerge w:val="restart"/>
          </w:tcPr>
          <w:p w:rsidR="00A10088" w:rsidRDefault="00A10088">
            <w:pPr>
              <w:pStyle w:val="TableParagraph"/>
              <w:spacing w:before="0"/>
              <w:ind w:left="0"/>
              <w:jc w:val="left"/>
            </w:pPr>
          </w:p>
          <w:p w:rsidR="00A10088" w:rsidRDefault="0062164E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A10088" w:rsidRDefault="00A10088">
            <w:pPr>
              <w:pStyle w:val="TableParagraph"/>
              <w:spacing w:before="3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A10088" w:rsidRDefault="00A1008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A10088" w:rsidRDefault="0062164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A10088" w:rsidRDefault="0062164E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A10088" w:rsidRDefault="0062164E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A100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3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3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534233.40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2286740.03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534242.53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2286743.89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534113.58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2286896.41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534115.64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2286890.13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534120.35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2286872.76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534120.87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2286867.36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534119.23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2286866.88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534108.48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2286863.94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534108.97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2286862.00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534086.02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2286855.27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534078.52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2286871.73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534077.90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2286871.42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534069.10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2286888.83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534067.74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2286890.62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534113.58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2286896.41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2286304.82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534311.42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2286279.97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534302.01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2286275.03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534300.19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2286274.97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534298.81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2286275.57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2286268.20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534271.42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2286292.90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534274.12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2286294.23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4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534285.95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2286300.06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3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534290.72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2286302.39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2286304.82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A10088" w:rsidRDefault="0062164E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A10088" w:rsidRDefault="0062164E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A10088" w:rsidRDefault="00A10088">
      <w:pPr>
        <w:rPr>
          <w:sz w:val="21"/>
        </w:rPr>
        <w:sectPr w:rsidR="00A1008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A10088">
        <w:trPr>
          <w:trHeight w:val="325"/>
        </w:trPr>
        <w:tc>
          <w:tcPr>
            <w:tcW w:w="10207" w:type="dxa"/>
            <w:gridSpan w:val="6"/>
          </w:tcPr>
          <w:p w:rsidR="00A10088" w:rsidRDefault="0062164E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A10088">
        <w:trPr>
          <w:trHeight w:val="778"/>
        </w:trPr>
        <w:tc>
          <w:tcPr>
            <w:tcW w:w="2041" w:type="dxa"/>
            <w:vMerge w:val="restart"/>
          </w:tcPr>
          <w:p w:rsidR="00A10088" w:rsidRDefault="00A10088">
            <w:pPr>
              <w:pStyle w:val="TableParagraph"/>
              <w:spacing w:before="0"/>
              <w:ind w:left="0"/>
              <w:jc w:val="left"/>
            </w:pPr>
          </w:p>
          <w:p w:rsidR="00A10088" w:rsidRDefault="0062164E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A10088" w:rsidRDefault="00A100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A10088" w:rsidRDefault="0062164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A10088" w:rsidRDefault="0062164E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A10088" w:rsidRDefault="0062164E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A100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A10088" w:rsidRDefault="0062164E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A10088" w:rsidRDefault="0062164E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A10088" w:rsidRDefault="0062164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12627"/>
        </w:trPr>
        <w:tc>
          <w:tcPr>
            <w:tcW w:w="10207" w:type="dxa"/>
            <w:gridSpan w:val="6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A10088" w:rsidRDefault="00A10088">
      <w:pPr>
        <w:rPr>
          <w:sz w:val="20"/>
        </w:rPr>
        <w:sectPr w:rsidR="00A10088">
          <w:type w:val="continuous"/>
          <w:pgSz w:w="11910" w:h="16840"/>
          <w:pgMar w:top="540" w:right="460" w:bottom="75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A10088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A10088" w:rsidRDefault="0062164E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A10088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A10088" w:rsidRDefault="0062164E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A10088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A10088" w:rsidRDefault="0062164E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A10088" w:rsidRDefault="0062164E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A10088">
        <w:trPr>
          <w:trHeight w:val="324"/>
        </w:trPr>
        <w:tc>
          <w:tcPr>
            <w:tcW w:w="10200" w:type="dxa"/>
            <w:gridSpan w:val="9"/>
          </w:tcPr>
          <w:p w:rsidR="00A10088" w:rsidRDefault="0062164E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A10088">
        <w:trPr>
          <w:trHeight w:val="778"/>
        </w:trPr>
        <w:tc>
          <w:tcPr>
            <w:tcW w:w="1417" w:type="dxa"/>
            <w:vMerge w:val="restart"/>
          </w:tcPr>
          <w:p w:rsidR="00A10088" w:rsidRDefault="00A10088">
            <w:pPr>
              <w:pStyle w:val="TableParagraph"/>
              <w:spacing w:before="0"/>
              <w:ind w:left="0"/>
              <w:jc w:val="left"/>
            </w:pPr>
          </w:p>
          <w:p w:rsidR="00A10088" w:rsidRDefault="0062164E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A10088" w:rsidRDefault="0062164E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A10088" w:rsidRDefault="0062164E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A10088" w:rsidRDefault="0062164E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A10088" w:rsidRDefault="0062164E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A10088" w:rsidRDefault="0062164E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A1008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1417" w:type="dxa"/>
          </w:tcPr>
          <w:p w:rsidR="00A10088" w:rsidRDefault="0062164E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A10088" w:rsidRDefault="0062164E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A10088" w:rsidRDefault="0062164E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A10088" w:rsidRDefault="0062164E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A10088" w:rsidRDefault="0062164E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A10088" w:rsidRDefault="0062164E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A10088">
        <w:trPr>
          <w:trHeight w:val="325"/>
        </w:trPr>
        <w:tc>
          <w:tcPr>
            <w:tcW w:w="1417" w:type="dxa"/>
          </w:tcPr>
          <w:p w:rsidR="00A10088" w:rsidRDefault="0062164E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A10088" w:rsidRDefault="0062164E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A10088" w:rsidRDefault="0062164E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A10088" w:rsidRDefault="0062164E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A10088" w:rsidRDefault="0062164E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A10088">
        <w:trPr>
          <w:trHeight w:val="325"/>
        </w:trPr>
        <w:tc>
          <w:tcPr>
            <w:tcW w:w="10200" w:type="dxa"/>
            <w:gridSpan w:val="9"/>
          </w:tcPr>
          <w:p w:rsidR="00A10088" w:rsidRDefault="0062164E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A10088">
        <w:trPr>
          <w:trHeight w:val="778"/>
        </w:trPr>
        <w:tc>
          <w:tcPr>
            <w:tcW w:w="1417" w:type="dxa"/>
            <w:vMerge w:val="restart"/>
          </w:tcPr>
          <w:p w:rsidR="00A10088" w:rsidRDefault="00A100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A10088" w:rsidRDefault="0062164E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A10088" w:rsidRDefault="0062164E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A10088" w:rsidRDefault="0062164E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A10088" w:rsidRDefault="0062164E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A10088" w:rsidRDefault="0062164E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A10088" w:rsidRDefault="0062164E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A1008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A10088" w:rsidRDefault="00A10088">
            <w:pPr>
              <w:pStyle w:val="TableParagraph"/>
              <w:spacing w:before="6"/>
              <w:ind w:left="0"/>
              <w:jc w:val="left"/>
            </w:pPr>
          </w:p>
          <w:p w:rsidR="00A10088" w:rsidRDefault="0062164E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1417" w:type="dxa"/>
          </w:tcPr>
          <w:p w:rsidR="00A10088" w:rsidRDefault="0062164E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A10088" w:rsidRDefault="0062164E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A10088" w:rsidRDefault="0062164E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A10088" w:rsidRDefault="0062164E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A10088" w:rsidRDefault="0062164E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A10088" w:rsidRDefault="0062164E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A10088">
        <w:trPr>
          <w:trHeight w:val="325"/>
        </w:trPr>
        <w:tc>
          <w:tcPr>
            <w:tcW w:w="1417" w:type="dxa"/>
          </w:tcPr>
          <w:p w:rsidR="00A10088" w:rsidRDefault="0062164E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A10088" w:rsidRDefault="0062164E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A10088" w:rsidRDefault="0062164E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A10088" w:rsidRDefault="0062164E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A10088" w:rsidRDefault="0062164E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A10088" w:rsidRDefault="0062164E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A10088">
        <w:trPr>
          <w:trHeight w:val="8432"/>
        </w:trPr>
        <w:tc>
          <w:tcPr>
            <w:tcW w:w="10200" w:type="dxa"/>
            <w:gridSpan w:val="9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A10088" w:rsidRDefault="00A10088">
      <w:pPr>
        <w:rPr>
          <w:sz w:val="20"/>
        </w:rPr>
        <w:sectPr w:rsidR="00A10088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A10088" w:rsidRDefault="00A10088">
      <w:pPr>
        <w:spacing w:before="4"/>
        <w:rPr>
          <w:rFonts w:ascii="Times New Roman"/>
          <w:sz w:val="17"/>
        </w:rPr>
      </w:pPr>
      <w:r w:rsidRPr="00A10088">
        <w:lastRenderedPageBreak/>
        <w:pict>
          <v:group id="docshapegroup1" o:spid="_x0000_s1029" style="position:absolute;margin-left:.3pt;margin-top:.3pt;width:1582.4pt;height:1118.7pt;z-index:-1671168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1" type="#_x0000_t75" style="position:absolute;left:455;top:170;width:30740;height:21822">
              <v:imagedata r:id="rId4" o:title=""/>
            </v:shape>
            <v:rect id="docshape3" o:spid="_x0000_s1030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A10088" w:rsidRDefault="00A10088">
      <w:pPr>
        <w:rPr>
          <w:rFonts w:ascii="Times New Roman"/>
          <w:sz w:val="17"/>
        </w:rPr>
        <w:sectPr w:rsidR="00A10088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A10088" w:rsidRDefault="00A10088">
      <w:pPr>
        <w:spacing w:before="4"/>
        <w:rPr>
          <w:rFonts w:ascii="Times New Roman"/>
          <w:sz w:val="17"/>
        </w:rPr>
      </w:pPr>
      <w:r w:rsidRPr="00A10088">
        <w:lastRenderedPageBreak/>
        <w:pict>
          <v:group id="docshapegroup4" o:spid="_x0000_s1026" style="position:absolute;margin-left:.3pt;margin-top:.35pt;width:594.65pt;height:841.25pt;z-index:-16711168;mso-position-horizontal-relative:page;mso-position-vertical-relative:page" coordorigin="6,7" coordsize="11893,16825">
            <v:shape id="docshape5" o:spid="_x0000_s1028" type="#_x0000_t75" style="position:absolute;left:498;top:272;width:11022;height:16056">
              <v:imagedata r:id="rId5" o:title=""/>
            </v:shape>
            <v:rect id="docshape6" o:spid="_x0000_s1027" style="position:absolute;left:13;top:13;width:11880;height:16812" filled="f" strokeweight=".65pt"/>
            <w10:wrap anchorx="page" anchory="page"/>
          </v:group>
        </w:pict>
      </w:r>
    </w:p>
    <w:p w:rsidR="00A10088" w:rsidRDefault="00A10088">
      <w:pPr>
        <w:rPr>
          <w:rFonts w:ascii="Times New Roman"/>
          <w:sz w:val="17"/>
        </w:rPr>
        <w:sectPr w:rsidR="00A10088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A10088">
        <w:trPr>
          <w:trHeight w:val="1062"/>
        </w:trPr>
        <w:tc>
          <w:tcPr>
            <w:tcW w:w="10206" w:type="dxa"/>
            <w:gridSpan w:val="3"/>
          </w:tcPr>
          <w:p w:rsidR="00A10088" w:rsidRDefault="0062164E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A10088" w:rsidRDefault="0062164E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A10088">
        <w:trPr>
          <w:trHeight w:val="552"/>
        </w:trPr>
        <w:tc>
          <w:tcPr>
            <w:tcW w:w="3402" w:type="dxa"/>
            <w:gridSpan w:val="2"/>
          </w:tcPr>
          <w:p w:rsidR="00A10088" w:rsidRDefault="0062164E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A10088" w:rsidRDefault="00A1008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A10088" w:rsidRDefault="0062164E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A10088" w:rsidRDefault="00A10088">
      <w:pPr>
        <w:rPr>
          <w:sz w:val="4"/>
        </w:rPr>
        <w:sectPr w:rsidR="00A10088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A10088">
        <w:trPr>
          <w:trHeight w:val="1062"/>
        </w:trPr>
        <w:tc>
          <w:tcPr>
            <w:tcW w:w="10206" w:type="dxa"/>
            <w:gridSpan w:val="3"/>
          </w:tcPr>
          <w:p w:rsidR="00A10088" w:rsidRDefault="0062164E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A10088" w:rsidRDefault="0062164E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A10088">
        <w:trPr>
          <w:trHeight w:val="552"/>
        </w:trPr>
        <w:tc>
          <w:tcPr>
            <w:tcW w:w="3402" w:type="dxa"/>
            <w:gridSpan w:val="2"/>
          </w:tcPr>
          <w:p w:rsidR="00A10088" w:rsidRDefault="0062164E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A10088" w:rsidRDefault="00A1008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A10088" w:rsidRDefault="0062164E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A10088" w:rsidRDefault="00A10088">
            <w:pPr>
              <w:rPr>
                <w:sz w:val="2"/>
                <w:szCs w:val="2"/>
              </w:rPr>
            </w:pP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325"/>
        </w:trPr>
        <w:tc>
          <w:tcPr>
            <w:tcW w:w="2041" w:type="dxa"/>
          </w:tcPr>
          <w:p w:rsidR="00A10088" w:rsidRDefault="0062164E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A10088" w:rsidRDefault="0062164E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A10088" w:rsidRDefault="0062164E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10088">
        <w:trPr>
          <w:trHeight w:val="9622"/>
        </w:trPr>
        <w:tc>
          <w:tcPr>
            <w:tcW w:w="10206" w:type="dxa"/>
            <w:gridSpan w:val="3"/>
          </w:tcPr>
          <w:p w:rsidR="00A10088" w:rsidRDefault="00A100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62164E" w:rsidRDefault="0062164E"/>
    <w:sectPr w:rsidR="0062164E" w:rsidSect="00A10088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0088"/>
    <w:rsid w:val="0062164E"/>
    <w:rsid w:val="00A10088"/>
    <w:rsid w:val="00DD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008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00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10088"/>
  </w:style>
  <w:style w:type="paragraph" w:customStyle="1" w:styleId="TableParagraph">
    <w:name w:val="Table Paragraph"/>
    <w:basedOn w:val="a"/>
    <w:uiPriority w:val="1"/>
    <w:qFormat/>
    <w:rsid w:val="00A10088"/>
    <w:pPr>
      <w:spacing w:before="33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2022-04-14T04:38:00Z</cp:lastPrinted>
  <dcterms:created xsi:type="dcterms:W3CDTF">2022-03-23T04:39:00Z</dcterms:created>
  <dcterms:modified xsi:type="dcterms:W3CDTF">2022-04-14T04:46:00Z</dcterms:modified>
</cp:coreProperties>
</file>