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1F" w:rsidRDefault="00C01F9C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94E1F" w:rsidRDefault="00C01F9C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1.16 Титов В. А.</w:t>
      </w:r>
    </w:p>
    <w:p w:rsidR="00694E1F" w:rsidRDefault="00C01F9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Земельный участок: </w:t>
      </w: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54:35:073340:19</w:t>
      </w:r>
      <w:r>
        <w:rPr>
          <w:rFonts w:ascii="Times New Roman" w:hAnsi="Times New Roman"/>
          <w:sz w:val="24"/>
          <w:szCs w:val="24"/>
        </w:rPr>
        <w:t>;</w:t>
      </w:r>
    </w:p>
    <w:p w:rsidR="00694E1F" w:rsidRDefault="00C01F9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Московская, 190, Октябрьский район;</w:t>
      </w:r>
    </w:p>
    <w:p w:rsidR="00694E1F" w:rsidRDefault="00C01F9C">
      <w:pPr>
        <w:spacing w:after="0"/>
      </w:pPr>
      <w:r>
        <w:rPr>
          <w:rFonts w:ascii="Times New Roman" w:hAnsi="Times New Roman"/>
          <w:sz w:val="24"/>
          <w:szCs w:val="24"/>
        </w:rPr>
        <w:t>площадь 0,0514 кв.м.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 2063).</w:t>
      </w:r>
    </w:p>
    <w:p w:rsidR="00694E1F" w:rsidRDefault="00C01F9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 xml:space="preserve">(зона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(ОД-1.1))</w:t>
      </w:r>
    </w:p>
    <w:p w:rsidR="00694E1F" w:rsidRDefault="00C01F9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1 м со стороны земельного участка с кадастровым номером 54:35:073340:5 в габаритах объекта капитального строительства.</w:t>
      </w:r>
    </w:p>
    <w:p w:rsidR="00694E1F" w:rsidRDefault="00C01F9C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Обоснование согласно заявлению</w:t>
      </w:r>
      <w:r>
        <w:rPr>
          <w:rFonts w:ascii="Times New Roman" w:hAnsi="Times New Roman"/>
          <w:i/>
          <w:sz w:val="24"/>
          <w:szCs w:val="24"/>
        </w:rPr>
        <w:t xml:space="preserve">: в связи с тем, что конфигурация и рельеф  земельного участка являются неблагоприятными для застройки </w:t>
      </w:r>
    </w:p>
    <w:p w:rsidR="00694E1F" w:rsidRDefault="00C01F9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реконструкция индивидуального жилого дома</w:t>
      </w:r>
    </w:p>
    <w:p w:rsidR="00694E1F" w:rsidRDefault="00694E1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94E1F" w:rsidRDefault="007F4B5A">
      <w:pPr>
        <w:spacing w:after="120"/>
      </w:pPr>
      <w:r>
        <w:rPr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47.05pt;margin-top:138.9pt;width:53.1pt;height:24pt;z-index:251660288;visibility:visible" filled="f" stroked="f">
            <v:textbox style="mso-rotate-with-shape:t">
              <w:txbxContent>
                <w:p w:rsidR="00694E1F" w:rsidRDefault="00C01F9C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1м</w:t>
                  </w:r>
                </w:p>
              </w:txbxContent>
            </v:textbox>
          </v:shape>
        </w:pict>
      </w:r>
      <w:r w:rsidRPr="007F4B5A">
        <w:rPr>
          <w:rFonts w:ascii="Times New Roman" w:hAnsi="Times New Roman"/>
          <w:b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241.05pt;margin-top:87.15pt;width:17.1pt;height:41.75pt;flip:x;z-index:251663360;visibility:visible" o:connectortype="elbow" strokeweight=".26467mm">
            <v:stroke endarrow="open"/>
          </v:shape>
        </w:pict>
      </w:r>
      <w:r w:rsidRPr="007F4B5A">
        <w:rPr>
          <w:rFonts w:ascii="Times New Roman" w:hAnsi="Times New Roman"/>
          <w:b/>
          <w:sz w:val="24"/>
          <w:szCs w:val="24"/>
          <w:lang w:eastAsia="ru-RU"/>
        </w:rPr>
        <w:pict>
          <v:shape id="Text Box 5" o:spid="_x0000_s1029" type="#_x0000_t202" style="position:absolute;margin-left:241.05pt;margin-top:46.65pt;width:141.6pt;height:44.7pt;z-index:251662336;visibility:visible" filled="f" stroked="f">
            <v:textbox style="mso-rotate-with-shape:t">
              <w:txbxContent>
                <w:p w:rsidR="00694E1F" w:rsidRDefault="00C01F9C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ОД 1.1</w:t>
                  </w:r>
                </w:p>
                <w:p w:rsidR="00694E1F" w:rsidRDefault="00C01F9C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54:35:073340:19 </w:t>
                  </w:r>
                </w:p>
                <w:p w:rsidR="00694E1F" w:rsidRDefault="00694E1F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lang w:eastAsia="ru-RU"/>
        </w:rPr>
        <w:pict>
          <v:shape id="AutoShape 4" o:spid="_x0000_s1030" type="#_x0000_t32" style="position:absolute;margin-left:258.15pt;margin-top:128.9pt;width:19.5pt;height:13.75pt;flip:x y;z-index:251661312;visibility:visible" o:connectortype="elbow" strokeweight="2.25pt">
            <v:stroke endarrow="open"/>
          </v:shape>
        </w:pict>
      </w:r>
      <w:r w:rsidR="00C01F9C">
        <w:rPr>
          <w:noProof/>
          <w:lang w:eastAsia="ru-RU"/>
        </w:rPr>
        <w:drawing>
          <wp:inline distT="0" distB="0" distL="0" distR="0">
            <wp:extent cx="5200622" cy="3329796"/>
            <wp:effectExtent l="0" t="0" r="0" b="0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30919" t="12877" r="20424" b="31652"/>
                    <a:stretch>
                      <a:fillRect/>
                    </a:stretch>
                  </pic:blipFill>
                  <pic:spPr>
                    <a:xfrm>
                      <a:off x="0" y="0"/>
                      <a:ext cx="5200622" cy="3329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94E1F" w:rsidRDefault="00C01F9C">
      <w:pPr>
        <w:spacing w:after="0"/>
        <w:rPr>
          <w:lang w:eastAsia="ru-RU"/>
        </w:rPr>
      </w:pPr>
      <w:r>
        <w:rPr>
          <w:lang w:eastAsia="ru-RU"/>
        </w:rPr>
        <w:t>Представленные документы:</w:t>
      </w:r>
    </w:p>
    <w:p w:rsidR="00694E1F" w:rsidRDefault="00C01F9C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1.Свидетельства о государственной регистрации права на ЗУ и ИЖД</w:t>
      </w:r>
    </w:p>
    <w:p w:rsidR="00694E1F" w:rsidRDefault="00C01F9C">
      <w:pPr>
        <w:spacing w:after="0"/>
      </w:pPr>
      <w:r>
        <w:rPr>
          <w:rFonts w:ascii="Times New Roman" w:hAnsi="Times New Roman"/>
          <w:lang w:eastAsia="ru-RU"/>
        </w:rPr>
        <w:t>2.  Постановление мэрии от 14.03.2016 № 910 (</w:t>
      </w:r>
      <w:r>
        <w:rPr>
          <w:rFonts w:ascii="Times New Roman" w:hAnsi="Times New Roman"/>
          <w:b/>
          <w:u w:val="single"/>
          <w:lang w:eastAsia="ru-RU"/>
        </w:rPr>
        <w:t>УРВ</w:t>
      </w:r>
      <w:r>
        <w:rPr>
          <w:rFonts w:ascii="Times New Roman" w:hAnsi="Times New Roman"/>
          <w:lang w:eastAsia="ru-RU"/>
        </w:rPr>
        <w:t>)</w:t>
      </w:r>
    </w:p>
    <w:p w:rsidR="00694E1F" w:rsidRDefault="00C01F9C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СПОЗУ</w:t>
      </w:r>
    </w:p>
    <w:p w:rsidR="00694E1F" w:rsidRDefault="00C01F9C">
      <w:pPr>
        <w:spacing w:after="0"/>
      </w:pPr>
      <w:r>
        <w:rPr>
          <w:rFonts w:ascii="Times New Roman" w:hAnsi="Times New Roman"/>
        </w:rPr>
        <w:t>4. Заключение о соответствии техническим регламентам</w:t>
      </w:r>
    </w:p>
    <w:sectPr w:rsidR="00694E1F" w:rsidSect="00694E1F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C" w:rsidRDefault="00C01F9C" w:rsidP="00694E1F">
      <w:pPr>
        <w:spacing w:after="0" w:line="240" w:lineRule="auto"/>
      </w:pPr>
      <w:r>
        <w:separator/>
      </w:r>
    </w:p>
  </w:endnote>
  <w:endnote w:type="continuationSeparator" w:id="0">
    <w:p w:rsidR="00C01F9C" w:rsidRDefault="00C01F9C" w:rsidP="0069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C" w:rsidRDefault="00C01F9C" w:rsidP="00694E1F">
      <w:pPr>
        <w:spacing w:after="0" w:line="240" w:lineRule="auto"/>
      </w:pPr>
      <w:r w:rsidRPr="00694E1F">
        <w:rPr>
          <w:color w:val="000000"/>
        </w:rPr>
        <w:separator/>
      </w:r>
    </w:p>
  </w:footnote>
  <w:footnote w:type="continuationSeparator" w:id="0">
    <w:p w:rsidR="00C01F9C" w:rsidRDefault="00C01F9C" w:rsidP="0069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1F" w:rsidRDefault="00694E1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94E1F" w:rsidRDefault="00694E1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18.04.2019 – 16.05.2019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E1F"/>
    <w:rsid w:val="001660BD"/>
    <w:rsid w:val="00694E1F"/>
    <w:rsid w:val="007F4B5A"/>
    <w:rsid w:val="00C01F9C"/>
    <w:rsid w:val="00EA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AutoShape 6"/>
        <o:r id="V:Rule4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E1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94E1F"/>
    <w:rPr>
      <w:sz w:val="22"/>
      <w:szCs w:val="22"/>
      <w:lang w:eastAsia="en-US"/>
    </w:rPr>
  </w:style>
  <w:style w:type="paragraph" w:styleId="a5">
    <w:name w:val="footer"/>
    <w:basedOn w:val="a"/>
    <w:rsid w:val="00694E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94E1F"/>
    <w:rPr>
      <w:sz w:val="22"/>
      <w:szCs w:val="22"/>
      <w:lang w:eastAsia="en-US"/>
    </w:rPr>
  </w:style>
  <w:style w:type="paragraph" w:styleId="a7">
    <w:name w:val="Balloon Text"/>
    <w:basedOn w:val="a"/>
    <w:rsid w:val="0069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94E1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94E1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3</cp:revision>
  <cp:lastPrinted>2018-08-08T07:54:00Z</cp:lastPrinted>
  <dcterms:created xsi:type="dcterms:W3CDTF">2019-04-09T05:31:00Z</dcterms:created>
  <dcterms:modified xsi:type="dcterms:W3CDTF">2019-04-22T02:37:00Z</dcterms:modified>
</cp:coreProperties>
</file>