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226B7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A34E16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2E56F3" w:rsidRPr="002E56F3">
              <w:t>Шишловой Н. Г., Макаренко Т. А.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2E56F3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2E56F3" w:rsidRPr="002E56F3">
        <w:rPr>
          <w:color w:val="000000" w:themeColor="text1"/>
        </w:rPr>
        <w:t>Шишловой Н. Г., Макаренко Т. А.</w:t>
      </w:r>
      <w:r w:rsidR="004B04AD" w:rsidRPr="00977C94">
        <w:t xml:space="preserve"> </w:t>
      </w:r>
      <w:r w:rsidR="0026758E">
        <w:t xml:space="preserve">разрешение </w:t>
      </w:r>
      <w:r w:rsidR="002E56F3" w:rsidRPr="002E56F3">
        <w:t xml:space="preserve">на условно разрешенный вид использования земельного участка с кадастровым номером 54:35:083065:12 площадью 704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Нарвская, 18, и объекта капитального строительства (зона застройки жилыми домами смешанной этажности (Ж-1), </w:t>
      </w:r>
      <w:proofErr w:type="spellStart"/>
      <w:r w:rsidR="002E56F3" w:rsidRPr="002E56F3">
        <w:t>подзона</w:t>
      </w:r>
      <w:proofErr w:type="spellEnd"/>
      <w:r w:rsidR="002E56F3" w:rsidRPr="002E56F3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226B7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C4CE7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26B70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E56F3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B040F-718D-44FC-9599-76E7231B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27</TotalTime>
  <Pages>1</Pages>
  <Words>235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18</cp:revision>
  <cp:lastPrinted>2020-02-25T03:17:00Z</cp:lastPrinted>
  <dcterms:created xsi:type="dcterms:W3CDTF">2023-05-10T04:37:00Z</dcterms:created>
  <dcterms:modified xsi:type="dcterms:W3CDTF">2023-08-16T05:17:00Z</dcterms:modified>
</cp:coreProperties>
</file>