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D0A" w:rsidRDefault="00B226DA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054CB5" w:rsidRPr="00054CB5" w:rsidRDefault="00054CB5">
      <w:pPr>
        <w:ind w:right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54CB5">
        <w:rPr>
          <w:rFonts w:ascii="Times New Roman" w:hAnsi="Times New Roman"/>
          <w:b/>
          <w:sz w:val="28"/>
          <w:szCs w:val="28"/>
          <w:u w:val="single"/>
        </w:rPr>
        <w:t>1.</w:t>
      </w:r>
      <w:r w:rsidR="00B226DA">
        <w:rPr>
          <w:rFonts w:ascii="Times New Roman" w:hAnsi="Times New Roman"/>
          <w:b/>
          <w:sz w:val="28"/>
          <w:szCs w:val="28"/>
          <w:u w:val="single"/>
        </w:rPr>
        <w:t>6</w:t>
      </w:r>
      <w:r w:rsidRPr="00054CB5">
        <w:rPr>
          <w:rFonts w:ascii="Times New Roman" w:hAnsi="Times New Roman"/>
          <w:b/>
          <w:sz w:val="28"/>
          <w:szCs w:val="28"/>
          <w:u w:val="single"/>
        </w:rPr>
        <w:t>. Гаражно-строительный кооператив «Градостроитель»</w:t>
      </w:r>
    </w:p>
    <w:p w:rsidR="009C5D0A" w:rsidRDefault="00B226DA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054CB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054CB5">
        <w:rPr>
          <w:rFonts w:ascii="Times New Roman" w:hAnsi="Times New Roman"/>
          <w:b/>
          <w:sz w:val="24"/>
          <w:szCs w:val="24"/>
        </w:rPr>
        <w:t>:</w:t>
      </w:r>
    </w:p>
    <w:p w:rsidR="009C5D0A" w:rsidRDefault="00B226D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обл. </w:t>
      </w:r>
      <w:proofErr w:type="gramStart"/>
      <w:r>
        <w:rPr>
          <w:rFonts w:ascii="Times New Roman" w:hAnsi="Times New Roman"/>
          <w:sz w:val="24"/>
          <w:szCs w:val="24"/>
        </w:rPr>
        <w:t>Новосибирская</w:t>
      </w:r>
      <w:proofErr w:type="gramEnd"/>
      <w:r>
        <w:rPr>
          <w:rFonts w:ascii="Times New Roman" w:hAnsi="Times New Roman"/>
          <w:sz w:val="24"/>
          <w:szCs w:val="24"/>
        </w:rPr>
        <w:t xml:space="preserve">, г. Новосибирск, </w:t>
      </w:r>
      <w:r w:rsidR="000329A2" w:rsidRPr="000329A2">
        <w:rPr>
          <w:rFonts w:ascii="Times New Roman" w:hAnsi="Times New Roman"/>
          <w:b/>
          <w:sz w:val="24"/>
          <w:szCs w:val="24"/>
        </w:rPr>
        <w:t>р-н. Калининский</w:t>
      </w:r>
      <w:r w:rsidR="000329A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ул. Линейная;</w:t>
      </w:r>
    </w:p>
    <w:p w:rsidR="009C5D0A" w:rsidRDefault="00B226D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54:35:042455:2805;</w:t>
      </w:r>
    </w:p>
    <w:p w:rsidR="009C5D0A" w:rsidRDefault="00B226D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6969 кв.м.;</w:t>
      </w:r>
    </w:p>
    <w:p w:rsidR="009C5D0A" w:rsidRDefault="00B226D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Планшет № 1723, 1758</w:t>
      </w:r>
    </w:p>
    <w:p w:rsidR="009C5D0A" w:rsidRDefault="00B226DA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9C5D0A" w:rsidRDefault="00B226DA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054CB5">
        <w:rPr>
          <w:rFonts w:ascii="Times New Roman" w:hAnsi="Times New Roman"/>
          <w:b/>
          <w:sz w:val="24"/>
          <w:szCs w:val="24"/>
        </w:rPr>
        <w:t xml:space="preserve">: </w:t>
      </w:r>
      <w:r w:rsidRPr="00054CB5">
        <w:rPr>
          <w:rFonts w:ascii="Times New Roman" w:hAnsi="Times New Roman"/>
          <w:sz w:val="24"/>
          <w:szCs w:val="24"/>
        </w:rPr>
        <w:t xml:space="preserve"> </w:t>
      </w:r>
      <w:r w:rsidRPr="00054CB5">
        <w:rPr>
          <w:rFonts w:ascii="Times New Roman" w:hAnsi="Times New Roman"/>
          <w:b/>
          <w:i/>
          <w:sz w:val="24"/>
          <w:szCs w:val="24"/>
        </w:rPr>
        <w:t>«</w:t>
      </w:r>
      <w:r w:rsidR="00054CB5" w:rsidRPr="00054CB5">
        <w:rPr>
          <w:rFonts w:ascii="Times New Roman" w:hAnsi="Times New Roman"/>
          <w:b/>
          <w:i/>
          <w:sz w:val="24"/>
          <w:szCs w:val="24"/>
        </w:rPr>
        <w:t xml:space="preserve">«хранение автотранспорта (2.7.1) – гаражи, пристроенные гаражи, в том числе подземные, предназначенные для хранения автотранспорта, в том числе с разделением на </w:t>
      </w:r>
      <w:proofErr w:type="spellStart"/>
      <w:r w:rsidR="00054CB5" w:rsidRPr="00054CB5">
        <w:rPr>
          <w:rFonts w:ascii="Times New Roman" w:hAnsi="Times New Roman"/>
          <w:b/>
          <w:i/>
          <w:sz w:val="24"/>
          <w:szCs w:val="24"/>
        </w:rPr>
        <w:t>машино-места</w:t>
      </w:r>
      <w:proofErr w:type="spellEnd"/>
      <w:r w:rsidR="00054CB5" w:rsidRPr="00054CB5">
        <w:rPr>
          <w:rFonts w:ascii="Times New Roman" w:hAnsi="Times New Roman"/>
          <w:b/>
          <w:i/>
          <w:sz w:val="24"/>
          <w:szCs w:val="24"/>
        </w:rPr>
        <w:t xml:space="preserve"> (за исключением гаражей, размещение которых предусмотрено содержанием вида разрешенного использования «служебные гаражи (4.9)»)»</w:t>
      </w:r>
      <w:r w:rsidRPr="00054CB5">
        <w:rPr>
          <w:rFonts w:ascii="Times New Roman" w:hAnsi="Times New Roman"/>
          <w:b/>
          <w:i/>
          <w:sz w:val="24"/>
          <w:szCs w:val="24"/>
        </w:rPr>
        <w:t>»</w:t>
      </w:r>
    </w:p>
    <w:p w:rsidR="009C5D0A" w:rsidRDefault="00B226DA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054CB5">
        <w:rPr>
          <w:rFonts w:ascii="Times New Roman" w:hAnsi="Times New Roman"/>
          <w:b/>
          <w:sz w:val="24"/>
          <w:szCs w:val="24"/>
        </w:rPr>
        <w:t>:</w:t>
      </w:r>
      <w:r w:rsidR="002E5B49">
        <w:rPr>
          <w:rFonts w:ascii="Times New Roman" w:hAnsi="Times New Roman"/>
          <w:b/>
          <w:sz w:val="24"/>
          <w:szCs w:val="24"/>
        </w:rPr>
        <w:t xml:space="preserve"> реконструкция объекта незавершенного строительства в гаражи</w:t>
      </w:r>
      <w:r w:rsidR="009C7FA4">
        <w:rPr>
          <w:rFonts w:ascii="Times New Roman" w:hAnsi="Times New Roman"/>
          <w:b/>
          <w:sz w:val="24"/>
          <w:szCs w:val="24"/>
        </w:rPr>
        <w:t xml:space="preserve">, </w:t>
      </w:r>
      <w:r w:rsidR="002E5B49">
        <w:rPr>
          <w:rFonts w:ascii="Times New Roman" w:hAnsi="Times New Roman"/>
          <w:b/>
          <w:sz w:val="24"/>
          <w:szCs w:val="24"/>
        </w:rPr>
        <w:t xml:space="preserve"> строительство гаражного комплекса</w:t>
      </w:r>
      <w:r w:rsidR="009C7FA4">
        <w:rPr>
          <w:rFonts w:ascii="Times New Roman" w:hAnsi="Times New Roman"/>
          <w:b/>
          <w:sz w:val="24"/>
          <w:szCs w:val="24"/>
        </w:rPr>
        <w:t>.</w:t>
      </w:r>
    </w:p>
    <w:p w:rsidR="009C5D0A" w:rsidRPr="00054CB5" w:rsidRDefault="009C5D0A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334" w:type="pct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787"/>
      </w:tblGrid>
      <w:tr w:rsidR="009C5D0A" w:rsidTr="009C5D0A">
        <w:trPr>
          <w:cantSplit/>
          <w:trHeight w:hRule="exact" w:val="6362"/>
          <w:jc w:val="center"/>
        </w:trPr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5D0A" w:rsidRDefault="00B226DA">
            <w:pPr>
              <w:ind w:left="-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675" cy="3976555"/>
                  <wp:effectExtent l="0" t="0" r="0" b="0"/>
                  <wp:docPr id="1" name="Рисунок 7" descr="C:\Users\vvs\Desktop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9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D0A" w:rsidRDefault="00B226DA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9C5D0A" w:rsidRDefault="009C5D0A"/>
    <w:sectPr w:rsidR="009C5D0A" w:rsidSect="009C5D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B49" w:rsidRDefault="002E5B49" w:rsidP="009C5D0A">
      <w:pPr>
        <w:spacing w:after="0" w:line="240" w:lineRule="auto"/>
      </w:pPr>
      <w:r>
        <w:separator/>
      </w:r>
    </w:p>
  </w:endnote>
  <w:endnote w:type="continuationSeparator" w:id="0">
    <w:p w:rsidR="002E5B49" w:rsidRDefault="002E5B49" w:rsidP="009C5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49" w:rsidRDefault="002E5B4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49" w:rsidRDefault="002E5B4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49" w:rsidRDefault="002E5B4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B49" w:rsidRDefault="002E5B49" w:rsidP="009C5D0A">
      <w:pPr>
        <w:spacing w:after="0" w:line="240" w:lineRule="auto"/>
      </w:pPr>
      <w:r w:rsidRPr="009C5D0A">
        <w:rPr>
          <w:color w:val="000000"/>
        </w:rPr>
        <w:separator/>
      </w:r>
    </w:p>
  </w:footnote>
  <w:footnote w:type="continuationSeparator" w:id="0">
    <w:p w:rsidR="002E5B49" w:rsidRDefault="002E5B49" w:rsidP="009C5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49" w:rsidRDefault="002E5B4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49" w:rsidRDefault="002E5B49" w:rsidP="00564504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2E5B49" w:rsidRDefault="002E5B49" w:rsidP="00564504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17.02.2022 – 17.03.2022</w:t>
    </w:r>
  </w:p>
  <w:p w:rsidR="002E5B49" w:rsidRDefault="002E5B49">
    <w:pPr>
      <w:tabs>
        <w:tab w:val="left" w:pos="3686"/>
      </w:tabs>
      <w:spacing w:after="0"/>
      <w:ind w:right="284"/>
      <w:jc w:val="right"/>
    </w:pPr>
  </w:p>
  <w:p w:rsidR="002E5B49" w:rsidRDefault="002E5B49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49" w:rsidRDefault="002E5B4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5D0A"/>
    <w:rsid w:val="000329A2"/>
    <w:rsid w:val="00054CB5"/>
    <w:rsid w:val="002E5B49"/>
    <w:rsid w:val="00324CE0"/>
    <w:rsid w:val="004726C0"/>
    <w:rsid w:val="00564504"/>
    <w:rsid w:val="009C5D0A"/>
    <w:rsid w:val="009C7FA4"/>
    <w:rsid w:val="00B226DA"/>
    <w:rsid w:val="00DB0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5D0A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C5D0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9C5D0A"/>
    <w:rPr>
      <w:sz w:val="22"/>
      <w:szCs w:val="22"/>
      <w:lang w:eastAsia="en-US"/>
    </w:rPr>
  </w:style>
  <w:style w:type="paragraph" w:styleId="a5">
    <w:name w:val="footer"/>
    <w:basedOn w:val="a"/>
    <w:rsid w:val="009C5D0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9C5D0A"/>
    <w:rPr>
      <w:sz w:val="22"/>
      <w:szCs w:val="22"/>
      <w:lang w:eastAsia="en-US"/>
    </w:rPr>
  </w:style>
  <w:style w:type="paragraph" w:styleId="a7">
    <w:name w:val="Balloon Text"/>
    <w:basedOn w:val="a"/>
    <w:rsid w:val="009C5D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9C5D0A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9C5D0A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9C5D0A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9C5D0A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AYMarkova</cp:lastModifiedBy>
  <cp:revision>6</cp:revision>
  <dcterms:created xsi:type="dcterms:W3CDTF">2022-02-03T10:19:00Z</dcterms:created>
  <dcterms:modified xsi:type="dcterms:W3CDTF">2022-02-14T11:09:00Z</dcterms:modified>
</cp:coreProperties>
</file>