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7576D2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CF5100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E46D77" w:rsidRPr="000C0087">
              <w:rPr>
                <w:spacing w:val="1"/>
              </w:rPr>
              <w:t xml:space="preserve">обществу с ограниченной ответственностью </w:t>
            </w:r>
            <w:r w:rsidR="00CF5100" w:rsidRPr="009D0F7D">
              <w:rPr>
                <w:spacing w:val="1"/>
              </w:rPr>
              <w:t>«ТЕХСИБ»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</w:t>
            </w:r>
            <w:r w:rsidRPr="00045381">
              <w:rPr>
                <w:spacing w:val="-2"/>
              </w:rPr>
              <w:t>т</w:t>
            </w:r>
            <w:r w:rsidRPr="00045381">
              <w:rPr>
                <w:spacing w:val="-2"/>
              </w:rPr>
              <w:t>ров разрешенного строительства, реконструкции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</w:t>
            </w:r>
            <w:r w:rsidRPr="00045381">
              <w:rPr>
                <w:spacing w:val="-2"/>
              </w:rPr>
              <w:t>ь</w:t>
            </w:r>
            <w:r w:rsidRPr="00045381">
              <w:rPr>
                <w:spacing w:val="-2"/>
              </w:rPr>
              <w:t>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CF5100" w:rsidRPr="009D0F7D" w:rsidRDefault="009226A7" w:rsidP="00CF5100">
      <w:pPr>
        <w:spacing w:line="240" w:lineRule="atLeast"/>
        <w:ind w:firstLine="720"/>
        <w:jc w:val="both"/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CF5100" w:rsidRPr="009D0F7D">
        <w:rPr>
          <w:spacing w:val="1"/>
        </w:rPr>
        <w:t>обществу с ограниченной ответственностью «ТЕХСИБ»</w:t>
      </w:r>
      <w:r w:rsidR="00E46D77" w:rsidRPr="000C0087">
        <w:rPr>
          <w:spacing w:val="1"/>
        </w:rPr>
        <w:t xml:space="preserve"> </w:t>
      </w:r>
      <w:r w:rsidR="00AD7C90" w:rsidRPr="000841A0">
        <w:t>разрешение на отклонение от предельных параметров разрешенного строительс</w:t>
      </w:r>
      <w:r w:rsidR="00AD7C90" w:rsidRPr="000841A0">
        <w:t>т</w:t>
      </w:r>
      <w:r w:rsidR="00AD7C90" w:rsidRPr="000841A0">
        <w:t>ва, реконструкции объектов капитального строительства</w:t>
      </w:r>
      <w:r w:rsidR="00AD7C90">
        <w:rPr>
          <w:spacing w:val="1"/>
        </w:rPr>
        <w:t xml:space="preserve"> </w:t>
      </w:r>
      <w:r w:rsidR="00CF5100" w:rsidRPr="009D0F7D">
        <w:rPr>
          <w:spacing w:val="1"/>
        </w:rPr>
        <w:t>(на основании заявления в связи с тем, что конфигурация земельного участка является неблагоприятной для застройки, а также в связи с наличием сетей инженерно-технического обе</w:t>
      </w:r>
      <w:r w:rsidR="00CF5100" w:rsidRPr="009D0F7D">
        <w:rPr>
          <w:spacing w:val="1"/>
        </w:rPr>
        <w:t>с</w:t>
      </w:r>
      <w:r w:rsidR="00CF5100" w:rsidRPr="009D0F7D">
        <w:rPr>
          <w:spacing w:val="1"/>
        </w:rPr>
        <w:t>печения в границах земельного участка и охранных зон от них) в части уменьшения минимального процента застройки с 30 % до</w:t>
      </w:r>
      <w:proofErr w:type="gramEnd"/>
      <w:r w:rsidR="00CF5100" w:rsidRPr="009D0F7D">
        <w:rPr>
          <w:spacing w:val="1"/>
        </w:rPr>
        <w:t xml:space="preserve"> 19,9 % в границах з</w:t>
      </w:r>
      <w:r w:rsidR="00CF5100" w:rsidRPr="009D0F7D">
        <w:rPr>
          <w:spacing w:val="1"/>
        </w:rPr>
        <w:t>е</w:t>
      </w:r>
      <w:r w:rsidR="00CF5100" w:rsidRPr="009D0F7D">
        <w:rPr>
          <w:spacing w:val="1"/>
        </w:rPr>
        <w:t xml:space="preserve">мельного участка с кадастровым номером </w:t>
      </w:r>
      <w:r w:rsidR="00CF5100" w:rsidRPr="009D0F7D">
        <w:rPr>
          <w:bCs/>
          <w:spacing w:val="1"/>
        </w:rPr>
        <w:t>54:35:000000:11627</w:t>
      </w:r>
      <w:r w:rsidR="00CF5100" w:rsidRPr="009D0F7D">
        <w:rPr>
          <w:spacing w:val="1"/>
        </w:rPr>
        <w:t xml:space="preserve"> площадью 0,6785 га, расположенного по адресу: Российская Федерация, Новосибирская о</w:t>
      </w:r>
      <w:r w:rsidR="00CF5100" w:rsidRPr="009D0F7D">
        <w:rPr>
          <w:spacing w:val="1"/>
        </w:rPr>
        <w:t>б</w:t>
      </w:r>
      <w:r w:rsidR="00CF5100" w:rsidRPr="009D0F7D">
        <w:rPr>
          <w:spacing w:val="1"/>
        </w:rPr>
        <w:t>ласть, город Новосибирск, ул. Объединения (зона коммунальных и складских объектов (П-2)).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F10DEE" w:rsidRDefault="00F10DEE" w:rsidP="00093426">
            <w:pPr>
              <w:widowControl/>
              <w:spacing w:line="240" w:lineRule="atLeast"/>
              <w:jc w:val="both"/>
            </w:pPr>
          </w:p>
          <w:p w:rsidR="00AD7C90" w:rsidRPr="00E30F4F" w:rsidRDefault="00AD7C90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CF5100" w:rsidRDefault="00D16C04" w:rsidP="00AD7C90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  <w:r w:rsidR="00CF5100">
        <w:rPr>
          <w:sz w:val="24"/>
          <w:szCs w:val="24"/>
        </w:rPr>
        <w:t xml:space="preserve"> </w:t>
      </w:r>
    </w:p>
    <w:p w:rsidR="00D16C04" w:rsidRDefault="00D16C04" w:rsidP="00AD7C90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  <w:r w:rsidR="00AD7C90">
        <w:rPr>
          <w:sz w:val="24"/>
          <w:szCs w:val="24"/>
        </w:rPr>
        <w:t xml:space="preserve"> </w:t>
      </w:r>
      <w:proofErr w:type="spellStart"/>
      <w:r w:rsidRPr="001E67C8">
        <w:rPr>
          <w:sz w:val="24"/>
          <w:szCs w:val="24"/>
        </w:rPr>
        <w:t>ГУАиГ</w:t>
      </w:r>
      <w:proofErr w:type="spellEnd"/>
    </w:p>
    <w:sectPr w:rsidR="00D16C04" w:rsidSect="00AD7C90">
      <w:headerReference w:type="default" r:id="rId8"/>
      <w:endnotePr>
        <w:numFmt w:val="decimal"/>
      </w:endnotePr>
      <w:pgSz w:w="11907" w:h="16840"/>
      <w:pgMar w:top="1134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7576D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100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41A0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A71BF"/>
    <w:rsid w:val="001B1A50"/>
    <w:rsid w:val="001B7562"/>
    <w:rsid w:val="001C6979"/>
    <w:rsid w:val="001E18CD"/>
    <w:rsid w:val="001E46C7"/>
    <w:rsid w:val="0020198E"/>
    <w:rsid w:val="00204C60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0863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576D2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30AF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51B"/>
    <w:rsid w:val="009269C3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7C90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CF5100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6D77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2BD7-B845-4399-A485-5A94F62D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</TotalTime>
  <Pages>1</Pages>
  <Words>257</Words>
  <Characters>2018</Characters>
  <Application>Microsoft Office Word</Application>
  <DocSecurity>0</DocSecurity>
  <Lines>16</Lines>
  <Paragraphs>4</Paragraphs>
  <ScaleCrop>false</ScaleCrop>
  <Company>Elcom Ltd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3</cp:revision>
  <cp:lastPrinted>2018-12-13T10:20:00Z</cp:lastPrinted>
  <dcterms:created xsi:type="dcterms:W3CDTF">2018-12-21T08:35:00Z</dcterms:created>
  <dcterms:modified xsi:type="dcterms:W3CDTF">2018-12-21T08:48:00Z</dcterms:modified>
</cp:coreProperties>
</file>