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15" w:rsidRDefault="002631F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631FC" w:rsidRPr="002631FC" w:rsidRDefault="002631FC" w:rsidP="002631F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Федеральное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государственное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автономное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образовательное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учреждение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высшего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«Новосибирский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национальный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исследовательский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00BA">
        <w:rPr>
          <w:rFonts w:ascii="Times New Roman" w:hAnsi="Times New Roman"/>
          <w:b/>
          <w:sz w:val="28"/>
          <w:szCs w:val="28"/>
          <w:u w:val="single"/>
        </w:rPr>
        <w:t>государственный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университет»</w:t>
      </w:r>
    </w:p>
    <w:p w:rsidR="00071115" w:rsidRDefault="002631FC" w:rsidP="00633F3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631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631FC">
        <w:rPr>
          <w:rFonts w:ascii="Times New Roman" w:hAnsi="Times New Roman"/>
          <w:b/>
          <w:sz w:val="24"/>
          <w:szCs w:val="24"/>
        </w:rPr>
        <w:t>:</w:t>
      </w:r>
    </w:p>
    <w:p w:rsidR="00071115" w:rsidRDefault="002631FC" w:rsidP="00633F3B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4F00BA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ул. Пирогова - проспект Академика </w:t>
      </w:r>
      <w:proofErr w:type="spellStart"/>
      <w:r>
        <w:rPr>
          <w:rFonts w:ascii="Times New Roman" w:hAnsi="Times New Roman"/>
          <w:sz w:val="24"/>
          <w:szCs w:val="24"/>
        </w:rPr>
        <w:t>Коптюга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071115" w:rsidRDefault="002631FC" w:rsidP="00633F3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кадастровый номер. 54:35:091485:13;</w:t>
      </w:r>
    </w:p>
    <w:p w:rsidR="00071115" w:rsidRDefault="002631FC" w:rsidP="00633F3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площадь-  41767 кв.м.;</w:t>
      </w:r>
    </w:p>
    <w:p w:rsidR="00071115" w:rsidRDefault="002631FC" w:rsidP="00633F3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Планшет № 14536, 14585, 14588, 14613, 14614, 14615, 14616</w:t>
      </w:r>
    </w:p>
    <w:p w:rsidR="00071115" w:rsidRDefault="002631FC" w:rsidP="00633F3B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высшего образования, научно-исследовательских организаций в условиях сохранения природного ландшафта (РУ)</w:t>
      </w:r>
    </w:p>
    <w:p w:rsidR="00071115" w:rsidRDefault="002631FC" w:rsidP="00633F3B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631FC">
        <w:rPr>
          <w:rFonts w:ascii="Times New Roman" w:hAnsi="Times New Roman"/>
          <w:b/>
          <w:sz w:val="24"/>
          <w:szCs w:val="24"/>
        </w:rPr>
        <w:t xml:space="preserve">: </w:t>
      </w:r>
      <w:r w:rsidRPr="002631FC">
        <w:rPr>
          <w:rFonts w:ascii="Times New Roman" w:hAnsi="Times New Roman"/>
          <w:sz w:val="24"/>
          <w:szCs w:val="24"/>
        </w:rPr>
        <w:t xml:space="preserve"> </w:t>
      </w:r>
      <w:r w:rsidRPr="002631FC">
        <w:rPr>
          <w:rFonts w:ascii="Times New Roman" w:hAnsi="Times New Roman"/>
          <w:b/>
          <w:i/>
          <w:sz w:val="24"/>
          <w:szCs w:val="24"/>
        </w:rPr>
        <w:t>«образование и просвещение (3.5) – объекты для воспитания, образования и просвещения», «обеспечение научной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осуществляющих научные изыскания, исследования и разработки;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мира»</w:t>
      </w:r>
    </w:p>
    <w:p w:rsidR="00071115" w:rsidRDefault="002631F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631FC">
        <w:rPr>
          <w:rFonts w:ascii="Times New Roman" w:hAnsi="Times New Roman"/>
          <w:b/>
          <w:sz w:val="24"/>
          <w:szCs w:val="24"/>
        </w:rPr>
        <w:t>:</w:t>
      </w:r>
      <w:r w:rsidR="0069062E">
        <w:rPr>
          <w:rFonts w:ascii="Times New Roman" w:hAnsi="Times New Roman"/>
          <w:b/>
          <w:sz w:val="24"/>
          <w:szCs w:val="24"/>
        </w:rPr>
        <w:t xml:space="preserve"> строительство </w:t>
      </w:r>
      <w:r w:rsidR="00197B39">
        <w:rPr>
          <w:rFonts w:ascii="Times New Roman" w:hAnsi="Times New Roman"/>
          <w:b/>
          <w:sz w:val="24"/>
          <w:szCs w:val="24"/>
        </w:rPr>
        <w:t>у</w:t>
      </w:r>
      <w:r w:rsidR="0069062E">
        <w:rPr>
          <w:rFonts w:ascii="Times New Roman" w:hAnsi="Times New Roman"/>
          <w:b/>
          <w:sz w:val="24"/>
          <w:szCs w:val="24"/>
        </w:rPr>
        <w:t>чебно-научного центра Института медицины и психологий</w:t>
      </w:r>
    </w:p>
    <w:p w:rsidR="00071115" w:rsidRDefault="00633F3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599914" cy="3505200"/>
            <wp:effectExtent l="19050" t="0" r="78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52" t="44086" r="53573" b="18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95" cy="350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15" w:rsidRDefault="00633F3B" w:rsidP="00633F3B">
      <w:pPr>
        <w:pStyle w:val="Standard"/>
        <w:tabs>
          <w:tab w:val="left" w:pos="6663"/>
        </w:tabs>
        <w:spacing w:line="276" w:lineRule="auto"/>
        <w:ind w:right="-1"/>
      </w:pPr>
      <w:r>
        <w:rPr>
          <w:noProof/>
          <w:kern w:val="0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03.9pt;margin-top:254.05pt;width:12pt;height:0;flip:x;z-index:251667456" o:connectortype="straight" strokecolor="#0070c0" strokeweight="3pt">
            <v:stroke dashstyle="dash"/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34" type="#_x0000_t32" style="position:absolute;margin-left:203.9pt;margin-top:203.55pt;width:43.5pt;height:44.05pt;flip:y;z-index:251666432" o:connectortype="straight" strokecolor="#0070c0" strokeweight="3pt">
            <v:stroke dashstyle="dash"/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33" type="#_x0000_t32" style="position:absolute;margin-left:252.25pt;margin-top:170.5pt;width:12.35pt;height:26.05pt;flip:y;z-index:251665408" o:connectortype="straight" strokecolor="#0070c0" strokeweight="3pt">
            <v:stroke dashstyle="dash"/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32" type="#_x0000_t32" style="position:absolute;margin-left:264.6pt;margin-top:149.9pt;width:4.3pt;height:17.1pt;flip:y;z-index:251664384" o:connectortype="straight" strokecolor="#0070c0" strokeweight="3pt">
            <v:stroke dashstyle="dash"/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28" type="#_x0000_t32" style="position:absolute;margin-left:273.75pt;margin-top:146.8pt;width:6.45pt;height:30.05pt;flip:y;z-index:251660288" o:connectortype="straight" strokecolor="#0070c0" strokeweight="3pt">
            <v:stroke dashstyle="dash"/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27" type="#_x0000_t32" style="position:absolute;margin-left:256pt;margin-top:181pt;width:17.75pt;height:30.05pt;flip:y;z-index:251659264" o:connectortype="straight" strokecolor="#0070c0" strokeweight="3pt">
            <v:stroke dashstyle="dash"/>
          </v:shape>
        </w:pict>
      </w:r>
      <w:r>
        <w:rPr>
          <w:noProof/>
          <w:sz w:val="18"/>
          <w:szCs w:val="18"/>
          <w:lang w:eastAsia="ru-RU"/>
        </w:rPr>
        <w:pict>
          <v:shape id="_x0000_s1026" type="#_x0000_t32" style="position:absolute;margin-left:215.7pt;margin-top:211.05pt;width:40.3pt;height:43pt;flip:y;z-index:251658240" o:connectortype="straight" strokecolor="#0070c0" strokeweight="3pt">
            <v:stroke dashstyle="dash"/>
          </v:shape>
        </w:pict>
      </w:r>
      <w:r w:rsidR="002631FC">
        <w:t>Приложения</w:t>
      </w:r>
      <w:r w:rsidR="002631FC" w:rsidRPr="0069062E">
        <w:t xml:space="preserve"> </w:t>
      </w:r>
      <w:r w:rsidR="002631FC">
        <w:t>к</w:t>
      </w:r>
      <w:r w:rsidR="002631FC" w:rsidRPr="0069062E">
        <w:t xml:space="preserve"> </w:t>
      </w:r>
      <w:r w:rsidR="002631FC">
        <w:t>заявлению</w:t>
      </w:r>
      <w:r w:rsidR="002631FC" w:rsidRPr="0069062E">
        <w:t>:</w:t>
      </w:r>
    </w:p>
    <w:sectPr w:rsidR="00071115" w:rsidSect="0007111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F2" w:rsidRDefault="008B75F2" w:rsidP="00071115">
      <w:pPr>
        <w:spacing w:after="0" w:line="240" w:lineRule="auto"/>
      </w:pPr>
      <w:r>
        <w:separator/>
      </w:r>
    </w:p>
  </w:endnote>
  <w:endnote w:type="continuationSeparator" w:id="0">
    <w:p w:rsidR="008B75F2" w:rsidRDefault="008B75F2" w:rsidP="0007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F2" w:rsidRDefault="008B75F2" w:rsidP="00071115">
      <w:pPr>
        <w:spacing w:after="0" w:line="240" w:lineRule="auto"/>
      </w:pPr>
      <w:r w:rsidRPr="00071115">
        <w:rPr>
          <w:color w:val="000000"/>
        </w:rPr>
        <w:separator/>
      </w:r>
    </w:p>
  </w:footnote>
  <w:footnote w:type="continuationSeparator" w:id="0">
    <w:p w:rsidR="008B75F2" w:rsidRDefault="008B75F2" w:rsidP="0007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15" w:rsidRDefault="000711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71115" w:rsidRPr="002631FC" w:rsidRDefault="002631FC" w:rsidP="002631F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4F00BA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115"/>
    <w:rsid w:val="00071115"/>
    <w:rsid w:val="00197B39"/>
    <w:rsid w:val="002631FC"/>
    <w:rsid w:val="00325905"/>
    <w:rsid w:val="00633F3B"/>
    <w:rsid w:val="0069062E"/>
    <w:rsid w:val="007020F3"/>
    <w:rsid w:val="008B75F2"/>
    <w:rsid w:val="00991E06"/>
    <w:rsid w:val="00B46031"/>
    <w:rsid w:val="00D1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11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1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71115"/>
    <w:rPr>
      <w:sz w:val="22"/>
      <w:szCs w:val="22"/>
      <w:lang w:eastAsia="en-US"/>
    </w:rPr>
  </w:style>
  <w:style w:type="paragraph" w:styleId="a5">
    <w:name w:val="footer"/>
    <w:basedOn w:val="a"/>
    <w:rsid w:val="00071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71115"/>
    <w:rPr>
      <w:sz w:val="22"/>
      <w:szCs w:val="22"/>
      <w:lang w:eastAsia="en-US"/>
    </w:rPr>
  </w:style>
  <w:style w:type="paragraph" w:styleId="a7">
    <w:name w:val="Balloon Text"/>
    <w:basedOn w:val="a"/>
    <w:rsid w:val="0007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7111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7111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7111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7111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2021-06-11T05:02:00Z</dcterms:created>
  <dcterms:modified xsi:type="dcterms:W3CDTF">2021-06-15T02:44:00Z</dcterms:modified>
</cp:coreProperties>
</file>