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89" w:rsidRDefault="001F7F89" w:rsidP="001F7F89">
      <w:pPr>
        <w:suppressAutoHyphens/>
        <w:jc w:val="center"/>
        <w:outlineLvl w:val="0"/>
        <w:rPr>
          <w:b/>
          <w:sz w:val="27"/>
          <w:szCs w:val="27"/>
        </w:rPr>
      </w:pPr>
    </w:p>
    <w:p w:rsidR="001F7F89" w:rsidRPr="007F0348" w:rsidRDefault="001F7F89" w:rsidP="001F7F89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1F7F89" w:rsidRPr="007F0348" w:rsidRDefault="001F7F89" w:rsidP="001F7F89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r>
        <w:rPr>
          <w:spacing w:val="1"/>
          <w:sz w:val="28"/>
          <w:szCs w:val="28"/>
        </w:rPr>
        <w:t>Рожковой С. В.</w:t>
      </w:r>
      <w:r w:rsidRPr="007F0348">
        <w:rPr>
          <w:spacing w:val="1"/>
          <w:sz w:val="28"/>
          <w:szCs w:val="28"/>
        </w:rPr>
        <w:t xml:space="preserve"> </w:t>
      </w:r>
      <w:r w:rsidR="00663EED"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t>(далее – проект).</w:t>
      </w:r>
    </w:p>
    <w:p w:rsidR="001F7F89" w:rsidRPr="007F0348" w:rsidRDefault="001F7F89" w:rsidP="001F7F89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1F7F89" w:rsidRPr="007F0348" w:rsidRDefault="001F7F89" w:rsidP="001F7F89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1F7F89" w:rsidRPr="007F0348" w:rsidRDefault="001F7F89" w:rsidP="001F7F89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7E0F49">
        <w:rPr>
          <w:spacing w:val="1"/>
          <w:sz w:val="28"/>
          <w:szCs w:val="28"/>
        </w:rPr>
        <w:t>Рожковой С. В. на условно разрешенный вид использования земельного участка с кадастровым номером 54:35:052570:5 площадью 1000 кв. м, распол</w:t>
      </w:r>
      <w:r w:rsidRPr="007E0F49">
        <w:rPr>
          <w:spacing w:val="1"/>
          <w:sz w:val="28"/>
          <w:szCs w:val="28"/>
        </w:rPr>
        <w:t>о</w:t>
      </w:r>
      <w:r w:rsidRPr="007E0F49">
        <w:rPr>
          <w:spacing w:val="1"/>
          <w:sz w:val="28"/>
          <w:szCs w:val="28"/>
        </w:rPr>
        <w:t>женного по адресу (местоположение): Российская Федерация, Новосибирская область, город Новосибирск, ул. Валдайская, 9, и объекта капитального стро</w:t>
      </w:r>
      <w:r w:rsidRPr="007E0F49">
        <w:rPr>
          <w:spacing w:val="1"/>
          <w:sz w:val="28"/>
          <w:szCs w:val="28"/>
        </w:rPr>
        <w:t>и</w:t>
      </w:r>
      <w:r w:rsidRPr="007E0F49">
        <w:rPr>
          <w:spacing w:val="1"/>
          <w:sz w:val="28"/>
          <w:szCs w:val="28"/>
        </w:rPr>
        <w:t xml:space="preserve">тельства (зона застройки жилыми домами смешанной этажности (Ж-1), </w:t>
      </w:r>
      <w:proofErr w:type="spellStart"/>
      <w:r w:rsidRPr="007E0F49">
        <w:rPr>
          <w:spacing w:val="1"/>
          <w:sz w:val="28"/>
          <w:szCs w:val="28"/>
        </w:rPr>
        <w:t>подзона</w:t>
      </w:r>
      <w:proofErr w:type="spellEnd"/>
      <w:r w:rsidRPr="007E0F49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</w:t>
      </w:r>
      <w:r w:rsidRPr="007E0F49">
        <w:rPr>
          <w:spacing w:val="1"/>
          <w:sz w:val="28"/>
          <w:szCs w:val="28"/>
        </w:rPr>
        <w:t>й</w:t>
      </w:r>
      <w:r w:rsidRPr="007E0F49">
        <w:rPr>
          <w:spacing w:val="1"/>
          <w:sz w:val="28"/>
          <w:szCs w:val="28"/>
        </w:rPr>
        <w:t>ки (Ж-1.1)) – «для индивидуального жилищного строительства (2.</w:t>
      </w:r>
      <w:r>
        <w:rPr>
          <w:spacing w:val="1"/>
          <w:sz w:val="28"/>
          <w:szCs w:val="28"/>
        </w:rPr>
        <w:t>1) - индивидуальные жилые дома</w:t>
      </w:r>
      <w:r w:rsidRPr="007F0348">
        <w:rPr>
          <w:spacing w:val="1"/>
          <w:sz w:val="28"/>
          <w:szCs w:val="28"/>
        </w:rPr>
        <w:t>».</w:t>
      </w:r>
    </w:p>
    <w:p w:rsidR="001F7F89" w:rsidRPr="007F0348" w:rsidRDefault="001F7F89" w:rsidP="001F7F89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1F7F89" w:rsidRPr="007F0348" w:rsidTr="00983A30">
        <w:tc>
          <w:tcPr>
            <w:tcW w:w="4644" w:type="dxa"/>
          </w:tcPr>
          <w:p w:rsidR="001F7F89" w:rsidRPr="007F0348" w:rsidRDefault="001F7F89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1F7F89" w:rsidRPr="007F0348" w:rsidRDefault="001F7F89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1F7F89" w:rsidRPr="007F0348" w:rsidRDefault="001F7F89" w:rsidP="001F7F89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>средством информационной системы – 0.</w:t>
      </w: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1F7F89" w:rsidRPr="007F0348" w:rsidRDefault="001F7F89" w:rsidP="001F7F89">
      <w:pPr>
        <w:ind w:firstLine="709"/>
        <w:jc w:val="both"/>
        <w:rPr>
          <w:spacing w:val="1"/>
          <w:sz w:val="28"/>
          <w:szCs w:val="28"/>
        </w:rPr>
      </w:pPr>
    </w:p>
    <w:p w:rsidR="001F7F89" w:rsidRDefault="001F7F89" w:rsidP="001F7F89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1F7F89" w:rsidRDefault="001F7F89" w:rsidP="001F7F89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D87C50">
        <w:rPr>
          <w:spacing w:val="1"/>
          <w:sz w:val="28"/>
          <w:szCs w:val="28"/>
        </w:rPr>
        <w:t>не поступ</w:t>
      </w:r>
      <w:r w:rsidRPr="00D87C50">
        <w:rPr>
          <w:spacing w:val="1"/>
          <w:sz w:val="28"/>
          <w:szCs w:val="28"/>
        </w:rPr>
        <w:t>а</w:t>
      </w:r>
      <w:r w:rsidRPr="00D87C50">
        <w:rPr>
          <w:spacing w:val="1"/>
          <w:sz w:val="28"/>
          <w:szCs w:val="28"/>
        </w:rPr>
        <w:t>ли.</w:t>
      </w:r>
      <w:proofErr w:type="gramEnd"/>
    </w:p>
    <w:p w:rsidR="001F7F89" w:rsidRDefault="001F7F89" w:rsidP="001F7F89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1F7F89" w:rsidRDefault="001F7F89" w:rsidP="001F7F89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1F7F89" w:rsidRDefault="001F7F89" w:rsidP="001F7F89">
      <w:pPr>
        <w:ind w:firstLine="709"/>
        <w:jc w:val="both"/>
        <w:rPr>
          <w:b/>
          <w:spacing w:val="1"/>
          <w:sz w:val="28"/>
          <w:szCs w:val="28"/>
        </w:rPr>
      </w:pPr>
    </w:p>
    <w:p w:rsidR="001F7F89" w:rsidRDefault="001F7F89" w:rsidP="001F7F89">
      <w:pPr>
        <w:ind w:firstLine="709"/>
        <w:jc w:val="both"/>
        <w:rPr>
          <w:b/>
          <w:spacing w:val="1"/>
          <w:sz w:val="28"/>
          <w:szCs w:val="28"/>
        </w:rPr>
      </w:pPr>
      <w:r w:rsidRPr="00D87C50">
        <w:rPr>
          <w:b/>
          <w:spacing w:val="1"/>
          <w:sz w:val="28"/>
          <w:szCs w:val="28"/>
        </w:rPr>
        <w:t>Предложения экспертов:</w:t>
      </w:r>
    </w:p>
    <w:p w:rsidR="001F7F89" w:rsidRPr="00E943D7" w:rsidRDefault="001F7F89" w:rsidP="001F7F89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87C50">
        <w:rPr>
          <w:b/>
          <w:spacing w:val="1"/>
          <w:sz w:val="28"/>
          <w:szCs w:val="28"/>
        </w:rPr>
        <w:t>От эксперта</w:t>
      </w:r>
      <w:r w:rsidRPr="00D87C50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D87C50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D87C50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E943D7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E943D7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Pr="00E943D7">
        <w:rPr>
          <w:b/>
          <w:color w:val="000000"/>
          <w:spacing w:val="1"/>
          <w:sz w:val="28"/>
          <w:szCs w:val="28"/>
        </w:rPr>
        <w:t xml:space="preserve"> Д. В. </w:t>
      </w:r>
      <w:r w:rsidRPr="00E943D7">
        <w:rPr>
          <w:color w:val="000000"/>
          <w:spacing w:val="1"/>
          <w:sz w:val="28"/>
          <w:szCs w:val="28"/>
        </w:rPr>
        <w:t>– директора муниципального унитарного предприятия города Новосибирска «Институт г</w:t>
      </w:r>
      <w:r>
        <w:rPr>
          <w:color w:val="000000"/>
          <w:spacing w:val="1"/>
          <w:sz w:val="28"/>
          <w:szCs w:val="28"/>
        </w:rPr>
        <w:t>радостроительного планирования»: «</w:t>
      </w:r>
      <w:r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</w:t>
      </w:r>
      <w:r w:rsidRPr="00D53080">
        <w:rPr>
          <w:i/>
          <w:spacing w:val="1"/>
          <w:sz w:val="28"/>
          <w:szCs w:val="28"/>
        </w:rPr>
        <w:t xml:space="preserve">в связи с тем, что строительство (реконструкция) объекта капитального строительства осуществляется </w:t>
      </w:r>
      <w:r>
        <w:rPr>
          <w:i/>
          <w:spacing w:val="1"/>
          <w:sz w:val="28"/>
          <w:szCs w:val="28"/>
        </w:rPr>
        <w:t xml:space="preserve">без разрешения на строительство». 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1F7F89" w:rsidRDefault="001F7F89" w:rsidP="001F7F8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1F7F89" w:rsidRPr="007F0348" w:rsidRDefault="001F7F89" w:rsidP="001F7F8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 w:rsidRPr="00D53080">
        <w:rPr>
          <w:b/>
          <w:sz w:val="28"/>
          <w:szCs w:val="28"/>
        </w:rPr>
        <w:t>Отказать в предоставлении разрешения</w:t>
      </w:r>
      <w:r w:rsidRPr="007F0348">
        <w:rPr>
          <w:sz w:val="28"/>
          <w:szCs w:val="28"/>
        </w:rPr>
        <w:t xml:space="preserve"> </w:t>
      </w:r>
      <w:r w:rsidRPr="0029521C">
        <w:rPr>
          <w:sz w:val="28"/>
          <w:szCs w:val="28"/>
        </w:rPr>
        <w:t xml:space="preserve">Рожковой С. В. на условно разрешенный вид использования земельного участка с кадастровым номером 54:35:052570:5 площадью 1000 кв. м, расположенного по адресу (местоположение): </w:t>
      </w:r>
      <w:proofErr w:type="gramStart"/>
      <w:r w:rsidRPr="0029521C">
        <w:rPr>
          <w:sz w:val="28"/>
          <w:szCs w:val="28"/>
        </w:rPr>
        <w:t xml:space="preserve">Российская Федерация, Новосибирская область, город Новосибирск, ул. Валдайская, 9, и объекта капитального строительства (зона застройки жилыми домами смешанной этажности (Ж-1), </w:t>
      </w:r>
      <w:proofErr w:type="spellStart"/>
      <w:r w:rsidRPr="0029521C">
        <w:rPr>
          <w:sz w:val="28"/>
          <w:szCs w:val="28"/>
        </w:rPr>
        <w:t>подзона</w:t>
      </w:r>
      <w:proofErr w:type="spellEnd"/>
      <w:r w:rsidRPr="0029521C">
        <w:rPr>
          <w:sz w:val="28"/>
          <w:szCs w:val="28"/>
        </w:rPr>
        <w:t xml:space="preserve"> застройки жилыми домами смешанной этажности различной плотности застройки </w:t>
      </w:r>
      <w:r>
        <w:rPr>
          <w:sz w:val="28"/>
          <w:szCs w:val="28"/>
        </w:rPr>
        <w:br/>
      </w:r>
      <w:r w:rsidRPr="0029521C">
        <w:rPr>
          <w:sz w:val="28"/>
          <w:szCs w:val="28"/>
        </w:rPr>
        <w:t>(Ж-1.1)) – «для индивидуального жилищного строительства (2.1) - индивидуальные жилые дома</w:t>
      </w:r>
      <w:r>
        <w:rPr>
          <w:sz w:val="28"/>
          <w:szCs w:val="28"/>
        </w:rPr>
        <w:t xml:space="preserve">» в связи </w:t>
      </w:r>
      <w:r w:rsidRPr="00D53080">
        <w:rPr>
          <w:sz w:val="28"/>
          <w:szCs w:val="28"/>
        </w:rPr>
        <w:t>с тем, что строительство (реконструкция) объекта капитального строительства осуществляется без разрешения на строительство.</w:t>
      </w:r>
      <w:proofErr w:type="gramEnd"/>
    </w:p>
    <w:p w:rsidR="001F7F89" w:rsidRPr="007F0348" w:rsidRDefault="001F7F89" w:rsidP="001F7F89">
      <w:pPr>
        <w:spacing w:line="240" w:lineRule="atLeast"/>
        <w:ind w:firstLine="709"/>
        <w:jc w:val="both"/>
        <w:rPr>
          <w:sz w:val="28"/>
          <w:szCs w:val="28"/>
        </w:rPr>
      </w:pPr>
    </w:p>
    <w:p w:rsidR="001F7F89" w:rsidRPr="007F0348" w:rsidRDefault="001F7F89" w:rsidP="001F7F89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1F7F89" w:rsidRPr="007F0348" w:rsidTr="00983A30">
        <w:tc>
          <w:tcPr>
            <w:tcW w:w="5211" w:type="dxa"/>
          </w:tcPr>
          <w:p w:rsidR="001F7F89" w:rsidRPr="007F0348" w:rsidRDefault="001F7F89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1F7F89" w:rsidRPr="007F0348" w:rsidTr="00983A30">
        <w:tc>
          <w:tcPr>
            <w:tcW w:w="5211" w:type="dxa"/>
          </w:tcPr>
          <w:p w:rsidR="001F7F89" w:rsidRPr="007F0348" w:rsidRDefault="001F7F89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1F7F89" w:rsidRPr="007F0348" w:rsidRDefault="001F7F89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F7F89" w:rsidRPr="007F0348" w:rsidRDefault="001F7F89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1F7F89" w:rsidRDefault="001F7F89" w:rsidP="001F7F8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sectPr w:rsidR="00F164A2" w:rsidRPr="00F164A2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4D41D1">
    <w:pPr>
      <w:pStyle w:val="a8"/>
      <w:jc w:val="center"/>
    </w:pPr>
    <w:fldSimple w:instr=" PAGE   \* MERGEFORMAT ">
      <w:r w:rsidR="00663EED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41D1"/>
    <w:rsid w:val="00515CF2"/>
    <w:rsid w:val="0051639B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3EED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2A4F4-FA63-4DDD-ADA6-E95EBE0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803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2018-09-11T04:33:00Z</dcterms:created>
  <dcterms:modified xsi:type="dcterms:W3CDTF">2018-09-11T09:48:00Z</dcterms:modified>
</cp:coreProperties>
</file>