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A0" w:rsidRDefault="00FC4EE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17A69" w:rsidRDefault="00217A69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1.6. Шевченко Л.И., Казаков Д.В., Малетина Л.П.</w:t>
      </w:r>
    </w:p>
    <w:p w:rsidR="00BD04A0" w:rsidRDefault="00FC4EE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C4EE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C4EE2">
        <w:rPr>
          <w:rFonts w:ascii="Times New Roman" w:hAnsi="Times New Roman"/>
          <w:b/>
          <w:sz w:val="24"/>
          <w:szCs w:val="24"/>
        </w:rPr>
        <w:t>:</w:t>
      </w:r>
    </w:p>
    <w:p w:rsidR="00BD04A0" w:rsidRDefault="00FC4E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 w:rsidRPr="00217A69">
        <w:rPr>
          <w:rFonts w:ascii="Times New Roman" w:hAnsi="Times New Roman"/>
          <w:b/>
          <w:sz w:val="24"/>
          <w:szCs w:val="24"/>
        </w:rPr>
        <w:t>Заельцовский район</w:t>
      </w:r>
      <w:r>
        <w:rPr>
          <w:rFonts w:ascii="Times New Roman" w:hAnsi="Times New Roman"/>
          <w:sz w:val="24"/>
          <w:szCs w:val="24"/>
        </w:rPr>
        <w:t>, ул Суворова, на земельном участке расположен жилой дом, 17;</w:t>
      </w:r>
    </w:p>
    <w:p w:rsidR="00BD04A0" w:rsidRDefault="00FC4E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54:35:033730:235;</w:t>
      </w:r>
    </w:p>
    <w:p w:rsidR="00BD04A0" w:rsidRDefault="00FC4E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889 кв.м.;</w:t>
      </w:r>
    </w:p>
    <w:p w:rsidR="00BD04A0" w:rsidRDefault="00FC4E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8199</w:t>
      </w:r>
    </w:p>
    <w:p w:rsidR="00BD04A0" w:rsidRDefault="00FC4EE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BD04A0" w:rsidRDefault="00FC4EE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B5B23">
        <w:rPr>
          <w:rFonts w:ascii="Times New Roman" w:hAnsi="Times New Roman"/>
          <w:b/>
          <w:sz w:val="24"/>
          <w:szCs w:val="24"/>
        </w:rPr>
        <w:t xml:space="preserve">: </w:t>
      </w:r>
      <w:r w:rsidRPr="008B5B23">
        <w:rPr>
          <w:rFonts w:ascii="Times New Roman" w:hAnsi="Times New Roman"/>
          <w:sz w:val="24"/>
          <w:szCs w:val="24"/>
        </w:rPr>
        <w:t xml:space="preserve"> </w:t>
      </w:r>
      <w:r w:rsidRPr="008B5B23">
        <w:rPr>
          <w:rFonts w:ascii="Times New Roman" w:hAnsi="Times New Roman"/>
          <w:b/>
          <w:i/>
          <w:sz w:val="24"/>
          <w:szCs w:val="24"/>
        </w:rPr>
        <w:t>«</w:t>
      </w:r>
      <w:r w:rsidR="008B5B23">
        <w:rPr>
          <w:rFonts w:ascii="Times New Roman" w:hAnsi="Times New Roman"/>
          <w:b/>
          <w:i/>
          <w:sz w:val="24"/>
          <w:szCs w:val="24"/>
        </w:rPr>
        <w:t>блокированная жилая застройка (2.3) – жилые дома блокированной застройки</w:t>
      </w:r>
      <w:r w:rsidRPr="008B5B23">
        <w:rPr>
          <w:rFonts w:ascii="Times New Roman" w:hAnsi="Times New Roman"/>
          <w:b/>
          <w:i/>
          <w:sz w:val="24"/>
          <w:szCs w:val="24"/>
        </w:rPr>
        <w:t>»</w:t>
      </w:r>
    </w:p>
    <w:p w:rsidR="00BD04A0" w:rsidRPr="008B5B23" w:rsidRDefault="00FC4EE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B5B23">
        <w:rPr>
          <w:rFonts w:ascii="Times New Roman" w:hAnsi="Times New Roman"/>
          <w:b/>
          <w:sz w:val="24"/>
          <w:szCs w:val="24"/>
        </w:rPr>
        <w:t>:</w:t>
      </w:r>
      <w:r w:rsidR="008B5B23">
        <w:rPr>
          <w:rFonts w:ascii="Times New Roman" w:hAnsi="Times New Roman"/>
          <w:b/>
          <w:sz w:val="24"/>
          <w:szCs w:val="24"/>
        </w:rPr>
        <w:t xml:space="preserve"> размещение жилого дома блокированной застройки</w:t>
      </w:r>
    </w:p>
    <w:p w:rsidR="00BD04A0" w:rsidRPr="008B5B23" w:rsidRDefault="00BD04A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BD04A0" w:rsidTr="00BD04A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4A0" w:rsidRDefault="005B715A">
            <w:pPr>
              <w:ind w:left="-67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21.55pt;margin-top:116.4pt;width:28.5pt;height:66.75pt;flip:x;z-index:251662336" o:connectortype="straight" strokeweight="1.5pt">
                  <v:stroke dashstyle="dash"/>
                </v:shape>
              </w:pict>
            </w:r>
            <w:r>
              <w:rPr>
                <w:noProof/>
                <w:lang w:eastAsia="ru-RU"/>
              </w:rPr>
              <w:pict>
                <v:shape id="_x0000_s1029" type="#_x0000_t32" style="position:absolute;left:0;text-align:left;margin-left:209.55pt;margin-top:110.4pt;width:28.5pt;height:69pt;flip:x;z-index:251661312" o:connectortype="straight" strokeweight="1.5pt">
                  <v:stroke dashstyle="dash"/>
                </v:shape>
              </w:pict>
            </w: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197.55pt;margin-top:105.9pt;width:27.75pt;height:67.5pt;flip:x;z-index:251660288" o:connectortype="straight" strokeweight="1.5pt">
                  <v:stroke dashstyle="dash"/>
                </v:shape>
              </w:pict>
            </w: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187.8pt;margin-top:101.4pt;width:28.5pt;height:66pt;flip:x;z-index:251659264" o:connectortype="straight" strokeweight="1.5pt">
                  <v:stroke dashstyle="dash"/>
                </v:shape>
              </w:pict>
            </w:r>
            <w:r>
              <w:rPr>
                <w:noProof/>
                <w:lang w:eastAsia="ru-RU"/>
              </w:rPr>
              <w:pict>
                <v:shape id="_x0000_s1026" type="#_x0000_t32" style="position:absolute;left:0;text-align:left;margin-left:176.55pt;margin-top:96.15pt;width:29.25pt;height:67.5pt;flip:x;z-index:251658240" o:connectortype="straight" strokeweight="1.5pt">
                  <v:stroke dashstyle="dash"/>
                </v:shape>
              </w:pict>
            </w:r>
            <w:r w:rsidR="00FC4EE2">
              <w:rPr>
                <w:noProof/>
                <w:lang w:eastAsia="ru-RU"/>
              </w:rPr>
              <w:drawing>
                <wp:inline distT="0" distB="0" distL="0" distR="0">
                  <wp:extent cx="5405754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54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7A69" w:rsidRPr="005551E4" w:rsidRDefault="00217A69" w:rsidP="003126C0">
      <w:pPr>
        <w:rPr>
          <w:rFonts w:ascii="Times New Roman" w:hAnsi="Times New Roman"/>
          <w:sz w:val="24"/>
          <w:szCs w:val="24"/>
        </w:rPr>
      </w:pPr>
      <w:r w:rsidRPr="005551E4">
        <w:rPr>
          <w:rFonts w:ascii="Times New Roman" w:hAnsi="Times New Roman"/>
          <w:sz w:val="24"/>
          <w:szCs w:val="24"/>
        </w:rPr>
        <w:t xml:space="preserve"> </w:t>
      </w:r>
    </w:p>
    <w:sectPr w:rsidR="00217A69" w:rsidRPr="005551E4" w:rsidSect="00BD04A0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4E9" w:rsidRDefault="00C424E9" w:rsidP="00BD04A0">
      <w:pPr>
        <w:spacing w:after="0" w:line="240" w:lineRule="auto"/>
      </w:pPr>
      <w:r>
        <w:separator/>
      </w:r>
    </w:p>
  </w:endnote>
  <w:endnote w:type="continuationSeparator" w:id="0">
    <w:p w:rsidR="00C424E9" w:rsidRDefault="00C424E9" w:rsidP="00BD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4A0" w:rsidRDefault="00BD04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4E9" w:rsidRDefault="00C424E9" w:rsidP="00BD04A0">
      <w:pPr>
        <w:spacing w:after="0" w:line="240" w:lineRule="auto"/>
      </w:pPr>
      <w:r w:rsidRPr="00BD04A0">
        <w:rPr>
          <w:color w:val="000000"/>
        </w:rPr>
        <w:separator/>
      </w:r>
    </w:p>
  </w:footnote>
  <w:footnote w:type="continuationSeparator" w:id="0">
    <w:p w:rsidR="00C424E9" w:rsidRDefault="00C424E9" w:rsidP="00BD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4A0" w:rsidRDefault="00BD04A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D04A0" w:rsidRDefault="00BD04A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20.02.2020 – 19.03.2020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02619"/>
    <w:multiLevelType w:val="hybridMultilevel"/>
    <w:tmpl w:val="13946356"/>
    <w:lvl w:ilvl="0" w:tplc="FC7829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4A0"/>
    <w:rsid w:val="00217A69"/>
    <w:rsid w:val="00223DAE"/>
    <w:rsid w:val="003126C0"/>
    <w:rsid w:val="00427F8E"/>
    <w:rsid w:val="005551E4"/>
    <w:rsid w:val="005B715A"/>
    <w:rsid w:val="00737E01"/>
    <w:rsid w:val="008B5B23"/>
    <w:rsid w:val="00A32921"/>
    <w:rsid w:val="00B63FDF"/>
    <w:rsid w:val="00BD04A0"/>
    <w:rsid w:val="00C424E9"/>
    <w:rsid w:val="00CD3EDA"/>
    <w:rsid w:val="00FC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30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04A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04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D04A0"/>
    <w:rPr>
      <w:sz w:val="22"/>
      <w:szCs w:val="22"/>
      <w:lang w:eastAsia="en-US"/>
    </w:rPr>
  </w:style>
  <w:style w:type="paragraph" w:styleId="a5">
    <w:name w:val="footer"/>
    <w:basedOn w:val="a"/>
    <w:rsid w:val="00BD04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D04A0"/>
    <w:rPr>
      <w:sz w:val="22"/>
      <w:szCs w:val="22"/>
      <w:lang w:eastAsia="en-US"/>
    </w:rPr>
  </w:style>
  <w:style w:type="paragraph" w:styleId="a7">
    <w:name w:val="Balloon Text"/>
    <w:basedOn w:val="a"/>
    <w:rsid w:val="00BD04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D04A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D04A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D04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D04A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8B5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9</cp:revision>
  <dcterms:created xsi:type="dcterms:W3CDTF">2020-02-10T08:26:00Z</dcterms:created>
  <dcterms:modified xsi:type="dcterms:W3CDTF">2020-02-25T09:32:00Z</dcterms:modified>
</cp:coreProperties>
</file>