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E2C3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B12204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9358C5" w:rsidRPr="009358C5">
              <w:t>Баженовой С. В., Баженовой А. С., Минаевой С. Л.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B12204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B12204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B12204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B12204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B12204">
        <w:rPr>
          <w:spacing w:val="1"/>
        </w:rPr>
        <w:t>ов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12204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9358C5" w:rsidRDefault="00D25713" w:rsidP="009358C5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9358C5" w:rsidRPr="009358C5">
        <w:rPr>
          <w:color w:val="000000" w:themeColor="text1"/>
        </w:rPr>
        <w:t>Баженовой С. В., Баженовой А. С., Минаевой С. Л.</w:t>
      </w:r>
      <w:r w:rsidR="004B04AD" w:rsidRPr="00977C94">
        <w:t xml:space="preserve"> </w:t>
      </w:r>
      <w:r w:rsidR="0026758E">
        <w:t>разрешение</w:t>
      </w:r>
      <w:r w:rsidR="009358C5">
        <w:t>:</w:t>
      </w:r>
    </w:p>
    <w:p w:rsidR="009358C5" w:rsidRDefault="009358C5" w:rsidP="009358C5">
      <w:pPr>
        <w:ind w:firstLine="709"/>
        <w:jc w:val="both"/>
      </w:pPr>
      <w:r>
        <w:t>на условно разрешенный вид использования земельного участка в границах территории кадастрового квартала 54:35:062550 площадью 300 кв. м с местоположением: установлено относительно ориентира, расположенного в границах участка, ориентир – поселок Южный, участок № 75 по адресу: Российская Федерация, Новосибирская область, город Новосибирск, поселок Южный, участок № 75,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застройки»;</w:t>
      </w:r>
    </w:p>
    <w:p w:rsidR="009358C5" w:rsidRDefault="009358C5" w:rsidP="009358C5">
      <w:pPr>
        <w:ind w:firstLine="709"/>
        <w:jc w:val="both"/>
      </w:pPr>
      <w:r>
        <w:t>на условно разрешенный вид использования земельного участка в границах территории кадастрового квартала 54:35:062550 площадью 300 кв. м с местоположением: установлено относительно ориентира, расположенного в границах участка, ориентир – поселок Южный, участок № 75 по адресу: Российская Федерация, Новосибирская область, город Новосибирск, поселок Южный, участок № 75,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застройки».</w:t>
      </w:r>
    </w:p>
    <w:p w:rsidR="00FE2272" w:rsidRPr="0091260B" w:rsidRDefault="00645674" w:rsidP="009358C5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lastRenderedPageBreak/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CC" w:rsidRDefault="00E632CC">
      <w:r>
        <w:separator/>
      </w:r>
    </w:p>
  </w:endnote>
  <w:endnote w:type="continuationSeparator" w:id="0">
    <w:p w:rsidR="00E632CC" w:rsidRDefault="00E63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CC" w:rsidRDefault="00E632CC">
      <w:r>
        <w:separator/>
      </w:r>
    </w:p>
  </w:footnote>
  <w:footnote w:type="continuationSeparator" w:id="0">
    <w:p w:rsidR="00E632CC" w:rsidRDefault="00E63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E2C3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B12204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988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099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12CC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1252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2D7E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358C5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2204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832DC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83447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2C3E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2693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F4BE6-FE5C-4253-9486-6459023E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35</TotalTime>
  <Pages>2</Pages>
  <Words>297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28</cp:revision>
  <cp:lastPrinted>2020-02-25T03:17:00Z</cp:lastPrinted>
  <dcterms:created xsi:type="dcterms:W3CDTF">2023-05-10T04:37:00Z</dcterms:created>
  <dcterms:modified xsi:type="dcterms:W3CDTF">2023-10-26T04:22:00Z</dcterms:modified>
</cp:coreProperties>
</file>