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6A7809" w:rsidRPr="00853BAF" w:rsidTr="009D7A27">
        <w:tc>
          <w:tcPr>
            <w:tcW w:w="9923" w:type="dxa"/>
          </w:tcPr>
          <w:p w:rsidR="006A7809" w:rsidRPr="00853BAF" w:rsidRDefault="006A7809" w:rsidP="006A7809">
            <w:pPr>
              <w:spacing w:line="240" w:lineRule="atLeast"/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4510" cy="524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809" w:rsidRPr="00853BAF" w:rsidRDefault="006A7809" w:rsidP="006A7809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6A7809" w:rsidRPr="00853BAF" w:rsidRDefault="006A7809" w:rsidP="006A7809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6A7809" w:rsidRPr="00853BAF" w:rsidRDefault="006A7809" w:rsidP="006A7809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6A7809" w:rsidRPr="00853BAF" w:rsidRDefault="006A7809" w:rsidP="006A7809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6A7809" w:rsidRPr="00853BAF" w:rsidRDefault="006A7809" w:rsidP="006A7809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6A7809" w:rsidRPr="00853BAF" w:rsidRDefault="006A7809" w:rsidP="006A780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2655A" w:rsidRPr="0082655A">
              <w:rPr>
                <w:u w:val="single"/>
              </w:rPr>
              <w:t>21.06.2022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="0082655A">
              <w:rPr>
                <w:u w:val="single"/>
              </w:rPr>
              <w:t>2147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6A7809" w:rsidRPr="00853BAF" w:rsidRDefault="006A7809" w:rsidP="006A7809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51339E" w:rsidRPr="009D7A27" w:rsidTr="009D7A27">
        <w:trPr>
          <w:cantSplit/>
          <w:trHeight w:val="582"/>
        </w:trPr>
        <w:tc>
          <w:tcPr>
            <w:tcW w:w="5777" w:type="dxa"/>
          </w:tcPr>
          <w:p w:rsidR="0051339E" w:rsidRPr="009D7A27" w:rsidRDefault="0051339E" w:rsidP="009D7A27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9D7A27">
              <w:rPr>
                <w:sz w:val="26"/>
                <w:szCs w:val="26"/>
              </w:rPr>
              <w:t xml:space="preserve">О проекте планировки территории, </w:t>
            </w:r>
            <w:r w:rsidR="00B337C7" w:rsidRPr="009D7A27">
              <w:rPr>
                <w:sz w:val="26"/>
                <w:szCs w:val="26"/>
              </w:rPr>
              <w:t>ограниченной</w:t>
            </w:r>
            <w:r w:rsidR="00B337C7" w:rsidRPr="009D7A27">
              <w:rPr>
                <w:spacing w:val="-2"/>
                <w:sz w:val="26"/>
                <w:szCs w:val="26"/>
              </w:rPr>
              <w:t xml:space="preserve"> </w:t>
            </w:r>
            <w:r w:rsidR="00B337C7" w:rsidRPr="009D7A27">
              <w:rPr>
                <w:sz w:val="26"/>
                <w:szCs w:val="26"/>
              </w:rPr>
              <w:t xml:space="preserve">береговой линией реки 1-я Ельцовка, улицей </w:t>
            </w:r>
            <w:r w:rsidR="009D7A27">
              <w:rPr>
                <w:sz w:val="26"/>
                <w:szCs w:val="26"/>
              </w:rPr>
              <w:br/>
            </w:r>
            <w:r w:rsidR="00B337C7" w:rsidRPr="009D7A27">
              <w:rPr>
                <w:sz w:val="26"/>
                <w:szCs w:val="26"/>
              </w:rPr>
              <w:t>Ипподромской, полосой отвода железной дороги и Красным проспектом, в Заельцовском районе</w:t>
            </w:r>
          </w:p>
        </w:tc>
      </w:tr>
    </w:tbl>
    <w:p w:rsidR="0051339E" w:rsidRPr="009D7A27" w:rsidRDefault="00102251" w:rsidP="00564B57">
      <w:pPr>
        <w:spacing w:before="480" w:line="240" w:lineRule="atLeast"/>
        <w:rPr>
          <w:sz w:val="26"/>
          <w:szCs w:val="26"/>
        </w:rPr>
      </w:pPr>
      <w:r w:rsidRPr="009D7A27">
        <w:rPr>
          <w:sz w:val="26"/>
          <w:szCs w:val="26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кап</w:t>
      </w:r>
      <w:r w:rsidRPr="009D7A27">
        <w:rPr>
          <w:sz w:val="26"/>
          <w:szCs w:val="26"/>
        </w:rPr>
        <w:t>и</w:t>
      </w:r>
      <w:r w:rsidRPr="009D7A27">
        <w:rPr>
          <w:sz w:val="26"/>
          <w:szCs w:val="26"/>
        </w:rPr>
        <w:t>тального строительства, определения характеристик и очередности планируемого разв</w:t>
      </w:r>
      <w:r w:rsidRPr="009D7A27">
        <w:rPr>
          <w:sz w:val="26"/>
          <w:szCs w:val="26"/>
        </w:rPr>
        <w:t>и</w:t>
      </w:r>
      <w:r w:rsidRPr="009D7A27">
        <w:rPr>
          <w:sz w:val="26"/>
          <w:szCs w:val="26"/>
        </w:rPr>
        <w:t xml:space="preserve">тия территории, с учетом протокола </w:t>
      </w:r>
      <w:r w:rsidRPr="009D7A27">
        <w:rPr>
          <w:rFonts w:eastAsia="Calibri"/>
          <w:sz w:val="26"/>
          <w:szCs w:val="26"/>
        </w:rPr>
        <w:t>общественных обсуждений</w:t>
      </w:r>
      <w:r w:rsidRPr="009D7A27">
        <w:rPr>
          <w:sz w:val="26"/>
          <w:szCs w:val="26"/>
        </w:rPr>
        <w:t xml:space="preserve"> и заключения о резул</w:t>
      </w:r>
      <w:r w:rsidRPr="009D7A27">
        <w:rPr>
          <w:sz w:val="26"/>
          <w:szCs w:val="26"/>
        </w:rPr>
        <w:t>ь</w:t>
      </w:r>
      <w:r w:rsidRPr="009D7A27">
        <w:rPr>
          <w:sz w:val="26"/>
          <w:szCs w:val="26"/>
        </w:rPr>
        <w:t xml:space="preserve">татах </w:t>
      </w:r>
      <w:r w:rsidRPr="009D7A27">
        <w:rPr>
          <w:rFonts w:eastAsia="Calibri"/>
          <w:sz w:val="26"/>
          <w:szCs w:val="26"/>
        </w:rPr>
        <w:t>общественных обсуждений</w:t>
      </w:r>
      <w:r w:rsidR="0051339E" w:rsidRPr="009D7A27">
        <w:rPr>
          <w:sz w:val="26"/>
          <w:szCs w:val="26"/>
        </w:rPr>
        <w:t>, в соответствии с Градостроительным кодексом Ро</w:t>
      </w:r>
      <w:r w:rsidR="0051339E" w:rsidRPr="009D7A27">
        <w:rPr>
          <w:sz w:val="26"/>
          <w:szCs w:val="26"/>
        </w:rPr>
        <w:t>с</w:t>
      </w:r>
      <w:r w:rsidR="0051339E" w:rsidRPr="009D7A27">
        <w:rPr>
          <w:sz w:val="26"/>
          <w:szCs w:val="26"/>
        </w:rPr>
        <w:t>сийской Федерации, решением Совета депутатов города Новосибирска от 24.05.2017 № 411 «О Порядке подготовки документации по планировке территории, внесе</w:t>
      </w:r>
      <w:r w:rsidR="00CD6FC9" w:rsidRPr="009D7A27">
        <w:rPr>
          <w:sz w:val="26"/>
          <w:szCs w:val="26"/>
        </w:rPr>
        <w:t>ния в нее изменений</w:t>
      </w:r>
      <w:r w:rsidR="0051339E" w:rsidRPr="009D7A27">
        <w:rPr>
          <w:sz w:val="26"/>
          <w:szCs w:val="26"/>
        </w:rPr>
        <w:t xml:space="preserve"> и ее отмены и признании утратившими силу отдельных решений Совета д</w:t>
      </w:r>
      <w:r w:rsidR="0051339E" w:rsidRPr="009D7A27">
        <w:rPr>
          <w:sz w:val="26"/>
          <w:szCs w:val="26"/>
        </w:rPr>
        <w:t>е</w:t>
      </w:r>
      <w:r w:rsidR="0051339E" w:rsidRPr="009D7A27">
        <w:rPr>
          <w:sz w:val="26"/>
          <w:szCs w:val="26"/>
        </w:rPr>
        <w:t xml:space="preserve">путатов города Новосибирска», постановлением мэрии города Новосибирска от </w:t>
      </w:r>
      <w:r w:rsidR="00660AEE" w:rsidRPr="009D7A27">
        <w:rPr>
          <w:bCs/>
          <w:sz w:val="26"/>
          <w:szCs w:val="26"/>
        </w:rPr>
        <w:t>06.07.</w:t>
      </w:r>
      <w:r w:rsidR="00CF5783" w:rsidRPr="009D7A27">
        <w:rPr>
          <w:bCs/>
          <w:sz w:val="26"/>
          <w:szCs w:val="26"/>
        </w:rPr>
        <w:t>20</w:t>
      </w:r>
      <w:r w:rsidR="00660AEE" w:rsidRPr="009D7A27">
        <w:rPr>
          <w:bCs/>
          <w:sz w:val="26"/>
          <w:szCs w:val="26"/>
        </w:rPr>
        <w:t>21</w:t>
      </w:r>
      <w:r w:rsidR="00551209" w:rsidRPr="009D7A27">
        <w:rPr>
          <w:sz w:val="26"/>
          <w:szCs w:val="26"/>
        </w:rPr>
        <w:t xml:space="preserve"> </w:t>
      </w:r>
      <w:r w:rsidR="00551209" w:rsidRPr="009D7A27">
        <w:rPr>
          <w:bCs/>
          <w:sz w:val="26"/>
          <w:szCs w:val="26"/>
        </w:rPr>
        <w:t>№ </w:t>
      </w:r>
      <w:r w:rsidR="00660AEE" w:rsidRPr="009D7A27">
        <w:rPr>
          <w:bCs/>
          <w:sz w:val="26"/>
          <w:szCs w:val="26"/>
        </w:rPr>
        <w:t>2250</w:t>
      </w:r>
      <w:r w:rsidR="00551209" w:rsidRPr="009D7A27">
        <w:rPr>
          <w:b/>
          <w:bCs/>
          <w:sz w:val="26"/>
          <w:szCs w:val="26"/>
        </w:rPr>
        <w:t xml:space="preserve"> </w:t>
      </w:r>
      <w:r w:rsidR="00B337C7" w:rsidRPr="009D7A27">
        <w:rPr>
          <w:sz w:val="26"/>
          <w:szCs w:val="26"/>
        </w:rPr>
        <w:t>«</w:t>
      </w:r>
      <w:r w:rsidR="00660AEE" w:rsidRPr="009D7A27">
        <w:rPr>
          <w:sz w:val="26"/>
          <w:szCs w:val="26"/>
        </w:rPr>
        <w:t>О подготовке проекта планировки и проектов межевания террит</w:t>
      </w:r>
      <w:r w:rsidR="00660AEE" w:rsidRPr="009D7A27">
        <w:rPr>
          <w:sz w:val="26"/>
          <w:szCs w:val="26"/>
        </w:rPr>
        <w:t>о</w:t>
      </w:r>
      <w:r w:rsidR="00660AEE" w:rsidRPr="009D7A27">
        <w:rPr>
          <w:sz w:val="26"/>
          <w:szCs w:val="26"/>
        </w:rPr>
        <w:t>рии, ограниченной</w:t>
      </w:r>
      <w:r w:rsidR="00660AEE" w:rsidRPr="009D7A27">
        <w:rPr>
          <w:spacing w:val="-2"/>
          <w:sz w:val="26"/>
          <w:szCs w:val="26"/>
        </w:rPr>
        <w:t xml:space="preserve"> </w:t>
      </w:r>
      <w:r w:rsidR="00660AEE" w:rsidRPr="009D7A27">
        <w:rPr>
          <w:sz w:val="26"/>
          <w:szCs w:val="26"/>
        </w:rPr>
        <w:t>береговой линией реки 1-я Ельцовка, улицей Ипподромской, пол</w:t>
      </w:r>
      <w:r w:rsidR="00660AEE" w:rsidRPr="009D7A27">
        <w:rPr>
          <w:sz w:val="26"/>
          <w:szCs w:val="26"/>
        </w:rPr>
        <w:t>о</w:t>
      </w:r>
      <w:r w:rsidR="00660AEE" w:rsidRPr="009D7A27">
        <w:rPr>
          <w:sz w:val="26"/>
          <w:szCs w:val="26"/>
        </w:rPr>
        <w:t>сой отвода железной дороги и Красным проспектом, в Заельцовском районе</w:t>
      </w:r>
      <w:r w:rsidR="00AC762C" w:rsidRPr="009D7A27">
        <w:rPr>
          <w:sz w:val="26"/>
          <w:szCs w:val="26"/>
        </w:rPr>
        <w:t>»</w:t>
      </w:r>
      <w:r w:rsidR="0051339E" w:rsidRPr="009D7A27">
        <w:rPr>
          <w:sz w:val="26"/>
          <w:szCs w:val="26"/>
        </w:rPr>
        <w:t>, руков</w:t>
      </w:r>
      <w:r w:rsidR="0051339E" w:rsidRPr="009D7A27">
        <w:rPr>
          <w:sz w:val="26"/>
          <w:szCs w:val="26"/>
        </w:rPr>
        <w:t>о</w:t>
      </w:r>
      <w:r w:rsidR="0051339E" w:rsidRPr="009D7A27">
        <w:rPr>
          <w:sz w:val="26"/>
          <w:szCs w:val="26"/>
        </w:rPr>
        <w:t>дствуясь Уставом города Новосибирска, ПОСТАНОВЛЯЮ:</w:t>
      </w:r>
    </w:p>
    <w:p w:rsidR="0051339E" w:rsidRPr="009D7A27" w:rsidRDefault="0051339E" w:rsidP="00103D95">
      <w:pPr>
        <w:spacing w:line="240" w:lineRule="atLeast"/>
        <w:rPr>
          <w:sz w:val="26"/>
          <w:szCs w:val="26"/>
        </w:rPr>
      </w:pPr>
      <w:r w:rsidRPr="009D7A27">
        <w:rPr>
          <w:sz w:val="26"/>
          <w:szCs w:val="26"/>
        </w:rPr>
        <w:t xml:space="preserve">1. Утвердить проект планировки территории, </w:t>
      </w:r>
      <w:r w:rsidR="00B337C7" w:rsidRPr="009D7A27">
        <w:rPr>
          <w:sz w:val="26"/>
          <w:szCs w:val="26"/>
        </w:rPr>
        <w:t>ограниченной береговой линией р</w:t>
      </w:r>
      <w:r w:rsidR="00B337C7" w:rsidRPr="009D7A27">
        <w:rPr>
          <w:sz w:val="26"/>
          <w:szCs w:val="26"/>
        </w:rPr>
        <w:t>е</w:t>
      </w:r>
      <w:r w:rsidR="00B337C7" w:rsidRPr="009D7A27">
        <w:rPr>
          <w:sz w:val="26"/>
          <w:szCs w:val="26"/>
        </w:rPr>
        <w:t xml:space="preserve">ки 1-я Ельцовка, улицей Ипподромской, полосой отвода железной дороги и Красным проспектом, в Заельцовском районе </w:t>
      </w:r>
      <w:r w:rsidRPr="009D7A27">
        <w:rPr>
          <w:sz w:val="26"/>
          <w:szCs w:val="26"/>
        </w:rPr>
        <w:t>(приложение).</w:t>
      </w:r>
    </w:p>
    <w:p w:rsidR="0051339E" w:rsidRPr="009D7A27" w:rsidRDefault="0052389B" w:rsidP="00103D95">
      <w:pPr>
        <w:spacing w:line="240" w:lineRule="atLeast"/>
        <w:rPr>
          <w:sz w:val="26"/>
          <w:szCs w:val="26"/>
        </w:rPr>
      </w:pPr>
      <w:r w:rsidRPr="009D7A27">
        <w:rPr>
          <w:sz w:val="26"/>
          <w:szCs w:val="26"/>
        </w:rPr>
        <w:t>2</w:t>
      </w:r>
      <w:r w:rsidR="0051339E" w:rsidRPr="009D7A27">
        <w:rPr>
          <w:sz w:val="26"/>
          <w:szCs w:val="26"/>
        </w:rPr>
        <w:t>. </w:t>
      </w:r>
      <w:r w:rsidR="00551209" w:rsidRPr="009D7A27">
        <w:rPr>
          <w:sz w:val="26"/>
          <w:szCs w:val="26"/>
        </w:rPr>
        <w:t>Признать утратившим</w:t>
      </w:r>
      <w:r w:rsidR="00660AEE" w:rsidRPr="009D7A27">
        <w:rPr>
          <w:sz w:val="26"/>
          <w:szCs w:val="26"/>
        </w:rPr>
        <w:t>и</w:t>
      </w:r>
      <w:r w:rsidR="00551209" w:rsidRPr="009D7A27">
        <w:rPr>
          <w:sz w:val="26"/>
          <w:szCs w:val="26"/>
        </w:rPr>
        <w:t xml:space="preserve"> силу </w:t>
      </w:r>
      <w:r w:rsidR="001F1CC1" w:rsidRPr="009D7A27">
        <w:rPr>
          <w:sz w:val="26"/>
          <w:szCs w:val="26"/>
        </w:rPr>
        <w:t xml:space="preserve">пункты 1, 4, </w:t>
      </w:r>
      <w:r w:rsidR="00ED5C1F" w:rsidRPr="009D7A27">
        <w:rPr>
          <w:sz w:val="26"/>
          <w:szCs w:val="26"/>
        </w:rPr>
        <w:t>приложени</w:t>
      </w:r>
      <w:r w:rsidR="0088123A" w:rsidRPr="009D7A27">
        <w:rPr>
          <w:sz w:val="26"/>
          <w:szCs w:val="26"/>
        </w:rPr>
        <w:t>я</w:t>
      </w:r>
      <w:r w:rsidR="00ED5C1F" w:rsidRPr="009D7A27">
        <w:rPr>
          <w:sz w:val="26"/>
          <w:szCs w:val="26"/>
        </w:rPr>
        <w:t xml:space="preserve"> 1</w:t>
      </w:r>
      <w:r w:rsidR="00AE5369" w:rsidRPr="009D7A27">
        <w:rPr>
          <w:sz w:val="26"/>
          <w:szCs w:val="26"/>
        </w:rPr>
        <w:t>, 4 к</w:t>
      </w:r>
      <w:r w:rsidR="00ED5C1F" w:rsidRPr="009D7A27">
        <w:rPr>
          <w:sz w:val="26"/>
          <w:szCs w:val="26"/>
        </w:rPr>
        <w:t xml:space="preserve"> </w:t>
      </w:r>
      <w:r w:rsidR="00551209" w:rsidRPr="009D7A27">
        <w:rPr>
          <w:sz w:val="26"/>
          <w:szCs w:val="26"/>
        </w:rPr>
        <w:t>постановлени</w:t>
      </w:r>
      <w:r w:rsidR="00AE5369" w:rsidRPr="009D7A27">
        <w:rPr>
          <w:sz w:val="26"/>
          <w:szCs w:val="26"/>
        </w:rPr>
        <w:t>ю</w:t>
      </w:r>
      <w:r w:rsidR="00551209" w:rsidRPr="009D7A27">
        <w:rPr>
          <w:sz w:val="26"/>
          <w:szCs w:val="26"/>
        </w:rPr>
        <w:t xml:space="preserve"> м</w:t>
      </w:r>
      <w:r w:rsidR="00551209" w:rsidRPr="009D7A27">
        <w:rPr>
          <w:sz w:val="26"/>
          <w:szCs w:val="26"/>
        </w:rPr>
        <w:t>э</w:t>
      </w:r>
      <w:r w:rsidR="00551209" w:rsidRPr="009D7A27">
        <w:rPr>
          <w:sz w:val="26"/>
          <w:szCs w:val="26"/>
        </w:rPr>
        <w:t xml:space="preserve">рии города Новосибирска от </w:t>
      </w:r>
      <w:r w:rsidR="00B337C7" w:rsidRPr="009D7A27">
        <w:rPr>
          <w:sz w:val="26"/>
          <w:szCs w:val="26"/>
        </w:rPr>
        <w:t>05.02.2020 № 327 «О проекте планировки и проектах меж</w:t>
      </w:r>
      <w:r w:rsidR="00B337C7" w:rsidRPr="009D7A27">
        <w:rPr>
          <w:sz w:val="26"/>
          <w:szCs w:val="26"/>
        </w:rPr>
        <w:t>е</w:t>
      </w:r>
      <w:r w:rsidR="00B337C7" w:rsidRPr="009D7A27">
        <w:rPr>
          <w:sz w:val="26"/>
          <w:szCs w:val="26"/>
        </w:rPr>
        <w:t>вания территории, ограниченной улицей Ипподромской, полосой отвода железной дор</w:t>
      </w:r>
      <w:r w:rsidR="00B337C7" w:rsidRPr="009D7A27">
        <w:rPr>
          <w:sz w:val="26"/>
          <w:szCs w:val="26"/>
        </w:rPr>
        <w:t>о</w:t>
      </w:r>
      <w:r w:rsidR="00B337C7" w:rsidRPr="009D7A27">
        <w:rPr>
          <w:sz w:val="26"/>
          <w:szCs w:val="26"/>
        </w:rPr>
        <w:t>ги и Красным проспектом и береговой линией реки 1-я Ельцовка, в Заельцовском ра</w:t>
      </w:r>
      <w:r w:rsidR="00B337C7" w:rsidRPr="009D7A27">
        <w:rPr>
          <w:sz w:val="26"/>
          <w:szCs w:val="26"/>
        </w:rPr>
        <w:t>й</w:t>
      </w:r>
      <w:r w:rsidR="00B337C7" w:rsidRPr="009D7A27">
        <w:rPr>
          <w:sz w:val="26"/>
          <w:szCs w:val="26"/>
        </w:rPr>
        <w:t>оне</w:t>
      </w:r>
      <w:r w:rsidR="00551209" w:rsidRPr="009D7A27">
        <w:rPr>
          <w:sz w:val="26"/>
          <w:szCs w:val="26"/>
        </w:rPr>
        <w:t>»</w:t>
      </w:r>
      <w:r w:rsidR="0051339E" w:rsidRPr="009D7A27">
        <w:rPr>
          <w:sz w:val="26"/>
          <w:szCs w:val="26"/>
        </w:rPr>
        <w:t>.</w:t>
      </w:r>
    </w:p>
    <w:p w:rsidR="0051339E" w:rsidRPr="009D7A27" w:rsidRDefault="0052389B" w:rsidP="00103D95">
      <w:pPr>
        <w:spacing w:line="240" w:lineRule="atLeast"/>
        <w:rPr>
          <w:sz w:val="26"/>
          <w:szCs w:val="26"/>
        </w:rPr>
      </w:pPr>
      <w:r w:rsidRPr="009D7A27">
        <w:rPr>
          <w:sz w:val="26"/>
          <w:szCs w:val="26"/>
        </w:rPr>
        <w:t>3</w:t>
      </w:r>
      <w:r w:rsidR="0051339E" w:rsidRPr="009D7A27">
        <w:rPr>
          <w:sz w:val="26"/>
          <w:szCs w:val="26"/>
        </w:rPr>
        <w:t>. Департаменту строительства и архитектуры мэрии города Новосибирска ра</w:t>
      </w:r>
      <w:r w:rsidR="0051339E" w:rsidRPr="009D7A27">
        <w:rPr>
          <w:sz w:val="26"/>
          <w:szCs w:val="26"/>
        </w:rPr>
        <w:t>з</w:t>
      </w:r>
      <w:r w:rsidR="0051339E" w:rsidRPr="009D7A27">
        <w:rPr>
          <w:sz w:val="26"/>
          <w:szCs w:val="26"/>
        </w:rPr>
        <w:t>местить постановление на официальном сайте города Новосибирска в информационно-телекоммуникационной сети «Интернет».</w:t>
      </w:r>
    </w:p>
    <w:p w:rsidR="0051339E" w:rsidRPr="009D7A27" w:rsidRDefault="0052389B" w:rsidP="00103D95">
      <w:pPr>
        <w:pStyle w:val="S2"/>
        <w:spacing w:line="240" w:lineRule="atLeast"/>
        <w:rPr>
          <w:sz w:val="26"/>
          <w:szCs w:val="26"/>
        </w:rPr>
      </w:pPr>
      <w:r w:rsidRPr="009D7A27">
        <w:rPr>
          <w:sz w:val="26"/>
          <w:szCs w:val="26"/>
        </w:rPr>
        <w:t>4</w:t>
      </w:r>
      <w:r w:rsidR="0051339E" w:rsidRPr="009D7A27">
        <w:rPr>
          <w:sz w:val="26"/>
          <w:szCs w:val="26"/>
        </w:rPr>
        <w:t>. Департаменту информационной политики мэрии города Новосибирска в теч</w:t>
      </w:r>
      <w:r w:rsidR="0051339E" w:rsidRPr="009D7A27">
        <w:rPr>
          <w:sz w:val="26"/>
          <w:szCs w:val="26"/>
        </w:rPr>
        <w:t>е</w:t>
      </w:r>
      <w:r w:rsidR="0051339E" w:rsidRPr="009D7A27">
        <w:rPr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51339E" w:rsidRPr="009D7A27" w:rsidRDefault="0052389B" w:rsidP="00103D95">
      <w:pPr>
        <w:pStyle w:val="S2"/>
        <w:spacing w:line="240" w:lineRule="atLeast"/>
        <w:rPr>
          <w:sz w:val="26"/>
          <w:szCs w:val="26"/>
        </w:rPr>
      </w:pPr>
      <w:r w:rsidRPr="009D7A27">
        <w:rPr>
          <w:sz w:val="26"/>
          <w:szCs w:val="26"/>
        </w:rPr>
        <w:t>5</w:t>
      </w:r>
      <w:r w:rsidR="0051339E" w:rsidRPr="009D7A27">
        <w:rPr>
          <w:sz w:val="26"/>
          <w:szCs w:val="26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3305F" w:rsidRPr="009D7A27" w:rsidTr="00022B21">
        <w:tc>
          <w:tcPr>
            <w:tcW w:w="6946" w:type="dxa"/>
          </w:tcPr>
          <w:p w:rsidR="00B3305F" w:rsidRPr="009D7A27" w:rsidRDefault="00B3305F" w:rsidP="009D7A27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9D7A27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3305F" w:rsidRPr="009D7A27" w:rsidRDefault="00B3305F" w:rsidP="00103D95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9D7A27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9C7DD4" w:rsidRPr="009D7A27" w:rsidRDefault="009C7DD4" w:rsidP="00103D9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DF2382" w:rsidRDefault="0051339E" w:rsidP="00103D95">
      <w:pPr>
        <w:suppressAutoHyphens/>
        <w:ind w:firstLine="0"/>
        <w:rPr>
          <w:sz w:val="24"/>
          <w:szCs w:val="24"/>
        </w:rPr>
      </w:pPr>
      <w:r w:rsidRPr="00DF2382">
        <w:rPr>
          <w:sz w:val="24"/>
          <w:szCs w:val="24"/>
        </w:rPr>
        <w:t>Кучинская</w:t>
      </w:r>
    </w:p>
    <w:p w:rsidR="0051339E" w:rsidRPr="00DF2382" w:rsidRDefault="0051339E" w:rsidP="00103D95">
      <w:pPr>
        <w:suppressAutoHyphens/>
        <w:ind w:firstLine="0"/>
        <w:rPr>
          <w:sz w:val="24"/>
          <w:szCs w:val="24"/>
        </w:rPr>
      </w:pPr>
      <w:r w:rsidRPr="00DF2382">
        <w:rPr>
          <w:sz w:val="24"/>
          <w:szCs w:val="24"/>
        </w:rPr>
        <w:t>2275337</w:t>
      </w:r>
    </w:p>
    <w:p w:rsidR="002B23AB" w:rsidRPr="00DF2382" w:rsidRDefault="0051339E" w:rsidP="00103D95">
      <w:pPr>
        <w:ind w:firstLine="0"/>
        <w:rPr>
          <w:sz w:val="24"/>
          <w:szCs w:val="24"/>
        </w:rPr>
        <w:sectPr w:rsidR="002B23AB" w:rsidRPr="00DF2382" w:rsidSect="006A7809">
          <w:headerReference w:type="default" r:id="rId11"/>
          <w:pgSz w:w="11906" w:h="16838" w:code="9"/>
          <w:pgMar w:top="1134" w:right="567" w:bottom="142" w:left="1418" w:header="709" w:footer="0" w:gutter="0"/>
          <w:pgNumType w:start="1"/>
          <w:cols w:space="708"/>
          <w:titlePg/>
          <w:docGrid w:linePitch="381"/>
        </w:sectPr>
      </w:pPr>
      <w:r w:rsidRPr="00DF2382">
        <w:rPr>
          <w:sz w:val="24"/>
          <w:szCs w:val="24"/>
        </w:rPr>
        <w:t>ГУАиГ</w:t>
      </w:r>
    </w:p>
    <w:p w:rsidR="009C1F51" w:rsidRPr="00DF2382" w:rsidRDefault="009C1F51" w:rsidP="00103D95">
      <w:pPr>
        <w:ind w:left="6521" w:firstLine="0"/>
        <w:jc w:val="left"/>
        <w:rPr>
          <w:szCs w:val="28"/>
        </w:rPr>
      </w:pPr>
      <w:r w:rsidRPr="00DF2382">
        <w:rPr>
          <w:szCs w:val="28"/>
        </w:rPr>
        <w:lastRenderedPageBreak/>
        <w:t>Приложение</w:t>
      </w:r>
      <w:r w:rsidR="00315D45" w:rsidRPr="00DF2382">
        <w:rPr>
          <w:szCs w:val="28"/>
        </w:rPr>
        <w:t xml:space="preserve"> </w:t>
      </w:r>
    </w:p>
    <w:p w:rsidR="009C1F51" w:rsidRPr="00DF2382" w:rsidRDefault="009C1F51" w:rsidP="00103D9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F2382">
        <w:rPr>
          <w:szCs w:val="28"/>
        </w:rPr>
        <w:t>к постановлению мэрии</w:t>
      </w:r>
    </w:p>
    <w:p w:rsidR="009C1F51" w:rsidRPr="00DF2382" w:rsidRDefault="009C1F51" w:rsidP="00103D9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DF2382">
        <w:rPr>
          <w:szCs w:val="28"/>
        </w:rPr>
        <w:t>города Новосибирска</w:t>
      </w:r>
    </w:p>
    <w:p w:rsidR="009C1F51" w:rsidRPr="00DF2382" w:rsidRDefault="009C1F51" w:rsidP="00103D9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DF2382">
        <w:rPr>
          <w:szCs w:val="28"/>
        </w:rPr>
        <w:t xml:space="preserve">от </w:t>
      </w:r>
      <w:r w:rsidR="0082655A" w:rsidRPr="0082655A">
        <w:rPr>
          <w:szCs w:val="28"/>
          <w:u w:val="single"/>
        </w:rPr>
        <w:t>21.06.2022</w:t>
      </w:r>
      <w:r w:rsidRPr="00DF2382">
        <w:rPr>
          <w:szCs w:val="28"/>
        </w:rPr>
        <w:t xml:space="preserve"> </w:t>
      </w:r>
      <w:r w:rsidR="004A132F" w:rsidRPr="00DF2382">
        <w:rPr>
          <w:szCs w:val="28"/>
        </w:rPr>
        <w:t>№</w:t>
      </w:r>
      <w:r w:rsidR="002B23AB" w:rsidRPr="00DF2382">
        <w:rPr>
          <w:szCs w:val="28"/>
        </w:rPr>
        <w:t xml:space="preserve"> </w:t>
      </w:r>
      <w:r w:rsidR="0082655A">
        <w:rPr>
          <w:szCs w:val="28"/>
          <w:u w:val="single"/>
        </w:rPr>
        <w:t>2147</w:t>
      </w:r>
      <w:bookmarkStart w:id="0" w:name="_GoBack"/>
      <w:bookmarkEnd w:id="0"/>
    </w:p>
    <w:p w:rsidR="002B23AB" w:rsidRPr="00DF2382" w:rsidRDefault="002B23AB" w:rsidP="00103D9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9D7A27" w:rsidRDefault="009C1F51" w:rsidP="00103D9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DF2382" w:rsidRDefault="009C1F51" w:rsidP="00103D95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ПРОЕКТ</w:t>
      </w:r>
    </w:p>
    <w:p w:rsidR="009D7A27" w:rsidRDefault="009C1F51" w:rsidP="009D7A27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 xml:space="preserve">планировки </w:t>
      </w:r>
      <w:r w:rsidR="001121CF" w:rsidRPr="00DF2382">
        <w:rPr>
          <w:b/>
          <w:szCs w:val="28"/>
        </w:rPr>
        <w:t xml:space="preserve">территории, </w:t>
      </w:r>
      <w:r w:rsidR="00ED5C1F" w:rsidRPr="00DF2382">
        <w:rPr>
          <w:b/>
          <w:szCs w:val="28"/>
        </w:rPr>
        <w:t xml:space="preserve">ограниченной береговой линией реки </w:t>
      </w:r>
    </w:p>
    <w:p w:rsidR="009D7A27" w:rsidRDefault="00ED5C1F" w:rsidP="009D7A27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 xml:space="preserve">1-я Ельцовка, улицей Ипподромской, полосой отвода </w:t>
      </w:r>
    </w:p>
    <w:p w:rsidR="009D7A27" w:rsidRDefault="00ED5C1F" w:rsidP="00103D95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железной дороги и</w:t>
      </w:r>
      <w:r w:rsidR="009D7A27">
        <w:rPr>
          <w:b/>
          <w:szCs w:val="28"/>
        </w:rPr>
        <w:t xml:space="preserve"> </w:t>
      </w:r>
      <w:r w:rsidRPr="00DF2382">
        <w:rPr>
          <w:b/>
          <w:szCs w:val="28"/>
        </w:rPr>
        <w:t xml:space="preserve">Красным проспектом, </w:t>
      </w:r>
    </w:p>
    <w:p w:rsidR="009F4336" w:rsidRPr="00DF2382" w:rsidRDefault="00ED5C1F" w:rsidP="00103D95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в Заельцовском районе</w:t>
      </w:r>
    </w:p>
    <w:p w:rsidR="00F03E76" w:rsidRPr="00DF2382" w:rsidRDefault="00F03E76" w:rsidP="00103D95">
      <w:pPr>
        <w:widowControl w:val="0"/>
        <w:ind w:firstLine="0"/>
        <w:jc w:val="center"/>
        <w:rPr>
          <w:b/>
          <w:szCs w:val="28"/>
        </w:rPr>
      </w:pPr>
    </w:p>
    <w:p w:rsidR="009C1F51" w:rsidRPr="00DF2382" w:rsidRDefault="009C1F51" w:rsidP="00103D95">
      <w:pPr>
        <w:autoSpaceDE w:val="0"/>
        <w:autoSpaceDN w:val="0"/>
        <w:adjustRightInd w:val="0"/>
        <w:rPr>
          <w:szCs w:val="28"/>
        </w:rPr>
      </w:pPr>
      <w:r w:rsidRPr="00DF2382">
        <w:rPr>
          <w:szCs w:val="28"/>
        </w:rPr>
        <w:t>1. Чертеж планировки территории (приложение 1).</w:t>
      </w:r>
    </w:p>
    <w:p w:rsidR="009C1F51" w:rsidRPr="00DF2382" w:rsidRDefault="009C1F51" w:rsidP="00103D95">
      <w:pPr>
        <w:autoSpaceDE w:val="0"/>
        <w:autoSpaceDN w:val="0"/>
        <w:adjustRightInd w:val="0"/>
        <w:rPr>
          <w:szCs w:val="28"/>
        </w:rPr>
      </w:pPr>
      <w:r w:rsidRPr="00DF2382">
        <w:t>2. </w:t>
      </w:r>
      <w:r w:rsidRPr="00DF2382">
        <w:rPr>
          <w:szCs w:val="28"/>
        </w:rPr>
        <w:t>Положение о характеристиках планируемого развития территории (пр</w:t>
      </w:r>
      <w:r w:rsidRPr="00DF2382">
        <w:rPr>
          <w:szCs w:val="28"/>
        </w:rPr>
        <w:t>и</w:t>
      </w:r>
      <w:r w:rsidRPr="00DF2382">
        <w:rPr>
          <w:szCs w:val="28"/>
        </w:rPr>
        <w:t>ложение 2).</w:t>
      </w:r>
    </w:p>
    <w:p w:rsidR="009C1F51" w:rsidRPr="00DF2382" w:rsidRDefault="009C1F51" w:rsidP="00103D95">
      <w:pPr>
        <w:autoSpaceDE w:val="0"/>
        <w:autoSpaceDN w:val="0"/>
        <w:adjustRightInd w:val="0"/>
        <w:rPr>
          <w:sz w:val="27"/>
          <w:szCs w:val="27"/>
        </w:rPr>
      </w:pPr>
      <w:r w:rsidRPr="00DF2382">
        <w:rPr>
          <w:szCs w:val="28"/>
        </w:rPr>
        <w:t>3. Положения об очередности планируемого развития территории (прил</w:t>
      </w:r>
      <w:r w:rsidRPr="00DF2382">
        <w:rPr>
          <w:szCs w:val="28"/>
        </w:rPr>
        <w:t>о</w:t>
      </w:r>
      <w:r w:rsidRPr="00DF2382">
        <w:rPr>
          <w:szCs w:val="28"/>
        </w:rPr>
        <w:t>жение 3).</w:t>
      </w:r>
    </w:p>
    <w:p w:rsidR="009C1F51" w:rsidRPr="00DF2382" w:rsidRDefault="009C1F51" w:rsidP="00103D95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DF2382">
        <w:rPr>
          <w:szCs w:val="28"/>
        </w:rPr>
        <w:t>____________</w:t>
      </w:r>
    </w:p>
    <w:p w:rsidR="009C1F51" w:rsidRPr="00DF2382" w:rsidRDefault="009C1F51" w:rsidP="00103D9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DF2382" w:rsidRDefault="004B6343" w:rsidP="00103D9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DF2382" w:rsidRDefault="002A3B33" w:rsidP="00103D9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DF2382" w:rsidRDefault="009B22BB" w:rsidP="00103D95">
      <w:pPr>
        <w:ind w:firstLine="0"/>
        <w:jc w:val="center"/>
        <w:rPr>
          <w:sz w:val="24"/>
        </w:rPr>
        <w:sectPr w:rsidR="009B22BB" w:rsidRPr="00DF2382" w:rsidSect="00374D88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406EA3" w:rsidRPr="00DF2382" w:rsidRDefault="00182276" w:rsidP="00103D95">
      <w:pPr>
        <w:ind w:firstLine="0"/>
        <w:jc w:val="center"/>
        <w:rPr>
          <w:sz w:val="24"/>
        </w:rPr>
        <w:sectPr w:rsidR="00406EA3" w:rsidRPr="00DF2382" w:rsidSect="008A45D3">
          <w:headerReference w:type="first" r:id="rId12"/>
          <w:pgSz w:w="23814" w:h="16839" w:orient="landscape" w:code="8"/>
          <w:pgMar w:top="567" w:right="1843" w:bottom="566" w:left="426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681075" cy="9672955"/>
            <wp:effectExtent l="19050" t="0" r="0" b="0"/>
            <wp:docPr id="1" name="Рисунок 0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81075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A5" w:rsidRPr="00DF2382" w:rsidRDefault="005B2FA5" w:rsidP="00103D95">
      <w:pPr>
        <w:widowControl w:val="0"/>
        <w:ind w:left="6237" w:firstLine="0"/>
        <w:rPr>
          <w:sz w:val="24"/>
          <w:szCs w:val="24"/>
        </w:rPr>
      </w:pPr>
      <w:r w:rsidRPr="00DF2382">
        <w:rPr>
          <w:sz w:val="24"/>
          <w:szCs w:val="24"/>
        </w:rPr>
        <w:lastRenderedPageBreak/>
        <w:t xml:space="preserve">Приложение 2 </w:t>
      </w:r>
    </w:p>
    <w:p w:rsidR="005B2FA5" w:rsidRPr="00DF2382" w:rsidRDefault="005B2FA5" w:rsidP="00103D95">
      <w:pPr>
        <w:widowControl w:val="0"/>
        <w:ind w:left="6237" w:firstLine="0"/>
        <w:rPr>
          <w:sz w:val="24"/>
          <w:szCs w:val="24"/>
        </w:rPr>
      </w:pPr>
      <w:r w:rsidRPr="00DF2382">
        <w:rPr>
          <w:sz w:val="24"/>
          <w:szCs w:val="24"/>
        </w:rPr>
        <w:t>к проекту планировки территории, ограниченной береговой линией реки 1-я Ельцовка, улицей Ипп</w:t>
      </w:r>
      <w:r w:rsidRPr="00DF2382">
        <w:rPr>
          <w:sz w:val="24"/>
          <w:szCs w:val="24"/>
        </w:rPr>
        <w:t>о</w:t>
      </w:r>
      <w:r w:rsidRPr="00DF2382">
        <w:rPr>
          <w:sz w:val="24"/>
          <w:szCs w:val="24"/>
        </w:rPr>
        <w:t>дромской, полосой отвода желе</w:t>
      </w:r>
      <w:r w:rsidRPr="00DF2382">
        <w:rPr>
          <w:sz w:val="24"/>
          <w:szCs w:val="24"/>
        </w:rPr>
        <w:t>з</w:t>
      </w:r>
      <w:r w:rsidRPr="00DF2382">
        <w:rPr>
          <w:sz w:val="24"/>
          <w:szCs w:val="24"/>
        </w:rPr>
        <w:t>ной дороги и Красным проспектом, в Заельцовском районе</w:t>
      </w:r>
    </w:p>
    <w:p w:rsidR="005B2FA5" w:rsidRPr="00DF2382" w:rsidRDefault="005B2FA5" w:rsidP="00103D95">
      <w:pPr>
        <w:widowControl w:val="0"/>
        <w:ind w:left="6237" w:firstLine="0"/>
        <w:rPr>
          <w:szCs w:val="28"/>
        </w:rPr>
      </w:pPr>
    </w:p>
    <w:p w:rsidR="005B2FA5" w:rsidRPr="00DF2382" w:rsidRDefault="005B2FA5" w:rsidP="009D7A27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5B2FA5" w:rsidRPr="00DF2382" w:rsidRDefault="005B2FA5" w:rsidP="009D7A27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ПОЛОЖЕНИЕ</w:t>
      </w:r>
    </w:p>
    <w:p w:rsidR="005B2FA5" w:rsidRPr="00DF2382" w:rsidRDefault="005B2FA5" w:rsidP="009D7A27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о характеристиках планируемого развития территории</w:t>
      </w:r>
    </w:p>
    <w:p w:rsidR="005B2FA5" w:rsidRPr="00DF2382" w:rsidRDefault="005B2FA5" w:rsidP="009D7A27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szCs w:val="28"/>
        </w:rPr>
      </w:pPr>
    </w:p>
    <w:p w:rsidR="005B2FA5" w:rsidRPr="00DF2382" w:rsidRDefault="00A62380" w:rsidP="009D7A27">
      <w:pPr>
        <w:widowControl w:val="0"/>
        <w:spacing w:line="240" w:lineRule="atLeast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1.</w:t>
      </w:r>
      <w:r w:rsidRPr="00DF2382">
        <w:rPr>
          <w:b/>
          <w:szCs w:val="28"/>
          <w:lang w:val="en-US"/>
        </w:rPr>
        <w:t> </w:t>
      </w:r>
      <w:r w:rsidR="005B2FA5" w:rsidRPr="00DF2382">
        <w:rPr>
          <w:b/>
          <w:szCs w:val="28"/>
        </w:rPr>
        <w:t>Характеристики планируемого развития территории</w:t>
      </w:r>
    </w:p>
    <w:p w:rsidR="005B2FA5" w:rsidRPr="00DF2382" w:rsidRDefault="005B2FA5" w:rsidP="00103D95">
      <w:pPr>
        <w:widowControl w:val="0"/>
        <w:ind w:left="23" w:right="23"/>
      </w:pPr>
    </w:p>
    <w:p w:rsidR="005B2FA5" w:rsidRPr="00DF2382" w:rsidRDefault="005B2FA5" w:rsidP="00A62380">
      <w:pPr>
        <w:widowControl w:val="0"/>
      </w:pPr>
      <w:r w:rsidRPr="00DF2382">
        <w:t xml:space="preserve">Проект планировки территории, ограниченной береговой линией реки </w:t>
      </w:r>
      <w:r w:rsidR="009D7A27">
        <w:br/>
      </w:r>
      <w:r w:rsidRPr="00DF2382">
        <w:t>1-я Ельцовка, улицей Ипподромской, полосой отвода железной дороги и Красным проспектом, в Заельцовском районе (далее – проект планировки) выполнен в о</w:t>
      </w:r>
      <w:r w:rsidRPr="00DF2382">
        <w:t>т</w:t>
      </w:r>
      <w:r w:rsidRPr="00DF2382">
        <w:t>ношении территории, ограниченной береговой линией реки 1-я Ельцовка, улицей Ипподромской, полосой отвода железной дороги и Красным проспектом, в Заел</w:t>
      </w:r>
      <w:r w:rsidRPr="00DF2382">
        <w:t>ь</w:t>
      </w:r>
      <w:r w:rsidRPr="00DF2382">
        <w:t>цовском районе (далее – планируемая территория).</w:t>
      </w:r>
    </w:p>
    <w:p w:rsidR="005B2FA5" w:rsidRPr="00DF2382" w:rsidRDefault="005B2FA5" w:rsidP="00A62380">
      <w:pPr>
        <w:widowControl w:val="0"/>
      </w:pPr>
      <w:r w:rsidRPr="00DF2382">
        <w:t>Проект планировки разработан с учетом положений Генерального плана г</w:t>
      </w:r>
      <w:r w:rsidRPr="00DF2382">
        <w:t>о</w:t>
      </w:r>
      <w:r w:rsidRPr="00DF2382">
        <w:t>рода Новосибирска, утвержденного решением Совета депутатов города Новос</w:t>
      </w:r>
      <w:r w:rsidRPr="00DF2382">
        <w:t>и</w:t>
      </w:r>
      <w:r w:rsidRPr="00DF2382">
        <w:t>бирска от 26.12.2007 № 824 «О Генеральном плане города Новосибирска» (далее – Генеральный план города Новосибирска), Правил землепользования и застройки города Новосибирска, утвержденных решением Совета депутатов города Новос</w:t>
      </w:r>
      <w:r w:rsidRPr="00DF2382">
        <w:t>и</w:t>
      </w:r>
      <w:r w:rsidRPr="00DF2382">
        <w:t>бирска от 24.06.2009 № 1288.</w:t>
      </w:r>
    </w:p>
    <w:p w:rsidR="005B2FA5" w:rsidRPr="00DF2382" w:rsidRDefault="005B2FA5" w:rsidP="00A62380">
      <w:pPr>
        <w:widowControl w:val="0"/>
      </w:pPr>
      <w:r w:rsidRPr="00DF2382">
        <w:t>Развитие планируемой территории предусматривается на расчетный срок до 2030 года.</w:t>
      </w:r>
    </w:p>
    <w:p w:rsidR="005B2FA5" w:rsidRPr="00DF2382" w:rsidRDefault="005B2FA5" w:rsidP="00A62380">
      <w:pPr>
        <w:widowControl w:val="0"/>
      </w:pPr>
      <w:r w:rsidRPr="00DF2382"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данных элементов – районов, микрорайонов, кварталов.</w:t>
      </w:r>
    </w:p>
    <w:p w:rsidR="005B2FA5" w:rsidRPr="00DF2382" w:rsidRDefault="005B2FA5" w:rsidP="00A62380">
      <w:pPr>
        <w:widowControl w:val="0"/>
      </w:pPr>
      <w:r w:rsidRPr="00DF2382">
        <w:t>Границы зон планируемого размещения объектов капитального строител</w:t>
      </w:r>
      <w:r w:rsidRPr="00DF2382">
        <w:t>ь</w:t>
      </w:r>
      <w:r w:rsidRPr="00DF2382"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5B2FA5" w:rsidRPr="00DF2382" w:rsidRDefault="005B2FA5" w:rsidP="00A62380">
      <w:pPr>
        <w:widowControl w:val="0"/>
      </w:pPr>
      <w:r w:rsidRPr="00DF2382">
        <w:t>Площадь планируемой территории – 123,3 га.</w:t>
      </w:r>
    </w:p>
    <w:p w:rsidR="005B2FA5" w:rsidRPr="007D52B9" w:rsidRDefault="005B2FA5" w:rsidP="00103D95">
      <w:pPr>
        <w:widowControl w:val="0"/>
        <w:ind w:left="23" w:right="23"/>
      </w:pPr>
    </w:p>
    <w:p w:rsidR="005B2FA5" w:rsidRPr="00DF2382" w:rsidRDefault="005B2FA5" w:rsidP="00103D95">
      <w:pPr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1.1. Размещение объектов капитального строительства</w:t>
      </w:r>
    </w:p>
    <w:p w:rsidR="005B2FA5" w:rsidRPr="00DF2382" w:rsidRDefault="005B2FA5" w:rsidP="00103D95">
      <w:pPr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различного назначения</w:t>
      </w:r>
    </w:p>
    <w:p w:rsidR="005B2FA5" w:rsidRPr="00DF2382" w:rsidRDefault="005B2FA5" w:rsidP="00103D95">
      <w:pPr>
        <w:widowControl w:val="0"/>
        <w:spacing w:line="240" w:lineRule="atLeast"/>
        <w:jc w:val="center"/>
        <w:rPr>
          <w:b/>
        </w:rPr>
      </w:pPr>
    </w:p>
    <w:p w:rsidR="005B2FA5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Проектом</w:t>
      </w:r>
      <w:r w:rsidR="00CE73C5" w:rsidRPr="00DC6E78">
        <w:rPr>
          <w:szCs w:val="28"/>
        </w:rPr>
        <w:t xml:space="preserve"> планировки</w:t>
      </w:r>
      <w:r w:rsidRPr="00DC6E78">
        <w:rPr>
          <w:szCs w:val="28"/>
        </w:rPr>
        <w:t xml:space="preserve"> устанавливаются границы зон размещения объектов капитального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строительства,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включая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объекты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социально-культурного,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комм</w:t>
      </w:r>
      <w:r w:rsidRPr="00DC6E78">
        <w:rPr>
          <w:szCs w:val="28"/>
        </w:rPr>
        <w:t>у</w:t>
      </w:r>
      <w:r w:rsidRPr="00DC6E78">
        <w:rPr>
          <w:szCs w:val="28"/>
        </w:rPr>
        <w:t>нально-бытового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назначения.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На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застроенных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частях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планируемой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территории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предусматривается возможность развития территории с размещением новых об</w:t>
      </w:r>
      <w:r w:rsidRPr="00DC6E78">
        <w:rPr>
          <w:szCs w:val="28"/>
        </w:rPr>
        <w:t>ъ</w:t>
      </w:r>
      <w:r w:rsidRPr="00DC6E78">
        <w:rPr>
          <w:szCs w:val="28"/>
        </w:rPr>
        <w:t>ектов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капитального строительства соответствующего назначения. Зоны план</w:t>
      </w:r>
      <w:r w:rsidRPr="00DC6E78">
        <w:rPr>
          <w:szCs w:val="28"/>
        </w:rPr>
        <w:t>и</w:t>
      </w:r>
      <w:r w:rsidRPr="00DC6E78">
        <w:rPr>
          <w:szCs w:val="28"/>
        </w:rPr>
        <w:t>руемого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размещения объектов капитального строительства предназначены для размещения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новых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на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расчетный срок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до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2030 года:</w:t>
      </w:r>
    </w:p>
    <w:p w:rsidR="009D7A27" w:rsidRPr="00DC6E78" w:rsidRDefault="009D7A27" w:rsidP="00DC6E78">
      <w:pPr>
        <w:pStyle w:val="a9"/>
        <w:spacing w:line="240" w:lineRule="atLeast"/>
        <w:rPr>
          <w:szCs w:val="28"/>
        </w:rPr>
      </w:pP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lastRenderedPageBreak/>
        <w:t>в границах зоны застройки объектами делового, общественного и комме</w:t>
      </w:r>
      <w:r w:rsidRPr="00DC6E78">
        <w:rPr>
          <w:szCs w:val="28"/>
        </w:rPr>
        <w:t>р</w:t>
      </w:r>
      <w:r w:rsidRPr="00DC6E78">
        <w:rPr>
          <w:szCs w:val="28"/>
        </w:rPr>
        <w:t>ческого назначения, в том числе многоквартирных жилых домов</w:t>
      </w:r>
      <w:r w:rsidR="00A714D0" w:rsidRPr="00DC6E78">
        <w:rPr>
          <w:szCs w:val="28"/>
        </w:rPr>
        <w:t>,</w:t>
      </w:r>
      <w:r w:rsidRPr="00DC6E78">
        <w:rPr>
          <w:szCs w:val="28"/>
        </w:rPr>
        <w:t xml:space="preserve"> </w:t>
      </w:r>
      <w:r w:rsidR="00DF2382" w:rsidRPr="00DC6E78">
        <w:rPr>
          <w:szCs w:val="28"/>
        </w:rPr>
        <w:t>размещаются</w:t>
      </w:r>
      <w:r w:rsidR="00707FF7" w:rsidRPr="00DC6E78">
        <w:rPr>
          <w:szCs w:val="28"/>
        </w:rPr>
        <w:t xml:space="preserve"> </w:t>
      </w:r>
      <w:r w:rsidRPr="00DC6E78">
        <w:rPr>
          <w:szCs w:val="28"/>
        </w:rPr>
        <w:t>общественны</w:t>
      </w:r>
      <w:r w:rsidR="00DB3BFE" w:rsidRPr="00DC6E78">
        <w:rPr>
          <w:szCs w:val="28"/>
        </w:rPr>
        <w:t>е</w:t>
      </w:r>
      <w:r w:rsidRPr="00DC6E78">
        <w:rPr>
          <w:szCs w:val="28"/>
        </w:rPr>
        <w:t xml:space="preserve"> здани</w:t>
      </w:r>
      <w:r w:rsidR="00DB3BFE" w:rsidRPr="00DC6E78">
        <w:rPr>
          <w:szCs w:val="28"/>
        </w:rPr>
        <w:t>я</w:t>
      </w:r>
      <w:r w:rsidRPr="00DC6E78">
        <w:rPr>
          <w:szCs w:val="28"/>
        </w:rPr>
        <w:t xml:space="preserve"> административного назначения, офис</w:t>
      </w:r>
      <w:r w:rsidR="00DB3BFE" w:rsidRPr="00DC6E78">
        <w:rPr>
          <w:szCs w:val="28"/>
        </w:rPr>
        <w:t>ы</w:t>
      </w:r>
      <w:r w:rsidRPr="00DC6E78">
        <w:rPr>
          <w:szCs w:val="28"/>
        </w:rPr>
        <w:t>, бизнес-центр</w:t>
      </w:r>
      <w:r w:rsidR="00DB3BFE" w:rsidRPr="00DC6E78">
        <w:rPr>
          <w:szCs w:val="28"/>
        </w:rPr>
        <w:t>ы</w:t>
      </w:r>
      <w:r w:rsidRPr="00DC6E78">
        <w:rPr>
          <w:szCs w:val="28"/>
        </w:rPr>
        <w:t>, банк</w:t>
      </w:r>
      <w:r w:rsidR="00DB3BFE" w:rsidRPr="00DC6E78">
        <w:rPr>
          <w:szCs w:val="28"/>
        </w:rPr>
        <w:t>и</w:t>
      </w:r>
      <w:r w:rsidRPr="00DC6E78">
        <w:rPr>
          <w:szCs w:val="28"/>
        </w:rPr>
        <w:t>, гостиниц</w:t>
      </w:r>
      <w:r w:rsidR="00DB3BFE" w:rsidRPr="00DC6E78">
        <w:rPr>
          <w:szCs w:val="28"/>
        </w:rPr>
        <w:t>ы</w:t>
      </w:r>
      <w:r w:rsidRPr="00DC6E78">
        <w:rPr>
          <w:szCs w:val="28"/>
        </w:rPr>
        <w:t>, многоквартирны</w:t>
      </w:r>
      <w:r w:rsidR="00DB3BFE" w:rsidRPr="00DC6E78">
        <w:rPr>
          <w:szCs w:val="28"/>
        </w:rPr>
        <w:t>е</w:t>
      </w:r>
      <w:r w:rsidRPr="00DC6E78">
        <w:rPr>
          <w:szCs w:val="28"/>
        </w:rPr>
        <w:t xml:space="preserve"> жилы</w:t>
      </w:r>
      <w:r w:rsidR="00DB3BFE" w:rsidRPr="00DC6E78">
        <w:rPr>
          <w:szCs w:val="28"/>
        </w:rPr>
        <w:t>е</w:t>
      </w:r>
      <w:r w:rsidRPr="00DC6E78">
        <w:rPr>
          <w:szCs w:val="28"/>
        </w:rPr>
        <w:t xml:space="preserve"> дом</w:t>
      </w:r>
      <w:r w:rsidR="00DB3BFE" w:rsidRPr="00DC6E78">
        <w:rPr>
          <w:szCs w:val="28"/>
        </w:rPr>
        <w:t>а</w:t>
      </w:r>
      <w:r w:rsidRPr="00DC6E78">
        <w:rPr>
          <w:szCs w:val="28"/>
        </w:rPr>
        <w:t>, в том числе со встроенными общественными помещениями, здани</w:t>
      </w:r>
      <w:r w:rsidR="00707FF7" w:rsidRPr="00DC6E78">
        <w:rPr>
          <w:szCs w:val="28"/>
        </w:rPr>
        <w:t>я</w:t>
      </w:r>
      <w:r w:rsidRPr="00DC6E78">
        <w:rPr>
          <w:szCs w:val="28"/>
        </w:rPr>
        <w:t xml:space="preserve"> торгового назначения, а также </w:t>
      </w:r>
      <w:r w:rsidR="00707FF7" w:rsidRPr="00DC6E78">
        <w:rPr>
          <w:szCs w:val="28"/>
        </w:rPr>
        <w:t>предусма</w:t>
      </w:r>
      <w:r w:rsidR="00707FF7" w:rsidRPr="00DC6E78">
        <w:rPr>
          <w:szCs w:val="28"/>
        </w:rPr>
        <w:t>т</w:t>
      </w:r>
      <w:r w:rsidR="00707FF7" w:rsidRPr="00DC6E78">
        <w:rPr>
          <w:szCs w:val="28"/>
        </w:rPr>
        <w:t xml:space="preserve">ривается </w:t>
      </w:r>
      <w:r w:rsidRPr="00DC6E78">
        <w:rPr>
          <w:szCs w:val="28"/>
        </w:rPr>
        <w:t xml:space="preserve">возможность </w:t>
      </w:r>
      <w:r w:rsidR="00CE73C5" w:rsidRPr="00DC6E78">
        <w:rPr>
          <w:szCs w:val="28"/>
        </w:rPr>
        <w:t>размещения</w:t>
      </w:r>
      <w:r w:rsidRPr="00DC6E78">
        <w:rPr>
          <w:szCs w:val="28"/>
        </w:rPr>
        <w:t xml:space="preserve"> иных объектов, не противоречащих регламе</w:t>
      </w:r>
      <w:r w:rsidRPr="00DC6E78">
        <w:rPr>
          <w:szCs w:val="28"/>
        </w:rPr>
        <w:t>н</w:t>
      </w:r>
      <w:r w:rsidRPr="00DC6E78">
        <w:rPr>
          <w:szCs w:val="28"/>
        </w:rPr>
        <w:t xml:space="preserve">там установленной территориальной зоны – зоны делового, общественного и коммерческого назначения (ОД-1), в соответствии с </w:t>
      </w:r>
      <w:r w:rsidR="004C6B1B" w:rsidRPr="00DC6E78">
        <w:rPr>
          <w:szCs w:val="28"/>
        </w:rPr>
        <w:t>пунктом 2 части 3</w:t>
      </w:r>
      <w:r w:rsidRPr="00DC6E78">
        <w:rPr>
          <w:szCs w:val="28"/>
        </w:rPr>
        <w:t xml:space="preserve"> статьи 42 </w:t>
      </w:r>
      <w:r w:rsidR="004C6B1B" w:rsidRPr="00DC6E78">
        <w:rPr>
          <w:szCs w:val="28"/>
        </w:rPr>
        <w:t xml:space="preserve">Градостроительного кодекса Российской Федерации (далее – </w:t>
      </w:r>
      <w:r w:rsidRPr="00DC6E78">
        <w:rPr>
          <w:szCs w:val="28"/>
        </w:rPr>
        <w:t>ГрК РФ</w:t>
      </w:r>
      <w:r w:rsidR="004C6B1B" w:rsidRPr="00DC6E78">
        <w:rPr>
          <w:szCs w:val="28"/>
        </w:rPr>
        <w:t>)</w:t>
      </w:r>
      <w:r w:rsidRPr="00DC6E78">
        <w:rPr>
          <w:szCs w:val="28"/>
        </w:rPr>
        <w:t xml:space="preserve"> и соотве</w:t>
      </w:r>
      <w:r w:rsidRPr="00DC6E78">
        <w:rPr>
          <w:szCs w:val="28"/>
        </w:rPr>
        <w:t>т</w:t>
      </w:r>
      <w:r w:rsidRPr="00DC6E78">
        <w:rPr>
          <w:szCs w:val="28"/>
        </w:rPr>
        <w:t>ствующей функциональной зоне, установленной Генеральным планом города Н</w:t>
      </w:r>
      <w:r w:rsidRPr="00DC6E78">
        <w:rPr>
          <w:szCs w:val="28"/>
        </w:rPr>
        <w:t>о</w:t>
      </w:r>
      <w:r w:rsidRPr="00DC6E78">
        <w:rPr>
          <w:szCs w:val="28"/>
        </w:rPr>
        <w:t>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t>в границах зоны застройки объектами среднего профессионального и вы</w:t>
      </w:r>
      <w:r w:rsidRPr="00DC6E78">
        <w:rPr>
          <w:szCs w:val="28"/>
        </w:rPr>
        <w:t>с</w:t>
      </w:r>
      <w:r w:rsidRPr="00DC6E78">
        <w:rPr>
          <w:szCs w:val="28"/>
        </w:rPr>
        <w:t xml:space="preserve">шего профессионального образования, научно-исследовательских </w:t>
      </w:r>
      <w:r w:rsidR="00DF2382" w:rsidRPr="00DC6E78">
        <w:rPr>
          <w:szCs w:val="28"/>
        </w:rPr>
        <w:t>учреждений</w:t>
      </w:r>
      <w:r w:rsidRPr="00DC6E78">
        <w:rPr>
          <w:szCs w:val="28"/>
        </w:rPr>
        <w:t xml:space="preserve"> </w:t>
      </w:r>
      <w:r w:rsidR="008B7F43" w:rsidRPr="00DC6E78">
        <w:rPr>
          <w:szCs w:val="28"/>
        </w:rPr>
        <w:t xml:space="preserve">размещаются </w:t>
      </w:r>
      <w:r w:rsidRPr="00DC6E78">
        <w:rPr>
          <w:szCs w:val="28"/>
        </w:rPr>
        <w:t>соответствующи</w:t>
      </w:r>
      <w:r w:rsidR="008B7F43" w:rsidRPr="00DC6E78">
        <w:rPr>
          <w:szCs w:val="28"/>
        </w:rPr>
        <w:t>е</w:t>
      </w:r>
      <w:r w:rsidRPr="00DC6E78">
        <w:rPr>
          <w:szCs w:val="28"/>
        </w:rPr>
        <w:t xml:space="preserve"> объект</w:t>
      </w:r>
      <w:r w:rsidR="008B7F43" w:rsidRPr="00DC6E78">
        <w:rPr>
          <w:szCs w:val="28"/>
        </w:rPr>
        <w:t>ы</w:t>
      </w:r>
      <w:r w:rsidRPr="00DC6E78">
        <w:rPr>
          <w:szCs w:val="28"/>
        </w:rPr>
        <w:t xml:space="preserve"> капитального строительства с объектами вспомогательного назначения, включая студенческие общежития, магазины, а</w:t>
      </w:r>
      <w:r w:rsidRPr="00DC6E78">
        <w:rPr>
          <w:szCs w:val="28"/>
        </w:rPr>
        <w:t>в</w:t>
      </w:r>
      <w:r w:rsidRPr="00DC6E78">
        <w:rPr>
          <w:szCs w:val="28"/>
        </w:rPr>
        <w:t>топарковки местного обслуживания, а также</w:t>
      </w:r>
      <w:r w:rsidR="008B7F43" w:rsidRPr="00DC6E78">
        <w:rPr>
          <w:szCs w:val="28"/>
        </w:rPr>
        <w:t xml:space="preserve"> предусматривается</w:t>
      </w:r>
      <w:r w:rsidRPr="00DC6E78">
        <w:rPr>
          <w:szCs w:val="28"/>
        </w:rPr>
        <w:t xml:space="preserve"> возможность </w:t>
      </w:r>
      <w:r w:rsidR="005B465C" w:rsidRPr="00DC6E78">
        <w:rPr>
          <w:szCs w:val="28"/>
        </w:rPr>
        <w:t>размещения</w:t>
      </w:r>
      <w:r w:rsidRPr="00DC6E78">
        <w:rPr>
          <w:szCs w:val="28"/>
        </w:rPr>
        <w:t xml:space="preserve"> иных объектов, не противоречащих регламентам установленной те</w:t>
      </w:r>
      <w:r w:rsidRPr="00DC6E78">
        <w:rPr>
          <w:szCs w:val="28"/>
        </w:rPr>
        <w:t>р</w:t>
      </w:r>
      <w:r w:rsidRPr="00DC6E78">
        <w:rPr>
          <w:szCs w:val="28"/>
        </w:rPr>
        <w:t>риториальной зоны – зоны объектов среднего профессионального и высшего о</w:t>
      </w:r>
      <w:r w:rsidRPr="00DC6E78">
        <w:rPr>
          <w:szCs w:val="28"/>
        </w:rPr>
        <w:t>б</w:t>
      </w:r>
      <w:r w:rsidRPr="00DC6E78">
        <w:rPr>
          <w:szCs w:val="28"/>
        </w:rPr>
        <w:t xml:space="preserve">разования, научно-исследовательских организаций (ОД-2), в соответствии с </w:t>
      </w:r>
      <w:r w:rsidR="004C6B1B" w:rsidRPr="00DC6E78">
        <w:rPr>
          <w:szCs w:val="28"/>
        </w:rPr>
        <w:t>пун</w:t>
      </w:r>
      <w:r w:rsidR="004C6B1B" w:rsidRPr="00DC6E78">
        <w:rPr>
          <w:szCs w:val="28"/>
        </w:rPr>
        <w:t>к</w:t>
      </w:r>
      <w:r w:rsidR="004C6B1B" w:rsidRPr="00DC6E78">
        <w:rPr>
          <w:szCs w:val="28"/>
        </w:rPr>
        <w:t xml:space="preserve">том 2 части 3 </w:t>
      </w:r>
      <w:r w:rsidRPr="00DC6E78">
        <w:rPr>
          <w:szCs w:val="28"/>
        </w:rPr>
        <w:t>статьи 42 ГрК РФ и соответствующей функциональной зоне, уст</w:t>
      </w:r>
      <w:r w:rsidRPr="00DC6E78">
        <w:rPr>
          <w:szCs w:val="28"/>
        </w:rPr>
        <w:t>а</w:t>
      </w:r>
      <w:r w:rsidRPr="00DC6E78">
        <w:rPr>
          <w:szCs w:val="28"/>
        </w:rPr>
        <w:t>новленной Генеральным планом города Новосибирска;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t xml:space="preserve">в границах зоны объектов здравоохранения </w:t>
      </w:r>
      <w:r w:rsidR="008B7F43" w:rsidRPr="00DC6E78">
        <w:rPr>
          <w:szCs w:val="28"/>
        </w:rPr>
        <w:t xml:space="preserve">размещаются </w:t>
      </w:r>
      <w:r w:rsidRPr="00DC6E78">
        <w:rPr>
          <w:szCs w:val="28"/>
        </w:rPr>
        <w:t>больниц</w:t>
      </w:r>
      <w:r w:rsidR="008B7F43" w:rsidRPr="00DC6E78">
        <w:rPr>
          <w:szCs w:val="28"/>
        </w:rPr>
        <w:t>ы</w:t>
      </w:r>
      <w:r w:rsidRPr="00DC6E78">
        <w:rPr>
          <w:szCs w:val="28"/>
        </w:rPr>
        <w:t>, тра</w:t>
      </w:r>
      <w:r w:rsidRPr="00DC6E78">
        <w:rPr>
          <w:szCs w:val="28"/>
        </w:rPr>
        <w:t>в</w:t>
      </w:r>
      <w:r w:rsidRPr="00DC6E78">
        <w:rPr>
          <w:szCs w:val="28"/>
        </w:rPr>
        <w:t>мпункт</w:t>
      </w:r>
      <w:r w:rsidR="008B7F43" w:rsidRPr="00DC6E78">
        <w:rPr>
          <w:szCs w:val="28"/>
        </w:rPr>
        <w:t>ы</w:t>
      </w:r>
      <w:r w:rsidRPr="00DC6E78">
        <w:rPr>
          <w:szCs w:val="28"/>
        </w:rPr>
        <w:t>, поликлиник</w:t>
      </w:r>
      <w:r w:rsidR="008B7F43" w:rsidRPr="00DC6E78">
        <w:rPr>
          <w:szCs w:val="28"/>
        </w:rPr>
        <w:t>и</w:t>
      </w:r>
      <w:r w:rsidRPr="00DC6E78">
        <w:rPr>
          <w:szCs w:val="28"/>
        </w:rPr>
        <w:t>, здани</w:t>
      </w:r>
      <w:r w:rsidR="008B7F43" w:rsidRPr="00DC6E78">
        <w:rPr>
          <w:szCs w:val="28"/>
        </w:rPr>
        <w:t>я</w:t>
      </w:r>
      <w:r w:rsidRPr="00DC6E78">
        <w:rPr>
          <w:szCs w:val="28"/>
        </w:rPr>
        <w:t xml:space="preserve"> общей врачебной практики, станци</w:t>
      </w:r>
      <w:r w:rsidR="008B7F43" w:rsidRPr="00DC6E78">
        <w:rPr>
          <w:szCs w:val="28"/>
        </w:rPr>
        <w:t>и</w:t>
      </w:r>
      <w:r w:rsidRPr="00DC6E78">
        <w:rPr>
          <w:szCs w:val="28"/>
        </w:rPr>
        <w:t xml:space="preserve"> скорой мед</w:t>
      </w:r>
      <w:r w:rsidRPr="00DC6E78">
        <w:rPr>
          <w:szCs w:val="28"/>
        </w:rPr>
        <w:t>и</w:t>
      </w:r>
      <w:r w:rsidRPr="00DC6E78">
        <w:rPr>
          <w:szCs w:val="28"/>
        </w:rPr>
        <w:t>цинской помощи, автопарков</w:t>
      </w:r>
      <w:r w:rsidR="008B7F43" w:rsidRPr="00DC6E78">
        <w:rPr>
          <w:szCs w:val="28"/>
        </w:rPr>
        <w:t>ки</w:t>
      </w:r>
      <w:r w:rsidRPr="00DC6E78">
        <w:rPr>
          <w:szCs w:val="28"/>
        </w:rPr>
        <w:t xml:space="preserve"> местного обслуживания, а также</w:t>
      </w:r>
      <w:r w:rsidR="008B7F43" w:rsidRPr="00DC6E78">
        <w:rPr>
          <w:szCs w:val="28"/>
        </w:rPr>
        <w:t xml:space="preserve"> предусматрив</w:t>
      </w:r>
      <w:r w:rsidR="008B7F43" w:rsidRPr="00DC6E78">
        <w:rPr>
          <w:szCs w:val="28"/>
        </w:rPr>
        <w:t>а</w:t>
      </w:r>
      <w:r w:rsidR="008B7F43" w:rsidRPr="00DC6E78">
        <w:rPr>
          <w:szCs w:val="28"/>
        </w:rPr>
        <w:t>ется</w:t>
      </w:r>
      <w:r w:rsidRPr="00DC6E78">
        <w:rPr>
          <w:szCs w:val="28"/>
        </w:rPr>
        <w:t xml:space="preserve"> возможность </w:t>
      </w:r>
      <w:r w:rsidR="005B465C" w:rsidRPr="00DC6E78">
        <w:rPr>
          <w:szCs w:val="28"/>
        </w:rPr>
        <w:t>размещения</w:t>
      </w:r>
      <w:r w:rsidRPr="00DC6E78">
        <w:rPr>
          <w:szCs w:val="28"/>
        </w:rPr>
        <w:t xml:space="preserve"> иных объектов, не противоречащих регламентам установленной территориальной зоны – зоны объектов здравоохранения (ОД-3), в соответствии с </w:t>
      </w:r>
      <w:r w:rsidR="0088123A" w:rsidRPr="00DC6E78">
        <w:rPr>
          <w:szCs w:val="28"/>
        </w:rPr>
        <w:t>пунктом 2 части 3</w:t>
      </w:r>
      <w:r w:rsidRPr="00DC6E78">
        <w:rPr>
          <w:szCs w:val="28"/>
        </w:rPr>
        <w:t xml:space="preserve"> статьи 42 ГрК РФ 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соответствующей функци</w:t>
      </w:r>
      <w:r w:rsidRPr="00DC6E78">
        <w:rPr>
          <w:szCs w:val="28"/>
        </w:rPr>
        <w:t>о</w:t>
      </w:r>
      <w:r w:rsidRPr="00DC6E78">
        <w:rPr>
          <w:szCs w:val="28"/>
        </w:rPr>
        <w:t>нальной зоне, установленной Генеральным планом города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Новосибирска;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t>в границах зон специализированной мало-</w:t>
      </w:r>
      <w:r w:rsidR="007E1829" w:rsidRPr="00DC6E78">
        <w:rPr>
          <w:szCs w:val="28"/>
        </w:rPr>
        <w:t>, средне-</w:t>
      </w:r>
      <w:r w:rsidRPr="00DC6E78">
        <w:rPr>
          <w:szCs w:val="28"/>
        </w:rPr>
        <w:t xml:space="preserve"> и многоэтажной общес</w:t>
      </w:r>
      <w:r w:rsidRPr="00DC6E78">
        <w:rPr>
          <w:szCs w:val="28"/>
        </w:rPr>
        <w:t>т</w:t>
      </w:r>
      <w:r w:rsidRPr="00DC6E78">
        <w:rPr>
          <w:szCs w:val="28"/>
        </w:rPr>
        <w:t>венной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 xml:space="preserve">застройки </w:t>
      </w:r>
      <w:r w:rsidR="00C91B37" w:rsidRPr="00DC6E78">
        <w:rPr>
          <w:szCs w:val="28"/>
        </w:rPr>
        <w:t xml:space="preserve">размещаются </w:t>
      </w:r>
      <w:r w:rsidRPr="00DC6E78">
        <w:rPr>
          <w:szCs w:val="28"/>
        </w:rPr>
        <w:t>общественны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здани</w:t>
      </w:r>
      <w:r w:rsidR="00C91B37" w:rsidRPr="00DC6E78">
        <w:rPr>
          <w:szCs w:val="28"/>
        </w:rPr>
        <w:t>я</w:t>
      </w:r>
      <w:r w:rsidRPr="00DC6E78">
        <w:rPr>
          <w:szCs w:val="28"/>
        </w:rPr>
        <w:t xml:space="preserve"> административного назн</w:t>
      </w:r>
      <w:r w:rsidRPr="00DC6E78">
        <w:rPr>
          <w:szCs w:val="28"/>
        </w:rPr>
        <w:t>а</w:t>
      </w:r>
      <w:r w:rsidRPr="00DC6E78">
        <w:rPr>
          <w:szCs w:val="28"/>
        </w:rPr>
        <w:t>чения, офис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>, бизнес-центр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>, объект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 xml:space="preserve"> торговли,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банк</w:t>
      </w:r>
      <w:r w:rsidR="00C91B37" w:rsidRPr="00DC6E78">
        <w:rPr>
          <w:szCs w:val="28"/>
        </w:rPr>
        <w:t>и</w:t>
      </w:r>
      <w:r w:rsidRPr="00DC6E78">
        <w:rPr>
          <w:szCs w:val="28"/>
        </w:rPr>
        <w:t xml:space="preserve"> и други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объект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 xml:space="preserve"> для ок</w:t>
      </w:r>
      <w:r w:rsidRPr="00DC6E78">
        <w:rPr>
          <w:szCs w:val="28"/>
        </w:rPr>
        <w:t>а</w:t>
      </w:r>
      <w:r w:rsidRPr="00DC6E78">
        <w:rPr>
          <w:szCs w:val="28"/>
        </w:rPr>
        <w:t>зания населению или организациям бытовых услуг, а также</w:t>
      </w:r>
      <w:r w:rsidR="00C91B37" w:rsidRPr="00DC6E78">
        <w:rPr>
          <w:szCs w:val="28"/>
        </w:rPr>
        <w:t xml:space="preserve"> предусматривается</w:t>
      </w:r>
      <w:r w:rsidRPr="00DC6E78">
        <w:rPr>
          <w:szCs w:val="28"/>
        </w:rPr>
        <w:t xml:space="preserve"> возможность </w:t>
      </w:r>
      <w:r w:rsidR="005B465C" w:rsidRPr="00DC6E78">
        <w:rPr>
          <w:szCs w:val="28"/>
        </w:rPr>
        <w:t>размещения</w:t>
      </w:r>
      <w:r w:rsidRPr="00DC6E78">
        <w:rPr>
          <w:szCs w:val="28"/>
        </w:rPr>
        <w:t xml:space="preserve"> иных объектов, не противоречащих регламентам уст</w:t>
      </w:r>
      <w:r w:rsidRPr="00DC6E78">
        <w:rPr>
          <w:szCs w:val="28"/>
        </w:rPr>
        <w:t>а</w:t>
      </w:r>
      <w:r w:rsidRPr="00DC6E78">
        <w:rPr>
          <w:szCs w:val="28"/>
        </w:rPr>
        <w:t>новленной территориальной зоны – зоны специализированной общественной з</w:t>
      </w:r>
      <w:r w:rsidRPr="00DC6E78">
        <w:rPr>
          <w:szCs w:val="28"/>
        </w:rPr>
        <w:t>а</w:t>
      </w:r>
      <w:r w:rsidRPr="00DC6E78">
        <w:rPr>
          <w:szCs w:val="28"/>
        </w:rPr>
        <w:t xml:space="preserve">стройки (ОД-4), в соответствии с </w:t>
      </w:r>
      <w:r w:rsidR="0088123A" w:rsidRPr="00DC6E78">
        <w:rPr>
          <w:szCs w:val="28"/>
        </w:rPr>
        <w:t>пунктом 2 части 3</w:t>
      </w:r>
      <w:r w:rsidRPr="00DC6E78">
        <w:rPr>
          <w:szCs w:val="28"/>
        </w:rPr>
        <w:t xml:space="preserve"> статьи 42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ГрК РФ и соотве</w:t>
      </w:r>
      <w:r w:rsidRPr="00DC6E78">
        <w:rPr>
          <w:szCs w:val="28"/>
        </w:rPr>
        <w:t>т</w:t>
      </w:r>
      <w:r w:rsidRPr="00DC6E78">
        <w:rPr>
          <w:szCs w:val="28"/>
        </w:rPr>
        <w:t>ствующей функциональной зоне, установленной Генеральным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планом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города Н</w:t>
      </w:r>
      <w:r w:rsidRPr="00DC6E78">
        <w:rPr>
          <w:szCs w:val="28"/>
        </w:rPr>
        <w:t>о</w:t>
      </w:r>
      <w:r w:rsidRPr="00DC6E78">
        <w:rPr>
          <w:szCs w:val="28"/>
        </w:rPr>
        <w:t>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t>в границах зоны объектов дошкольного, начального общего, основного о</w:t>
      </w:r>
      <w:r w:rsidRPr="00DC6E78">
        <w:rPr>
          <w:szCs w:val="28"/>
        </w:rPr>
        <w:t>б</w:t>
      </w:r>
      <w:r w:rsidRPr="00DC6E78">
        <w:rPr>
          <w:szCs w:val="28"/>
        </w:rPr>
        <w:t xml:space="preserve">щего и среднего общего образования </w:t>
      </w:r>
      <w:r w:rsidR="00C91B37" w:rsidRPr="00DC6E78">
        <w:rPr>
          <w:szCs w:val="28"/>
        </w:rPr>
        <w:t>размещаются</w:t>
      </w:r>
      <w:r w:rsidRPr="00DC6E78">
        <w:rPr>
          <w:szCs w:val="28"/>
        </w:rPr>
        <w:t xml:space="preserve"> объект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 xml:space="preserve"> образования: ясл</w:t>
      </w:r>
      <w:r w:rsidR="00C91B37" w:rsidRPr="00DC6E78">
        <w:rPr>
          <w:szCs w:val="28"/>
        </w:rPr>
        <w:t>и</w:t>
      </w:r>
      <w:r w:rsidRPr="00DC6E78">
        <w:rPr>
          <w:szCs w:val="28"/>
        </w:rPr>
        <w:t>, детски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сад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>, школ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>, лице</w:t>
      </w:r>
      <w:r w:rsidR="00C91B37" w:rsidRPr="00DC6E78">
        <w:rPr>
          <w:szCs w:val="28"/>
        </w:rPr>
        <w:t>и</w:t>
      </w:r>
      <w:r w:rsidRPr="00DC6E78">
        <w:rPr>
          <w:szCs w:val="28"/>
        </w:rPr>
        <w:t>, гимнази</w:t>
      </w:r>
      <w:r w:rsidR="00C91B37" w:rsidRPr="00DC6E78">
        <w:rPr>
          <w:szCs w:val="28"/>
        </w:rPr>
        <w:t>и</w:t>
      </w:r>
      <w:r w:rsidRPr="00DC6E78">
        <w:rPr>
          <w:szCs w:val="28"/>
        </w:rPr>
        <w:t>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художественны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школ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>, музыкальны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школ</w:t>
      </w:r>
      <w:r w:rsidR="00C91B37" w:rsidRPr="00DC6E78">
        <w:rPr>
          <w:szCs w:val="28"/>
        </w:rPr>
        <w:t>ы</w:t>
      </w:r>
      <w:r w:rsidRPr="00DC6E78">
        <w:rPr>
          <w:szCs w:val="28"/>
        </w:rPr>
        <w:t>, а также</w:t>
      </w:r>
      <w:r w:rsidR="00C91B37" w:rsidRPr="00DC6E78">
        <w:rPr>
          <w:szCs w:val="28"/>
        </w:rPr>
        <w:t xml:space="preserve"> предусматривается</w:t>
      </w:r>
      <w:r w:rsidRPr="00DC6E78">
        <w:rPr>
          <w:szCs w:val="28"/>
        </w:rPr>
        <w:t xml:space="preserve"> возможность размещени</w:t>
      </w:r>
      <w:r w:rsidR="005B465C" w:rsidRPr="00DC6E78">
        <w:rPr>
          <w:szCs w:val="28"/>
        </w:rPr>
        <w:t>я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иных объектов, не противоречащих регламентам установленной территориальной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зоны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–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зоны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</w:t>
      </w:r>
      <w:r w:rsidRPr="00DC6E78">
        <w:rPr>
          <w:szCs w:val="28"/>
        </w:rPr>
        <w:t>ъ</w:t>
      </w:r>
      <w:r w:rsidRPr="00DC6E78">
        <w:rPr>
          <w:szCs w:val="28"/>
        </w:rPr>
        <w:t>ектов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дошкольного,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начального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общего,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основного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общего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среднего общего о</w:t>
      </w:r>
      <w:r w:rsidRPr="00DC6E78">
        <w:rPr>
          <w:szCs w:val="28"/>
        </w:rPr>
        <w:t>б</w:t>
      </w:r>
      <w:r w:rsidRPr="00DC6E78">
        <w:rPr>
          <w:szCs w:val="28"/>
        </w:rPr>
        <w:t xml:space="preserve">разования (ОД-5), в соответствии с </w:t>
      </w:r>
      <w:r w:rsidR="0088123A" w:rsidRPr="00DC6E78">
        <w:rPr>
          <w:szCs w:val="28"/>
        </w:rPr>
        <w:t>пунктом 2 части 3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статьи 42 ГрК РФ и соо</w:t>
      </w:r>
      <w:r w:rsidRPr="00DC6E78">
        <w:rPr>
          <w:szCs w:val="28"/>
        </w:rPr>
        <w:t>т</w:t>
      </w:r>
      <w:r w:rsidRPr="00DC6E78">
        <w:rPr>
          <w:szCs w:val="28"/>
        </w:rPr>
        <w:t>ветствующей функциональной зоне, установленной Генеральным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планом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города Новосибирска;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lastRenderedPageBreak/>
        <w:t xml:space="preserve">в границах зоны застройки жилыми домами смешанной этажности </w:t>
      </w:r>
      <w:r w:rsidR="00C91B37" w:rsidRPr="00DC6E78">
        <w:rPr>
          <w:szCs w:val="28"/>
        </w:rPr>
        <w:t>разм</w:t>
      </w:r>
      <w:r w:rsidR="00C91B37" w:rsidRPr="00DC6E78">
        <w:rPr>
          <w:szCs w:val="28"/>
        </w:rPr>
        <w:t>е</w:t>
      </w:r>
      <w:r w:rsidR="00C91B37" w:rsidRPr="00DC6E78">
        <w:rPr>
          <w:szCs w:val="28"/>
        </w:rPr>
        <w:t xml:space="preserve">щаются </w:t>
      </w:r>
      <w:r w:rsidRPr="00DC6E78">
        <w:rPr>
          <w:szCs w:val="28"/>
        </w:rPr>
        <w:t>многоквартирны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жилы</w:t>
      </w:r>
      <w:r w:rsidR="00C91B37" w:rsidRPr="00DC6E78">
        <w:rPr>
          <w:szCs w:val="28"/>
        </w:rPr>
        <w:t>е</w:t>
      </w:r>
      <w:r w:rsidRPr="00DC6E78">
        <w:rPr>
          <w:szCs w:val="28"/>
        </w:rPr>
        <w:t xml:space="preserve"> дом</w:t>
      </w:r>
      <w:r w:rsidR="00C91B37" w:rsidRPr="00DC6E78">
        <w:rPr>
          <w:szCs w:val="28"/>
        </w:rPr>
        <w:t>а</w:t>
      </w:r>
      <w:r w:rsidRPr="00DC6E78">
        <w:rPr>
          <w:szCs w:val="28"/>
        </w:rPr>
        <w:t xml:space="preserve"> с придомовыми территориями, автопарковками местного обслуживания, с возможностью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 xml:space="preserve">размещения как отдельно стоящих, так и на первых этажах жилых и общественных зданий объектов местного обслуживания населения, а также </w:t>
      </w:r>
      <w:r w:rsidR="00C91B37" w:rsidRPr="00DC6E78">
        <w:rPr>
          <w:szCs w:val="28"/>
        </w:rPr>
        <w:t xml:space="preserve">предусматривается </w:t>
      </w:r>
      <w:r w:rsidRPr="00DC6E78">
        <w:rPr>
          <w:szCs w:val="28"/>
        </w:rPr>
        <w:t>возможность размещени</w:t>
      </w:r>
      <w:r w:rsidR="005B465C" w:rsidRPr="00DC6E78">
        <w:rPr>
          <w:szCs w:val="28"/>
        </w:rPr>
        <w:t>я</w:t>
      </w:r>
      <w:r w:rsidRPr="00DC6E78">
        <w:rPr>
          <w:szCs w:val="28"/>
        </w:rPr>
        <w:t xml:space="preserve"> иных объектов, не противоречащих регламентам установленной территориальной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зоны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–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зоны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жилыми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домами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смешанной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этажности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 xml:space="preserve">(Ж-1), в соответствии с </w:t>
      </w:r>
      <w:r w:rsidR="0088123A" w:rsidRPr="00DC6E78">
        <w:rPr>
          <w:szCs w:val="28"/>
        </w:rPr>
        <w:t>пунктом 2 части 3</w:t>
      </w:r>
      <w:r w:rsidRPr="00DC6E78">
        <w:rPr>
          <w:szCs w:val="28"/>
        </w:rPr>
        <w:t xml:space="preserve"> статьи 42 ГрК РФ и соответствующей функциональной зоне, установленной Генеральным планом города Новосибирска;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zCs w:val="28"/>
        </w:rPr>
      </w:pPr>
      <w:r w:rsidRPr="00DC6E78">
        <w:rPr>
          <w:szCs w:val="28"/>
        </w:rPr>
        <w:t xml:space="preserve">в границах зоны коммунальных и складских объектов </w:t>
      </w:r>
      <w:r w:rsidR="009D3E0A" w:rsidRPr="00DC6E78">
        <w:rPr>
          <w:szCs w:val="28"/>
        </w:rPr>
        <w:t xml:space="preserve">размещаются </w:t>
      </w:r>
      <w:r w:rsidRPr="00DC6E78">
        <w:rPr>
          <w:szCs w:val="28"/>
        </w:rPr>
        <w:t>производственны</w:t>
      </w:r>
      <w:r w:rsidR="009D3E0A" w:rsidRPr="00DC6E78">
        <w:rPr>
          <w:szCs w:val="28"/>
        </w:rPr>
        <w:t>е</w:t>
      </w:r>
      <w:r w:rsidRPr="00DC6E78">
        <w:rPr>
          <w:szCs w:val="28"/>
        </w:rPr>
        <w:t>, автотранспортны</w:t>
      </w:r>
      <w:r w:rsidR="009D3E0A" w:rsidRPr="00DC6E78">
        <w:rPr>
          <w:szCs w:val="28"/>
        </w:rPr>
        <w:t>е</w:t>
      </w:r>
      <w:r w:rsidRPr="00DC6E78">
        <w:rPr>
          <w:szCs w:val="28"/>
        </w:rPr>
        <w:t>, складски</w:t>
      </w:r>
      <w:r w:rsidR="009D3E0A" w:rsidRPr="00DC6E78">
        <w:rPr>
          <w:szCs w:val="28"/>
        </w:rPr>
        <w:t>е</w:t>
      </w:r>
      <w:r w:rsidRPr="00DC6E78">
        <w:rPr>
          <w:szCs w:val="28"/>
        </w:rPr>
        <w:t xml:space="preserve"> и сервисны</w:t>
      </w:r>
      <w:r w:rsidR="009D3E0A" w:rsidRPr="00DC6E78">
        <w:rPr>
          <w:szCs w:val="28"/>
        </w:rPr>
        <w:t>е</w:t>
      </w:r>
      <w:r w:rsidRPr="00DC6E78">
        <w:rPr>
          <w:szCs w:val="28"/>
        </w:rPr>
        <w:t xml:space="preserve"> предприяти</w:t>
      </w:r>
      <w:r w:rsidR="009D3E0A" w:rsidRPr="00DC6E78">
        <w:rPr>
          <w:szCs w:val="28"/>
        </w:rPr>
        <w:t>я</w:t>
      </w:r>
      <w:r w:rsidRPr="00DC6E78">
        <w:rPr>
          <w:szCs w:val="28"/>
        </w:rPr>
        <w:t>, новы</w:t>
      </w:r>
      <w:r w:rsidR="009D3E0A" w:rsidRPr="00DC6E78">
        <w:rPr>
          <w:szCs w:val="28"/>
        </w:rPr>
        <w:t>е</w:t>
      </w:r>
      <w:r w:rsidRPr="00DC6E78">
        <w:rPr>
          <w:szCs w:val="28"/>
        </w:rPr>
        <w:t xml:space="preserve"> объект</w:t>
      </w:r>
      <w:r w:rsidR="009D3E0A" w:rsidRPr="00DC6E78">
        <w:rPr>
          <w:szCs w:val="28"/>
        </w:rPr>
        <w:t>ы</w:t>
      </w:r>
      <w:r w:rsidRPr="00DC6E78">
        <w:rPr>
          <w:szCs w:val="28"/>
        </w:rPr>
        <w:t xml:space="preserve"> капитального строительства аналогичного назначения с размером санитарно-защитной зоны не более 50 м, станци</w:t>
      </w:r>
      <w:r w:rsidR="009D3E0A" w:rsidRPr="00DC6E78">
        <w:rPr>
          <w:szCs w:val="28"/>
        </w:rPr>
        <w:t>и</w:t>
      </w:r>
      <w:r w:rsidRPr="00DC6E78">
        <w:rPr>
          <w:szCs w:val="28"/>
        </w:rPr>
        <w:t xml:space="preserve"> технического обслуживания автомобилей, автомо</w:t>
      </w:r>
      <w:r w:rsidR="009D3E0A" w:rsidRPr="00DC6E78">
        <w:rPr>
          <w:szCs w:val="28"/>
        </w:rPr>
        <w:t>йки</w:t>
      </w:r>
      <w:r w:rsidRPr="00DC6E78">
        <w:rPr>
          <w:szCs w:val="28"/>
        </w:rPr>
        <w:t xml:space="preserve">, а </w:t>
      </w:r>
      <w:r w:rsidR="009D3E0A" w:rsidRPr="00DC6E78">
        <w:rPr>
          <w:szCs w:val="28"/>
        </w:rPr>
        <w:t xml:space="preserve">также предусматривается </w:t>
      </w:r>
      <w:r w:rsidRPr="00DC6E78">
        <w:rPr>
          <w:szCs w:val="28"/>
        </w:rPr>
        <w:t>возможность размещени</w:t>
      </w:r>
      <w:r w:rsidR="005B465C" w:rsidRPr="00DC6E78">
        <w:rPr>
          <w:szCs w:val="28"/>
        </w:rPr>
        <w:t>я</w:t>
      </w:r>
      <w:r w:rsidRPr="00DC6E78">
        <w:rPr>
          <w:szCs w:val="28"/>
        </w:rPr>
        <w:t xml:space="preserve"> иных объектов, не противоречащих регламентам установленной территориальной зоны – зоны коммунальных и складских объектов (П-2), в соответствии с подпунктом 2 пункта 3 статьи 42 ГрК РФ и соответствующей функциональной зоне, установленной Генеральным планом города Новосибирска;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pacing w:val="-2"/>
          <w:szCs w:val="28"/>
        </w:rPr>
      </w:pPr>
      <w:r w:rsidRPr="00DC6E78">
        <w:rPr>
          <w:spacing w:val="-2"/>
          <w:szCs w:val="28"/>
        </w:rPr>
        <w:t xml:space="preserve">в границах зоны сооружений и коммуникаций железнодорожного транспорта </w:t>
      </w:r>
      <w:r w:rsidR="009D3E0A" w:rsidRPr="00DC6E78">
        <w:rPr>
          <w:spacing w:val="-2"/>
          <w:szCs w:val="28"/>
        </w:rPr>
        <w:t>размещаются</w:t>
      </w:r>
      <w:r w:rsidRPr="00DC6E78">
        <w:rPr>
          <w:spacing w:val="-2"/>
          <w:szCs w:val="28"/>
        </w:rPr>
        <w:t xml:space="preserve"> объект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>, связанны</w:t>
      </w:r>
      <w:r w:rsidR="009D3E0A" w:rsidRPr="00DC6E78">
        <w:rPr>
          <w:spacing w:val="-2"/>
          <w:szCs w:val="28"/>
        </w:rPr>
        <w:t>е</w:t>
      </w:r>
      <w:r w:rsidRPr="00DC6E78">
        <w:rPr>
          <w:spacing w:val="-2"/>
          <w:szCs w:val="28"/>
        </w:rPr>
        <w:t xml:space="preserve"> с железнодорожным транспортом, а также </w:t>
      </w:r>
      <w:r w:rsidR="009D3E0A" w:rsidRPr="00DC6E78">
        <w:rPr>
          <w:szCs w:val="28"/>
        </w:rPr>
        <w:t>предусматривается</w:t>
      </w:r>
      <w:r w:rsidR="009D3E0A" w:rsidRPr="00DC6E78">
        <w:rPr>
          <w:spacing w:val="-2"/>
          <w:szCs w:val="28"/>
        </w:rPr>
        <w:t xml:space="preserve"> </w:t>
      </w:r>
      <w:r w:rsidRPr="00DC6E78">
        <w:rPr>
          <w:spacing w:val="-2"/>
          <w:szCs w:val="28"/>
        </w:rPr>
        <w:t>возможность размещени</w:t>
      </w:r>
      <w:r w:rsidR="005B465C" w:rsidRPr="00DC6E78">
        <w:rPr>
          <w:spacing w:val="-2"/>
          <w:szCs w:val="28"/>
        </w:rPr>
        <w:t>я</w:t>
      </w:r>
      <w:r w:rsidRPr="00DC6E78">
        <w:rPr>
          <w:spacing w:val="-2"/>
          <w:szCs w:val="28"/>
        </w:rPr>
        <w:t xml:space="preserve"> иных объектов, не противоречащих регламентам установленной территориальной зоны – зоны сооружений и коммуникаций железнодорожного транспорта (ИТ-1), в соответствии с </w:t>
      </w:r>
      <w:r w:rsidR="0088123A" w:rsidRPr="00DC6E78">
        <w:rPr>
          <w:spacing w:val="-2"/>
          <w:szCs w:val="28"/>
        </w:rPr>
        <w:t>пунктом 2 части 3</w:t>
      </w:r>
      <w:r w:rsidRPr="00DC6E78">
        <w:rPr>
          <w:spacing w:val="-2"/>
          <w:szCs w:val="28"/>
        </w:rPr>
        <w:t xml:space="preserve"> статьи 42 ГрК РФ и соответствующей функциональной зоне, установленной Генеральным планом города Новосибирска;</w:t>
      </w:r>
    </w:p>
    <w:p w:rsidR="005B2FA5" w:rsidRPr="00DC6E78" w:rsidRDefault="005B2FA5" w:rsidP="00DC6E78">
      <w:pPr>
        <w:widowControl w:val="0"/>
        <w:spacing w:line="240" w:lineRule="atLeast"/>
        <w:rPr>
          <w:spacing w:val="-2"/>
          <w:szCs w:val="28"/>
        </w:rPr>
      </w:pPr>
      <w:r w:rsidRPr="00DC6E78">
        <w:rPr>
          <w:spacing w:val="-2"/>
          <w:szCs w:val="28"/>
        </w:rPr>
        <w:t xml:space="preserve">в границах зоны объектов инженерной инфраструктуры </w:t>
      </w:r>
      <w:r w:rsidR="009D3E0A" w:rsidRPr="00DC6E78">
        <w:rPr>
          <w:spacing w:val="-2"/>
          <w:szCs w:val="28"/>
        </w:rPr>
        <w:t>размещаются</w:t>
      </w:r>
      <w:r w:rsidRPr="00DC6E78">
        <w:rPr>
          <w:spacing w:val="-2"/>
          <w:szCs w:val="28"/>
        </w:rPr>
        <w:t xml:space="preserve"> объект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 xml:space="preserve"> инженерной инфраструктуры, а также </w:t>
      </w:r>
      <w:r w:rsidR="009D3E0A" w:rsidRPr="00DC6E78">
        <w:rPr>
          <w:szCs w:val="28"/>
        </w:rPr>
        <w:t>предусматривается</w:t>
      </w:r>
      <w:r w:rsidR="009D3E0A" w:rsidRPr="00DC6E78">
        <w:rPr>
          <w:spacing w:val="-2"/>
          <w:szCs w:val="28"/>
        </w:rPr>
        <w:t xml:space="preserve"> </w:t>
      </w:r>
      <w:r w:rsidRPr="00DC6E78">
        <w:rPr>
          <w:spacing w:val="-2"/>
          <w:szCs w:val="28"/>
        </w:rPr>
        <w:t>возможность размещени</w:t>
      </w:r>
      <w:r w:rsidR="005B465C" w:rsidRPr="00DC6E78">
        <w:rPr>
          <w:spacing w:val="-2"/>
          <w:szCs w:val="28"/>
        </w:rPr>
        <w:t>я</w:t>
      </w:r>
      <w:r w:rsidRPr="00DC6E78">
        <w:rPr>
          <w:spacing w:val="-2"/>
          <w:szCs w:val="28"/>
        </w:rPr>
        <w:t xml:space="preserve"> иных объектов, не противоречащих регламентам установленной территориальной зоны – зоны объектов инженерной инфраструктуры (ИТ-4), в соответствии с </w:t>
      </w:r>
      <w:r w:rsidR="0088123A" w:rsidRPr="00DC6E78">
        <w:rPr>
          <w:spacing w:val="-2"/>
          <w:szCs w:val="28"/>
        </w:rPr>
        <w:t xml:space="preserve">пунктом 2 части 3 </w:t>
      </w:r>
      <w:r w:rsidRPr="00DC6E78">
        <w:rPr>
          <w:spacing w:val="-2"/>
          <w:szCs w:val="28"/>
        </w:rPr>
        <w:t>статьи 42 ГрК РФ и соответствующей функциональной зоне, установленной Генеральным планом города Новосибирска;</w:t>
      </w:r>
    </w:p>
    <w:p w:rsidR="005B2FA5" w:rsidRPr="00DC6E78" w:rsidRDefault="005B2FA5" w:rsidP="00DC6E78">
      <w:pPr>
        <w:pStyle w:val="a9"/>
        <w:widowControl w:val="0"/>
        <w:spacing w:line="240" w:lineRule="atLeast"/>
        <w:rPr>
          <w:spacing w:val="-2"/>
          <w:szCs w:val="28"/>
        </w:rPr>
      </w:pPr>
      <w:r w:rsidRPr="00DC6E78">
        <w:rPr>
          <w:spacing w:val="-2"/>
          <w:szCs w:val="28"/>
        </w:rPr>
        <w:t xml:space="preserve">в границах зоны озеленения </w:t>
      </w:r>
      <w:r w:rsidR="009D3E0A" w:rsidRPr="00DC6E78">
        <w:rPr>
          <w:spacing w:val="-2"/>
          <w:szCs w:val="28"/>
        </w:rPr>
        <w:t>размещаются</w:t>
      </w:r>
      <w:r w:rsidRPr="00DC6E78">
        <w:rPr>
          <w:spacing w:val="-2"/>
          <w:szCs w:val="28"/>
        </w:rPr>
        <w:t xml:space="preserve"> сад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 xml:space="preserve"> жилых районов, сквер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>, бульвар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>, благоустроенны</w:t>
      </w:r>
      <w:r w:rsidR="009D3E0A" w:rsidRPr="00DC6E78">
        <w:rPr>
          <w:spacing w:val="-2"/>
          <w:szCs w:val="28"/>
        </w:rPr>
        <w:t>е</w:t>
      </w:r>
      <w:r w:rsidRPr="00DC6E78">
        <w:rPr>
          <w:spacing w:val="-2"/>
          <w:szCs w:val="28"/>
        </w:rPr>
        <w:t xml:space="preserve"> водоем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>, объект</w:t>
      </w:r>
      <w:r w:rsidR="009D3E0A" w:rsidRPr="00DC6E78">
        <w:rPr>
          <w:spacing w:val="-2"/>
          <w:szCs w:val="28"/>
        </w:rPr>
        <w:t>ы</w:t>
      </w:r>
      <w:r w:rsidRPr="00DC6E78">
        <w:rPr>
          <w:spacing w:val="-2"/>
          <w:szCs w:val="28"/>
        </w:rPr>
        <w:t xml:space="preserve"> вспомогательного рекреационного назначения, автопарков</w:t>
      </w:r>
      <w:r w:rsidR="009D3E0A" w:rsidRPr="00DC6E78">
        <w:rPr>
          <w:spacing w:val="-2"/>
          <w:szCs w:val="28"/>
        </w:rPr>
        <w:t>ки</w:t>
      </w:r>
      <w:r w:rsidRPr="00DC6E78">
        <w:rPr>
          <w:spacing w:val="-2"/>
          <w:szCs w:val="28"/>
        </w:rPr>
        <w:t xml:space="preserve"> местного обслуживания, озелененны</w:t>
      </w:r>
      <w:r w:rsidR="009D3E0A" w:rsidRPr="00DC6E78">
        <w:rPr>
          <w:spacing w:val="-2"/>
          <w:szCs w:val="28"/>
        </w:rPr>
        <w:t>е</w:t>
      </w:r>
      <w:r w:rsidRPr="00DC6E78">
        <w:rPr>
          <w:spacing w:val="-2"/>
          <w:szCs w:val="28"/>
        </w:rPr>
        <w:t xml:space="preserve"> участк</w:t>
      </w:r>
      <w:r w:rsidR="009D3E0A" w:rsidRPr="00DC6E78">
        <w:rPr>
          <w:spacing w:val="-2"/>
          <w:szCs w:val="28"/>
        </w:rPr>
        <w:t>и</w:t>
      </w:r>
      <w:r w:rsidRPr="00DC6E78">
        <w:rPr>
          <w:spacing w:val="-2"/>
          <w:szCs w:val="28"/>
        </w:rPr>
        <w:t xml:space="preserve"> охранных зон инженерно-технических коммуникаций, а также </w:t>
      </w:r>
      <w:r w:rsidR="009D3E0A" w:rsidRPr="00DC6E78">
        <w:rPr>
          <w:spacing w:val="-2"/>
          <w:szCs w:val="28"/>
        </w:rPr>
        <w:t xml:space="preserve">предусматривается </w:t>
      </w:r>
      <w:r w:rsidRPr="00DC6E78">
        <w:rPr>
          <w:spacing w:val="-2"/>
          <w:szCs w:val="28"/>
        </w:rPr>
        <w:t xml:space="preserve">возможность </w:t>
      </w:r>
      <w:r w:rsidR="009D3E0A" w:rsidRPr="00DC6E78">
        <w:rPr>
          <w:spacing w:val="-2"/>
          <w:szCs w:val="28"/>
        </w:rPr>
        <w:t>размещения</w:t>
      </w:r>
      <w:r w:rsidRPr="00DC6E78">
        <w:rPr>
          <w:spacing w:val="-2"/>
          <w:szCs w:val="28"/>
        </w:rPr>
        <w:t xml:space="preserve"> иных объектов, не противоречащих регламентам установленной территориальной зоны – зоны озеленения (Р-2), в соответствии с </w:t>
      </w:r>
      <w:r w:rsidR="0088123A" w:rsidRPr="00DC6E78">
        <w:rPr>
          <w:spacing w:val="-2"/>
          <w:szCs w:val="28"/>
        </w:rPr>
        <w:t>пунктом 2 части 3</w:t>
      </w:r>
      <w:r w:rsidRPr="00DC6E78">
        <w:rPr>
          <w:spacing w:val="-2"/>
          <w:szCs w:val="28"/>
        </w:rPr>
        <w:t xml:space="preserve"> статьи 42 ГрК РФ и соответствующей функциональной зоне, установленной Генеральным планом города Новосибирска;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 xml:space="preserve">в границах зоны улично-дорожной сети, ограниченной красными линиями, </w:t>
      </w:r>
      <w:r w:rsidR="009D3E0A" w:rsidRPr="00DC6E78">
        <w:rPr>
          <w:szCs w:val="28"/>
        </w:rPr>
        <w:t>размещаются</w:t>
      </w:r>
      <w:r w:rsidRPr="00DC6E78">
        <w:rPr>
          <w:szCs w:val="28"/>
        </w:rPr>
        <w:t xml:space="preserve"> элемент</w:t>
      </w:r>
      <w:r w:rsidR="009D3E0A" w:rsidRPr="00DC6E78">
        <w:rPr>
          <w:szCs w:val="28"/>
        </w:rPr>
        <w:t>ы</w:t>
      </w:r>
      <w:r w:rsidRPr="00DC6E78">
        <w:rPr>
          <w:szCs w:val="28"/>
        </w:rPr>
        <w:t xml:space="preserve"> городских улиц: проезж</w:t>
      </w:r>
      <w:r w:rsidR="009D3E0A" w:rsidRPr="00DC6E78">
        <w:rPr>
          <w:szCs w:val="28"/>
        </w:rPr>
        <w:t>ая</w:t>
      </w:r>
      <w:r w:rsidRPr="00DC6E78">
        <w:rPr>
          <w:szCs w:val="28"/>
        </w:rPr>
        <w:t xml:space="preserve"> част</w:t>
      </w:r>
      <w:r w:rsidR="00893177" w:rsidRPr="00DC6E78">
        <w:rPr>
          <w:szCs w:val="28"/>
        </w:rPr>
        <w:t>ь</w:t>
      </w:r>
      <w:r w:rsidRPr="00DC6E78">
        <w:rPr>
          <w:szCs w:val="28"/>
        </w:rPr>
        <w:t>, тротуар</w:t>
      </w:r>
      <w:r w:rsidR="00893177" w:rsidRPr="00DC6E78">
        <w:rPr>
          <w:szCs w:val="28"/>
        </w:rPr>
        <w:t>ы</w:t>
      </w:r>
      <w:r w:rsidRPr="00DC6E78">
        <w:rPr>
          <w:szCs w:val="28"/>
        </w:rPr>
        <w:t>, технически</w:t>
      </w:r>
      <w:r w:rsidR="00893177" w:rsidRPr="00DC6E78">
        <w:rPr>
          <w:szCs w:val="28"/>
        </w:rPr>
        <w:t>е</w:t>
      </w:r>
      <w:r w:rsidRPr="00DC6E78">
        <w:rPr>
          <w:szCs w:val="28"/>
        </w:rPr>
        <w:t xml:space="preserve"> полос</w:t>
      </w:r>
      <w:r w:rsidR="00893177" w:rsidRPr="00DC6E78">
        <w:rPr>
          <w:szCs w:val="28"/>
        </w:rPr>
        <w:t>ы</w:t>
      </w:r>
      <w:r w:rsidRPr="00DC6E78">
        <w:rPr>
          <w:szCs w:val="28"/>
        </w:rPr>
        <w:t xml:space="preserve"> инженерн</w:t>
      </w:r>
      <w:r w:rsidR="00893177" w:rsidRPr="00DC6E78">
        <w:rPr>
          <w:szCs w:val="28"/>
        </w:rPr>
        <w:t>ых</w:t>
      </w:r>
      <w:r w:rsidRPr="00DC6E78">
        <w:rPr>
          <w:szCs w:val="28"/>
        </w:rPr>
        <w:t xml:space="preserve"> сетей, газон</w:t>
      </w:r>
      <w:r w:rsidR="00893177" w:rsidRPr="00DC6E78">
        <w:rPr>
          <w:szCs w:val="28"/>
        </w:rPr>
        <w:t>ы</w:t>
      </w:r>
      <w:r w:rsidRPr="00DC6E78">
        <w:rPr>
          <w:szCs w:val="28"/>
        </w:rPr>
        <w:t>, парковочны</w:t>
      </w:r>
      <w:r w:rsidR="00893177" w:rsidRPr="00DC6E78">
        <w:rPr>
          <w:szCs w:val="28"/>
        </w:rPr>
        <w:t>е</w:t>
      </w:r>
      <w:r w:rsidRPr="00DC6E78">
        <w:rPr>
          <w:szCs w:val="28"/>
        </w:rPr>
        <w:t xml:space="preserve"> карман</w:t>
      </w:r>
      <w:r w:rsidR="00893177" w:rsidRPr="00DC6E78">
        <w:rPr>
          <w:szCs w:val="28"/>
        </w:rPr>
        <w:t>ы</w:t>
      </w:r>
      <w:r w:rsidRPr="00DC6E78">
        <w:rPr>
          <w:szCs w:val="28"/>
        </w:rPr>
        <w:t xml:space="preserve"> и други</w:t>
      </w:r>
      <w:r w:rsidR="00893177" w:rsidRPr="00DC6E78">
        <w:rPr>
          <w:szCs w:val="28"/>
        </w:rPr>
        <w:t>е</w:t>
      </w:r>
      <w:r w:rsidRPr="00DC6E78">
        <w:rPr>
          <w:szCs w:val="28"/>
        </w:rPr>
        <w:t xml:space="preserve"> элемент</w:t>
      </w:r>
      <w:r w:rsidR="00893177" w:rsidRPr="00DC6E78">
        <w:rPr>
          <w:szCs w:val="28"/>
        </w:rPr>
        <w:t>ы</w:t>
      </w:r>
      <w:r w:rsidRPr="00DC6E78">
        <w:rPr>
          <w:szCs w:val="28"/>
        </w:rPr>
        <w:t xml:space="preserve">, а также </w:t>
      </w:r>
      <w:r w:rsidR="00893177" w:rsidRPr="00DC6E78">
        <w:rPr>
          <w:szCs w:val="28"/>
        </w:rPr>
        <w:t xml:space="preserve">предусматривается </w:t>
      </w:r>
      <w:r w:rsidRPr="00DC6E78">
        <w:rPr>
          <w:szCs w:val="28"/>
        </w:rPr>
        <w:t>возможность размещени</w:t>
      </w:r>
      <w:r w:rsidR="00893177" w:rsidRPr="00DC6E78">
        <w:rPr>
          <w:szCs w:val="28"/>
        </w:rPr>
        <w:t>я</w:t>
      </w:r>
      <w:r w:rsidRPr="00DC6E78">
        <w:rPr>
          <w:szCs w:val="28"/>
        </w:rPr>
        <w:t xml:space="preserve"> иных объектов, не противоречащих регламентам установленной территориальной зоны – зоны улично-дорожной сети (ИТ-3), в соответствии с </w:t>
      </w:r>
      <w:r w:rsidR="0088123A" w:rsidRPr="00DC6E78">
        <w:rPr>
          <w:szCs w:val="28"/>
        </w:rPr>
        <w:t xml:space="preserve">пунктом 2 части 3 </w:t>
      </w:r>
      <w:r w:rsidRPr="00DC6E78">
        <w:rPr>
          <w:szCs w:val="28"/>
        </w:rPr>
        <w:t>статьи 42 ГрК РФ и соответствующей функциональной зоне, установленной Генеральным планом города Новосибирска;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в границах зоны перспективной улично-дорожной сети, ограниченной красными линиями, проектом планировки предусмотрено сохранение существующих объектов капитального строительства, а также</w:t>
      </w:r>
      <w:r w:rsidR="00893177" w:rsidRPr="00DC6E78">
        <w:rPr>
          <w:szCs w:val="28"/>
        </w:rPr>
        <w:t xml:space="preserve"> предусматривается</w:t>
      </w:r>
      <w:r w:rsidRPr="00DC6E78">
        <w:rPr>
          <w:szCs w:val="28"/>
        </w:rPr>
        <w:t xml:space="preserve"> возможность размещени</w:t>
      </w:r>
      <w:r w:rsidR="00893177" w:rsidRPr="00DC6E78">
        <w:rPr>
          <w:szCs w:val="28"/>
        </w:rPr>
        <w:t>я</w:t>
      </w:r>
      <w:r w:rsidRPr="00DC6E78">
        <w:rPr>
          <w:szCs w:val="28"/>
        </w:rPr>
        <w:t xml:space="preserve"> иных объектов, не противоречащих регламентам установленной территориальной зоны – зоны перспективной улично-дорожной сети (ИТ-6), в соответствии с </w:t>
      </w:r>
      <w:r w:rsidR="0088123A" w:rsidRPr="00DC6E78">
        <w:rPr>
          <w:szCs w:val="28"/>
        </w:rPr>
        <w:t>пунктом 2 части 3</w:t>
      </w:r>
      <w:r w:rsidRPr="00DC6E78">
        <w:rPr>
          <w:szCs w:val="28"/>
        </w:rPr>
        <w:t xml:space="preserve"> статьи 42 ГрК РФ и соответствующей функциональной зоне, установленной Генеральным планом города Новосибирска.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В состав всех зон, кроме зоны улично-дорожной сети, могут входить объекты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инженерно-технического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обеспечения застройки.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На территории жилой застройки в шаговой доступности от жилья в соответствии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нормативными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требованиями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размещаются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объекты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социально-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культурного и коммунально-бытового обслуживания населения местного значения: детские сады, общеобразовательные школы, магазины розничной торговли,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объекты общественного питания, бытового обслуживания населения, прачечные и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приемные пункты самообслуживания, раздаточные пункты молочной кухни, аптеки, клубы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 xml:space="preserve">по интересам, центры общения </w:t>
      </w:r>
      <w:r w:rsidR="00CF5783" w:rsidRPr="00DC6E78">
        <w:rPr>
          <w:szCs w:val="28"/>
        </w:rPr>
        <w:t>и досуга, физкультурно-оздорови</w:t>
      </w:r>
      <w:r w:rsidRPr="00DC6E78">
        <w:rPr>
          <w:szCs w:val="28"/>
        </w:rPr>
        <w:t>тельные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клубы.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 xml:space="preserve">В соответствии с нормативными требованиями на </w:t>
      </w:r>
      <w:r w:rsidR="00841904" w:rsidRPr="00DC6E78">
        <w:rPr>
          <w:szCs w:val="28"/>
        </w:rPr>
        <w:t xml:space="preserve">планируемой </w:t>
      </w:r>
      <w:r w:rsidRPr="00DC6E78">
        <w:rPr>
          <w:szCs w:val="28"/>
        </w:rPr>
        <w:t>территории размещаются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объекты социально-культурного и коммунально-бытового обслуживания населения районного значения: медицинская организация со взрослым и детским отд</w:t>
      </w:r>
      <w:r w:rsidRPr="00DC6E78">
        <w:rPr>
          <w:spacing w:val="1"/>
          <w:szCs w:val="28"/>
        </w:rPr>
        <w:t>е</w:t>
      </w:r>
      <w:r w:rsidRPr="00DC6E78">
        <w:rPr>
          <w:szCs w:val="28"/>
        </w:rPr>
        <w:t>лениями, взрослые и детские библиотеки, отделения связи, торговые организации.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Также могут размещаться другие необходимые службы коммунально-бытового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обслуживания, охраны правопорядка: опорные пункты полиции, общественные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уборные,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жилищно-эксплуатационные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службы жилых районов.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застройки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жилыми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домами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смешанной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этажности: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– 30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 объектов делового, общественного и коммерческого назначения, в том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числе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многоквартирных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жилых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домов: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для объектов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строительства – 30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 объектов среднего профессионального и высшего профессионального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образования,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научно-исследовательских</w:t>
      </w:r>
      <w:r w:rsidRPr="00DC6E78">
        <w:rPr>
          <w:spacing w:val="1"/>
          <w:szCs w:val="28"/>
        </w:rPr>
        <w:t xml:space="preserve"> </w:t>
      </w:r>
      <w:r w:rsidR="00DF2382" w:rsidRPr="00DC6E78">
        <w:rPr>
          <w:szCs w:val="28"/>
        </w:rPr>
        <w:t>учреждений</w:t>
      </w:r>
      <w:r w:rsidRPr="00DC6E78">
        <w:rPr>
          <w:szCs w:val="28"/>
        </w:rPr>
        <w:t>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– 30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 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8A53EC" w:rsidRPr="00DC6E78" w:rsidRDefault="008A53EC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 объектов специализированной малоэтажной общественной застройки: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предельное</w:t>
      </w:r>
      <w:r w:rsidRPr="00DC6E78">
        <w:rPr>
          <w:spacing w:val="21"/>
          <w:szCs w:val="28"/>
        </w:rPr>
        <w:t xml:space="preserve"> </w:t>
      </w:r>
      <w:r w:rsidRPr="00DC6E78">
        <w:rPr>
          <w:szCs w:val="28"/>
        </w:rPr>
        <w:t>максимальное</w:t>
      </w:r>
      <w:r w:rsidRPr="00DC6E78">
        <w:rPr>
          <w:spacing w:val="21"/>
          <w:szCs w:val="28"/>
        </w:rPr>
        <w:t xml:space="preserve"> </w:t>
      </w:r>
      <w:r w:rsidRPr="00DC6E78">
        <w:rPr>
          <w:szCs w:val="28"/>
        </w:rPr>
        <w:t>количество</w:t>
      </w:r>
      <w:r w:rsidRPr="00DC6E78">
        <w:rPr>
          <w:spacing w:val="22"/>
          <w:szCs w:val="28"/>
        </w:rPr>
        <w:t xml:space="preserve"> </w:t>
      </w:r>
      <w:r w:rsidRPr="00DC6E78">
        <w:rPr>
          <w:szCs w:val="28"/>
        </w:rPr>
        <w:t>надземных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этажей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зданий,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строений, сооружений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для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строительства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–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4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этажа;</w:t>
      </w:r>
    </w:p>
    <w:p w:rsidR="008A53EC" w:rsidRPr="00DC6E78" w:rsidRDefault="008A53EC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8A53EC" w:rsidRPr="00DC6E78" w:rsidRDefault="008A53EC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 объектов специализированной среднеэтажной общественной застройки: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предельное</w:t>
      </w:r>
      <w:r w:rsidRPr="00DC6E78">
        <w:rPr>
          <w:spacing w:val="21"/>
          <w:szCs w:val="28"/>
        </w:rPr>
        <w:t xml:space="preserve"> </w:t>
      </w:r>
      <w:r w:rsidRPr="00DC6E78">
        <w:rPr>
          <w:szCs w:val="28"/>
        </w:rPr>
        <w:t>максимальное</w:t>
      </w:r>
      <w:r w:rsidRPr="00DC6E78">
        <w:rPr>
          <w:spacing w:val="21"/>
          <w:szCs w:val="28"/>
        </w:rPr>
        <w:t xml:space="preserve"> </w:t>
      </w:r>
      <w:r w:rsidRPr="00DC6E78">
        <w:rPr>
          <w:szCs w:val="28"/>
        </w:rPr>
        <w:t>количество</w:t>
      </w:r>
      <w:r w:rsidRPr="00DC6E78">
        <w:rPr>
          <w:spacing w:val="22"/>
          <w:szCs w:val="28"/>
        </w:rPr>
        <w:t xml:space="preserve"> </w:t>
      </w:r>
      <w:r w:rsidRPr="00DC6E78">
        <w:rPr>
          <w:szCs w:val="28"/>
        </w:rPr>
        <w:t>надземных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этажей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зданий,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строений, сооружений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для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строительства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–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9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этажей;</w:t>
      </w:r>
    </w:p>
    <w:p w:rsidR="008A53EC" w:rsidRPr="00DC6E78" w:rsidRDefault="008A53EC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CF5783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 объектов специализированной многоэтажной общественной застройки: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предельное</w:t>
      </w:r>
      <w:r w:rsidRPr="00DC6E78">
        <w:rPr>
          <w:spacing w:val="25"/>
          <w:szCs w:val="28"/>
        </w:rPr>
        <w:t xml:space="preserve"> </w:t>
      </w:r>
      <w:r w:rsidRPr="00DC6E78">
        <w:rPr>
          <w:szCs w:val="28"/>
        </w:rPr>
        <w:t>максимальное</w:t>
      </w:r>
      <w:r w:rsidRPr="00DC6E78">
        <w:rPr>
          <w:spacing w:val="25"/>
          <w:szCs w:val="28"/>
        </w:rPr>
        <w:t xml:space="preserve"> </w:t>
      </w:r>
      <w:r w:rsidRPr="00DC6E78">
        <w:rPr>
          <w:szCs w:val="28"/>
        </w:rPr>
        <w:t>количество</w:t>
      </w:r>
      <w:r w:rsidRPr="00DC6E78">
        <w:rPr>
          <w:spacing w:val="23"/>
          <w:szCs w:val="28"/>
        </w:rPr>
        <w:t xml:space="preserve"> </w:t>
      </w:r>
      <w:r w:rsidRPr="00DC6E78">
        <w:rPr>
          <w:szCs w:val="28"/>
        </w:rPr>
        <w:t>надземных</w:t>
      </w:r>
      <w:r w:rsidRPr="00DC6E78">
        <w:rPr>
          <w:spacing w:val="26"/>
          <w:szCs w:val="28"/>
        </w:rPr>
        <w:t xml:space="preserve"> </w:t>
      </w:r>
      <w:r w:rsidRPr="00DC6E78">
        <w:rPr>
          <w:szCs w:val="28"/>
        </w:rPr>
        <w:t>этажей</w:t>
      </w:r>
      <w:r w:rsidRPr="00DC6E78">
        <w:rPr>
          <w:spacing w:val="25"/>
          <w:szCs w:val="28"/>
        </w:rPr>
        <w:t xml:space="preserve"> </w:t>
      </w:r>
      <w:r w:rsidRPr="00DC6E78">
        <w:rPr>
          <w:szCs w:val="28"/>
        </w:rPr>
        <w:t>зданий,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строений,</w:t>
      </w:r>
      <w:r w:rsidR="00CF5783" w:rsidRPr="00DC6E78">
        <w:rPr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для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строительства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–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30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этажей;</w:t>
      </w:r>
      <w:r w:rsidR="00CF5783" w:rsidRPr="00DC6E78">
        <w:rPr>
          <w:szCs w:val="28"/>
        </w:rPr>
        <w:t xml:space="preserve"> 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 объектов дошкольного, начального общего, основного общего и среднего общего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образования: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для объектов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строительства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– 5 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 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6"/>
          <w:szCs w:val="28"/>
        </w:rPr>
        <w:t xml:space="preserve"> </w:t>
      </w:r>
      <w:r w:rsidRPr="00DC6E78">
        <w:rPr>
          <w:szCs w:val="28"/>
        </w:rPr>
        <w:t>здравоохранения: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– 16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коммунальных</w:t>
      </w:r>
      <w:r w:rsidRPr="00DC6E78">
        <w:rPr>
          <w:spacing w:val="-6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складских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объектов: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для объектов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строительства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– 16 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коммуникаций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железнодорожного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транспорта: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="00DC6E78"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для объектов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строительства – 16 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</w:t>
      </w:r>
      <w:r w:rsidRPr="00DC6E78">
        <w:rPr>
          <w:spacing w:val="1"/>
          <w:szCs w:val="28"/>
        </w:rPr>
        <w:t>к</w:t>
      </w:r>
      <w:r w:rsidRPr="00DC6E78">
        <w:rPr>
          <w:szCs w:val="28"/>
        </w:rPr>
        <w:t>и</w:t>
      </w:r>
      <w:r w:rsidRPr="00DC6E78">
        <w:rPr>
          <w:spacing w:val="33"/>
          <w:szCs w:val="28"/>
        </w:rPr>
        <w:t xml:space="preserve"> </w:t>
      </w:r>
      <w:r w:rsidRPr="00DC6E78">
        <w:rPr>
          <w:szCs w:val="28"/>
        </w:rPr>
        <w:t>устанавливается</w:t>
      </w:r>
      <w:r w:rsidRPr="00DC6E78">
        <w:rPr>
          <w:spacing w:val="30"/>
          <w:szCs w:val="28"/>
        </w:rPr>
        <w:t xml:space="preserve"> </w:t>
      </w:r>
      <w:r w:rsidRPr="00DC6E78">
        <w:rPr>
          <w:szCs w:val="28"/>
        </w:rPr>
        <w:t>равным</w:t>
      </w:r>
      <w:r w:rsidRPr="00DC6E78">
        <w:rPr>
          <w:spacing w:val="32"/>
          <w:szCs w:val="28"/>
        </w:rPr>
        <w:t xml:space="preserve"> </w:t>
      </w:r>
      <w:r w:rsidRPr="00DC6E78">
        <w:rPr>
          <w:szCs w:val="28"/>
        </w:rPr>
        <w:t>всей</w:t>
      </w:r>
      <w:r w:rsidRPr="00DC6E78">
        <w:rPr>
          <w:spacing w:val="31"/>
          <w:szCs w:val="28"/>
        </w:rPr>
        <w:t xml:space="preserve"> </w:t>
      </w:r>
      <w:r w:rsidRPr="00DC6E78">
        <w:rPr>
          <w:szCs w:val="28"/>
        </w:rPr>
        <w:t>площади</w:t>
      </w:r>
      <w:r w:rsidRPr="00DC6E78">
        <w:rPr>
          <w:spacing w:val="30"/>
          <w:szCs w:val="28"/>
        </w:rPr>
        <w:t xml:space="preserve"> </w:t>
      </w:r>
      <w:r w:rsidRPr="00DC6E78">
        <w:rPr>
          <w:szCs w:val="28"/>
        </w:rPr>
        <w:t>земельного</w:t>
      </w:r>
      <w:r w:rsidRPr="00DC6E78">
        <w:rPr>
          <w:spacing w:val="33"/>
          <w:szCs w:val="28"/>
        </w:rPr>
        <w:t xml:space="preserve"> </w:t>
      </w:r>
      <w:r w:rsidRPr="00DC6E78">
        <w:rPr>
          <w:szCs w:val="28"/>
        </w:rPr>
        <w:t>участка,</w:t>
      </w:r>
      <w:r w:rsidRPr="00DC6E78">
        <w:rPr>
          <w:spacing w:val="33"/>
          <w:szCs w:val="28"/>
        </w:rPr>
        <w:t xml:space="preserve"> </w:t>
      </w:r>
      <w:r w:rsidRPr="00DC6E78">
        <w:rPr>
          <w:szCs w:val="28"/>
        </w:rPr>
        <w:t>за</w:t>
      </w:r>
      <w:r w:rsidRPr="00DC6E78">
        <w:rPr>
          <w:spacing w:val="29"/>
          <w:szCs w:val="28"/>
        </w:rPr>
        <w:t xml:space="preserve"> </w:t>
      </w:r>
      <w:r w:rsidRPr="00DC6E78">
        <w:rPr>
          <w:szCs w:val="28"/>
        </w:rPr>
        <w:t>исключением площади,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минимальными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отступами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границ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земельного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Для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6"/>
          <w:szCs w:val="28"/>
        </w:rPr>
        <w:t xml:space="preserve"> </w:t>
      </w:r>
      <w:r w:rsidRPr="00DC6E78">
        <w:rPr>
          <w:szCs w:val="28"/>
        </w:rPr>
        <w:t>инженерной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инфраструктуры: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предельное максимальное количество надземных этажей зданий, строений,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для объектов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строительства – 16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этажей;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минимальный процент застройки – 10 %, максимальный процент 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устанавливается равным всей площади земельного участка, за исключением площади,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занятой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минимальными отступами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от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границ земельного участка.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Проектом планировки в зоне объектов улично-дорожной сети не предполагается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размещение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капитального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строительства,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кроме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линейных.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Планируемое</w:t>
      </w:r>
      <w:r w:rsidRPr="00DC6E78">
        <w:rPr>
          <w:spacing w:val="31"/>
          <w:szCs w:val="28"/>
        </w:rPr>
        <w:t xml:space="preserve"> </w:t>
      </w:r>
      <w:r w:rsidRPr="00DC6E78">
        <w:rPr>
          <w:szCs w:val="28"/>
        </w:rPr>
        <w:t>жилищное</w:t>
      </w:r>
      <w:r w:rsidRPr="00DC6E78">
        <w:rPr>
          <w:spacing w:val="30"/>
          <w:szCs w:val="28"/>
        </w:rPr>
        <w:t xml:space="preserve"> </w:t>
      </w:r>
      <w:r w:rsidRPr="00DC6E78">
        <w:rPr>
          <w:szCs w:val="28"/>
        </w:rPr>
        <w:t>строительство</w:t>
      </w:r>
      <w:r w:rsidRPr="00DC6E78">
        <w:rPr>
          <w:spacing w:val="29"/>
          <w:szCs w:val="28"/>
        </w:rPr>
        <w:t xml:space="preserve"> </w:t>
      </w:r>
      <w:r w:rsidRPr="00DC6E78">
        <w:rPr>
          <w:szCs w:val="28"/>
        </w:rPr>
        <w:t>допускается</w:t>
      </w:r>
      <w:r w:rsidRPr="00DC6E78">
        <w:rPr>
          <w:spacing w:val="31"/>
          <w:szCs w:val="28"/>
        </w:rPr>
        <w:t xml:space="preserve"> </w:t>
      </w:r>
      <w:r w:rsidRPr="00DC6E78">
        <w:rPr>
          <w:szCs w:val="28"/>
        </w:rPr>
        <w:t>располагать</w:t>
      </w:r>
      <w:r w:rsidRPr="00DC6E78">
        <w:rPr>
          <w:spacing w:val="30"/>
          <w:szCs w:val="28"/>
        </w:rPr>
        <w:t xml:space="preserve"> </w:t>
      </w:r>
      <w:r w:rsidRPr="00DC6E78">
        <w:rPr>
          <w:szCs w:val="28"/>
        </w:rPr>
        <w:t>в</w:t>
      </w:r>
      <w:r w:rsidRPr="00DC6E78">
        <w:rPr>
          <w:spacing w:val="31"/>
          <w:szCs w:val="28"/>
        </w:rPr>
        <w:t xml:space="preserve"> </w:t>
      </w:r>
      <w:r w:rsidRPr="00DC6E78">
        <w:rPr>
          <w:szCs w:val="28"/>
        </w:rPr>
        <w:t>следующих зонах: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застройки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жилыми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домами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смешанной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этажности;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9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11"/>
          <w:szCs w:val="28"/>
        </w:rPr>
        <w:t xml:space="preserve"> </w:t>
      </w:r>
      <w:r w:rsidRPr="00DC6E78">
        <w:rPr>
          <w:szCs w:val="28"/>
        </w:rPr>
        <w:t>делового,</w:t>
      </w:r>
      <w:r w:rsidRPr="00DC6E78">
        <w:rPr>
          <w:spacing w:val="8"/>
          <w:szCs w:val="28"/>
        </w:rPr>
        <w:t xml:space="preserve"> </w:t>
      </w:r>
      <w:r w:rsidRPr="00DC6E78">
        <w:rPr>
          <w:szCs w:val="28"/>
        </w:rPr>
        <w:t>общественного</w:t>
      </w:r>
      <w:r w:rsidRPr="00DC6E78">
        <w:rPr>
          <w:spacing w:val="11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12"/>
          <w:szCs w:val="28"/>
        </w:rPr>
        <w:t xml:space="preserve"> </w:t>
      </w:r>
      <w:r w:rsidRPr="00DC6E78">
        <w:rPr>
          <w:szCs w:val="28"/>
        </w:rPr>
        <w:t>коммерческого</w:t>
      </w:r>
      <w:r w:rsidRPr="00DC6E78">
        <w:rPr>
          <w:spacing w:val="9"/>
          <w:szCs w:val="28"/>
        </w:rPr>
        <w:t xml:space="preserve"> </w:t>
      </w:r>
      <w:r w:rsidRPr="00DC6E78">
        <w:rPr>
          <w:szCs w:val="28"/>
        </w:rPr>
        <w:t>назначения,</w:t>
      </w:r>
      <w:r w:rsidRPr="00DC6E78">
        <w:rPr>
          <w:spacing w:val="11"/>
          <w:szCs w:val="28"/>
        </w:rPr>
        <w:t xml:space="preserve"> </w:t>
      </w:r>
      <w:r w:rsidRPr="00DC6E78">
        <w:rPr>
          <w:szCs w:val="28"/>
        </w:rPr>
        <w:t>в</w:t>
      </w:r>
      <w:r w:rsidRPr="00DC6E78">
        <w:rPr>
          <w:spacing w:val="12"/>
          <w:szCs w:val="28"/>
        </w:rPr>
        <w:t xml:space="preserve"> </w:t>
      </w:r>
      <w:r w:rsidRPr="00DC6E78">
        <w:rPr>
          <w:szCs w:val="28"/>
        </w:rPr>
        <w:t>том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числе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многоквартирных</w:t>
      </w:r>
      <w:r w:rsidRPr="00DC6E78">
        <w:rPr>
          <w:spacing w:val="3"/>
          <w:szCs w:val="28"/>
        </w:rPr>
        <w:t xml:space="preserve"> </w:t>
      </w:r>
      <w:r w:rsidRPr="00DC6E78">
        <w:rPr>
          <w:szCs w:val="28"/>
        </w:rPr>
        <w:t>жилых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домов</w:t>
      </w:r>
      <w:r w:rsidR="00CF5783" w:rsidRPr="00DC6E78">
        <w:rPr>
          <w:szCs w:val="28"/>
        </w:rPr>
        <w:t>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Планируемое</w:t>
      </w:r>
      <w:r w:rsidRPr="00DC6E78">
        <w:rPr>
          <w:spacing w:val="47"/>
          <w:szCs w:val="28"/>
        </w:rPr>
        <w:t xml:space="preserve"> </w:t>
      </w:r>
      <w:r w:rsidRPr="00DC6E78">
        <w:rPr>
          <w:szCs w:val="28"/>
        </w:rPr>
        <w:t>жилищное</w:t>
      </w:r>
      <w:r w:rsidRPr="00DC6E78">
        <w:rPr>
          <w:spacing w:val="48"/>
          <w:szCs w:val="28"/>
        </w:rPr>
        <w:t xml:space="preserve"> </w:t>
      </w:r>
      <w:r w:rsidRPr="00DC6E78">
        <w:rPr>
          <w:szCs w:val="28"/>
        </w:rPr>
        <w:t>строительство</w:t>
      </w:r>
      <w:r w:rsidRPr="00DC6E78">
        <w:rPr>
          <w:spacing w:val="49"/>
          <w:szCs w:val="28"/>
        </w:rPr>
        <w:t xml:space="preserve"> </w:t>
      </w:r>
      <w:r w:rsidRPr="00DC6E78">
        <w:rPr>
          <w:szCs w:val="28"/>
        </w:rPr>
        <w:t>не</w:t>
      </w:r>
      <w:r w:rsidRPr="00DC6E78">
        <w:rPr>
          <w:spacing w:val="45"/>
          <w:szCs w:val="28"/>
        </w:rPr>
        <w:t xml:space="preserve"> </w:t>
      </w:r>
      <w:r w:rsidRPr="00DC6E78">
        <w:rPr>
          <w:szCs w:val="28"/>
        </w:rPr>
        <w:t>допускается</w:t>
      </w:r>
      <w:r w:rsidRPr="00DC6E78">
        <w:rPr>
          <w:spacing w:val="46"/>
          <w:szCs w:val="28"/>
        </w:rPr>
        <w:t xml:space="preserve"> </w:t>
      </w:r>
      <w:r w:rsidRPr="00DC6E78">
        <w:rPr>
          <w:szCs w:val="28"/>
        </w:rPr>
        <w:t>располагать</w:t>
      </w:r>
      <w:r w:rsidRPr="00DC6E78">
        <w:rPr>
          <w:spacing w:val="47"/>
          <w:szCs w:val="28"/>
        </w:rPr>
        <w:t xml:space="preserve"> </w:t>
      </w:r>
      <w:r w:rsidRPr="00DC6E78">
        <w:rPr>
          <w:szCs w:val="28"/>
        </w:rPr>
        <w:t>в</w:t>
      </w:r>
      <w:r w:rsidRPr="00DC6E78">
        <w:rPr>
          <w:spacing w:val="47"/>
          <w:szCs w:val="28"/>
        </w:rPr>
        <w:t xml:space="preserve"> </w:t>
      </w:r>
      <w:r w:rsidRPr="00DC6E78">
        <w:rPr>
          <w:szCs w:val="28"/>
        </w:rPr>
        <w:t>следующих зонах: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20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23"/>
          <w:szCs w:val="28"/>
        </w:rPr>
        <w:t xml:space="preserve"> </w:t>
      </w:r>
      <w:r w:rsidRPr="00DC6E78">
        <w:rPr>
          <w:szCs w:val="28"/>
        </w:rPr>
        <w:t>среднего</w:t>
      </w:r>
      <w:r w:rsidRPr="00DC6E78">
        <w:rPr>
          <w:spacing w:val="23"/>
          <w:szCs w:val="28"/>
        </w:rPr>
        <w:t xml:space="preserve"> </w:t>
      </w:r>
      <w:r w:rsidRPr="00DC6E78">
        <w:rPr>
          <w:szCs w:val="28"/>
        </w:rPr>
        <w:t>профессионального</w:t>
      </w:r>
      <w:r w:rsidRPr="00DC6E78">
        <w:rPr>
          <w:spacing w:val="22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23"/>
          <w:szCs w:val="28"/>
        </w:rPr>
        <w:t xml:space="preserve"> </w:t>
      </w:r>
      <w:r w:rsidRPr="00DC6E78">
        <w:rPr>
          <w:szCs w:val="28"/>
        </w:rPr>
        <w:t>высшего</w:t>
      </w:r>
      <w:r w:rsidRPr="00DC6E78">
        <w:rPr>
          <w:spacing w:val="24"/>
          <w:szCs w:val="28"/>
        </w:rPr>
        <w:t xml:space="preserve"> </w:t>
      </w:r>
      <w:r w:rsidRPr="00DC6E78">
        <w:rPr>
          <w:szCs w:val="28"/>
        </w:rPr>
        <w:t>профессионального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образования,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научно-исследовательских</w:t>
      </w:r>
      <w:r w:rsidRPr="00DC6E78">
        <w:rPr>
          <w:spacing w:val="1"/>
          <w:szCs w:val="28"/>
        </w:rPr>
        <w:t xml:space="preserve"> </w:t>
      </w:r>
      <w:r w:rsidR="00DF2382" w:rsidRPr="00DC6E78">
        <w:rPr>
          <w:szCs w:val="28"/>
        </w:rPr>
        <w:t>учреждений</w:t>
      </w:r>
      <w:r w:rsidRPr="00DC6E78">
        <w:rPr>
          <w:szCs w:val="28"/>
        </w:rPr>
        <w:t>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здравоохранения;</w:t>
      </w:r>
    </w:p>
    <w:p w:rsidR="001F2B55" w:rsidRPr="00DC6E78" w:rsidRDefault="001F2B55" w:rsidP="00DC6E78">
      <w:pPr>
        <w:pStyle w:val="a9"/>
        <w:spacing w:line="240" w:lineRule="atLeast"/>
        <w:rPr>
          <w:spacing w:val="1"/>
          <w:szCs w:val="28"/>
        </w:rPr>
      </w:pPr>
      <w:r w:rsidRPr="00DC6E78">
        <w:rPr>
          <w:szCs w:val="28"/>
        </w:rPr>
        <w:t>зона специализированной малоэтажной общественной застройки;</w:t>
      </w:r>
      <w:r w:rsidRPr="00DC6E78">
        <w:rPr>
          <w:spacing w:val="1"/>
          <w:szCs w:val="28"/>
        </w:rPr>
        <w:t xml:space="preserve"> </w:t>
      </w:r>
    </w:p>
    <w:p w:rsidR="001F2B55" w:rsidRPr="00DC6E78" w:rsidRDefault="001F2B55" w:rsidP="00DC6E78">
      <w:pPr>
        <w:pStyle w:val="a9"/>
        <w:spacing w:line="240" w:lineRule="atLeast"/>
        <w:rPr>
          <w:spacing w:val="1"/>
          <w:szCs w:val="28"/>
        </w:rPr>
      </w:pPr>
      <w:r w:rsidRPr="00DC6E78">
        <w:rPr>
          <w:szCs w:val="28"/>
        </w:rPr>
        <w:t>зона специализированной среднеэтажной общественной застройки;</w:t>
      </w:r>
      <w:r w:rsidRPr="00DC6E78">
        <w:rPr>
          <w:spacing w:val="1"/>
          <w:szCs w:val="28"/>
        </w:rPr>
        <w:t xml:space="preserve"> 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специализированной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многоэтажной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общественной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застройки;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16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15"/>
          <w:szCs w:val="28"/>
        </w:rPr>
        <w:t xml:space="preserve"> </w:t>
      </w:r>
      <w:r w:rsidRPr="00DC6E78">
        <w:rPr>
          <w:szCs w:val="28"/>
        </w:rPr>
        <w:t>дошкольного,</w:t>
      </w:r>
      <w:r w:rsidRPr="00DC6E78">
        <w:rPr>
          <w:spacing w:val="15"/>
          <w:szCs w:val="28"/>
        </w:rPr>
        <w:t xml:space="preserve"> </w:t>
      </w:r>
      <w:r w:rsidRPr="00DC6E78">
        <w:rPr>
          <w:szCs w:val="28"/>
        </w:rPr>
        <w:t>начального</w:t>
      </w:r>
      <w:r w:rsidRPr="00DC6E78">
        <w:rPr>
          <w:spacing w:val="17"/>
          <w:szCs w:val="28"/>
        </w:rPr>
        <w:t xml:space="preserve"> </w:t>
      </w:r>
      <w:r w:rsidRPr="00DC6E78">
        <w:rPr>
          <w:szCs w:val="28"/>
        </w:rPr>
        <w:t>общего,</w:t>
      </w:r>
      <w:r w:rsidRPr="00DC6E78">
        <w:rPr>
          <w:spacing w:val="18"/>
          <w:szCs w:val="28"/>
        </w:rPr>
        <w:t xml:space="preserve"> </w:t>
      </w:r>
      <w:r w:rsidRPr="00DC6E78">
        <w:rPr>
          <w:szCs w:val="28"/>
        </w:rPr>
        <w:t>основного</w:t>
      </w:r>
      <w:r w:rsidRPr="00DC6E78">
        <w:rPr>
          <w:spacing w:val="17"/>
          <w:szCs w:val="28"/>
        </w:rPr>
        <w:t xml:space="preserve"> </w:t>
      </w:r>
      <w:r w:rsidRPr="00DC6E78">
        <w:rPr>
          <w:szCs w:val="28"/>
        </w:rPr>
        <w:t>общего</w:t>
      </w:r>
      <w:r w:rsidRPr="00DC6E78">
        <w:rPr>
          <w:spacing w:val="19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18"/>
          <w:szCs w:val="28"/>
        </w:rPr>
        <w:t xml:space="preserve"> </w:t>
      </w:r>
      <w:r w:rsidR="0041463E">
        <w:rPr>
          <w:szCs w:val="28"/>
        </w:rPr>
        <w:t>среднего</w:t>
      </w:r>
      <w:r w:rsidRPr="00DC6E78">
        <w:rPr>
          <w:szCs w:val="28"/>
        </w:rPr>
        <w:t xml:space="preserve"> общего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образования;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коммунальных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складских</w:t>
      </w:r>
      <w:r w:rsidRPr="00DC6E78">
        <w:rPr>
          <w:spacing w:val="-5"/>
          <w:szCs w:val="28"/>
        </w:rPr>
        <w:t xml:space="preserve"> </w:t>
      </w:r>
      <w:r w:rsidRPr="00DC6E78">
        <w:rPr>
          <w:szCs w:val="28"/>
        </w:rPr>
        <w:t>объектов;</w:t>
      </w:r>
    </w:p>
    <w:p w:rsidR="00714345" w:rsidRPr="00DC6E78" w:rsidRDefault="005B2FA5" w:rsidP="00DC6E78">
      <w:pPr>
        <w:pStyle w:val="a9"/>
        <w:spacing w:line="240" w:lineRule="atLeast"/>
        <w:rPr>
          <w:spacing w:val="-67"/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4"/>
          <w:szCs w:val="28"/>
        </w:rPr>
        <w:t xml:space="preserve"> </w:t>
      </w:r>
      <w:r w:rsidRPr="00DC6E78">
        <w:rPr>
          <w:szCs w:val="28"/>
        </w:rPr>
        <w:t>сооружений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и</w:t>
      </w:r>
      <w:r w:rsidRPr="00DC6E78">
        <w:rPr>
          <w:spacing w:val="-6"/>
          <w:szCs w:val="28"/>
        </w:rPr>
        <w:t xml:space="preserve"> </w:t>
      </w:r>
      <w:r w:rsidRPr="00DC6E78">
        <w:rPr>
          <w:szCs w:val="28"/>
        </w:rPr>
        <w:t>коммуникаций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железнодорожного</w:t>
      </w:r>
      <w:r w:rsidRPr="00DC6E78">
        <w:rPr>
          <w:spacing w:val="-2"/>
          <w:szCs w:val="28"/>
        </w:rPr>
        <w:t xml:space="preserve"> </w:t>
      </w:r>
      <w:r w:rsidRPr="00DC6E78">
        <w:rPr>
          <w:szCs w:val="28"/>
        </w:rPr>
        <w:t>транспорта;</w:t>
      </w:r>
      <w:r w:rsidRPr="00DC6E78">
        <w:rPr>
          <w:spacing w:val="-67"/>
          <w:szCs w:val="28"/>
        </w:rPr>
        <w:t xml:space="preserve"> 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улично-дорожной сети;</w:t>
      </w:r>
    </w:p>
    <w:p w:rsidR="00714345" w:rsidRPr="00DC6E78" w:rsidRDefault="005B2FA5" w:rsidP="00DC6E78">
      <w:pPr>
        <w:pStyle w:val="a9"/>
        <w:spacing w:line="240" w:lineRule="atLeast"/>
        <w:rPr>
          <w:spacing w:val="1"/>
          <w:szCs w:val="28"/>
        </w:rPr>
      </w:pPr>
      <w:r w:rsidRPr="00DC6E78">
        <w:rPr>
          <w:szCs w:val="28"/>
        </w:rPr>
        <w:t>зона перспективной улично-дорожной сети;</w:t>
      </w:r>
      <w:r w:rsidRPr="00DC6E78">
        <w:rPr>
          <w:spacing w:val="1"/>
          <w:szCs w:val="28"/>
        </w:rPr>
        <w:t xml:space="preserve"> 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зона</w:t>
      </w:r>
      <w:r w:rsidRPr="00DC6E78">
        <w:rPr>
          <w:spacing w:val="-6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7"/>
          <w:szCs w:val="28"/>
        </w:rPr>
        <w:t xml:space="preserve"> </w:t>
      </w:r>
      <w:r w:rsidRPr="00DC6E78">
        <w:rPr>
          <w:szCs w:val="28"/>
        </w:rPr>
        <w:t>инженерной</w:t>
      </w:r>
      <w:r w:rsidRPr="00DC6E78">
        <w:rPr>
          <w:spacing w:val="-6"/>
          <w:szCs w:val="28"/>
        </w:rPr>
        <w:t xml:space="preserve"> </w:t>
      </w:r>
      <w:r w:rsidRPr="00DC6E78">
        <w:rPr>
          <w:szCs w:val="28"/>
        </w:rPr>
        <w:t>инфраструктуры.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Коэффициент плотности застройки определен с учетом предельного максимального коэффициент</w:t>
      </w:r>
      <w:r w:rsidR="00500F6B" w:rsidRPr="00DC6E78">
        <w:rPr>
          <w:szCs w:val="28"/>
        </w:rPr>
        <w:t>а плотности микрорайона 420 чел</w:t>
      </w:r>
      <w:r w:rsidR="009B3EA2">
        <w:rPr>
          <w:szCs w:val="28"/>
        </w:rPr>
        <w:t>.</w:t>
      </w:r>
      <w:r w:rsidRPr="00DC6E78">
        <w:rPr>
          <w:szCs w:val="28"/>
        </w:rPr>
        <w:t>/га и существующей и планируемой мощности существующих и планируемых объектов социальной инфраструктуры.</w:t>
      </w:r>
    </w:p>
    <w:p w:rsidR="005B2FA5" w:rsidRPr="00DC6E78" w:rsidRDefault="005B2FA5" w:rsidP="00DC6E78">
      <w:pPr>
        <w:pStyle w:val="a9"/>
        <w:spacing w:line="240" w:lineRule="atLeast"/>
        <w:rPr>
          <w:szCs w:val="28"/>
        </w:rPr>
      </w:pPr>
      <w:r w:rsidRPr="00DC6E78">
        <w:rPr>
          <w:szCs w:val="28"/>
        </w:rPr>
        <w:t>Общие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показатели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застройки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для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зон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допустимого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размещения</w:t>
      </w:r>
      <w:r w:rsidRPr="00DC6E78">
        <w:rPr>
          <w:spacing w:val="1"/>
          <w:szCs w:val="28"/>
        </w:rPr>
        <w:t xml:space="preserve"> </w:t>
      </w:r>
      <w:r w:rsidRPr="00DC6E78">
        <w:rPr>
          <w:szCs w:val="28"/>
        </w:rPr>
        <w:t>объектов</w:t>
      </w:r>
      <w:r w:rsidRPr="00DC6E78">
        <w:rPr>
          <w:spacing w:val="-67"/>
          <w:szCs w:val="28"/>
        </w:rPr>
        <w:t xml:space="preserve"> </w:t>
      </w:r>
      <w:r w:rsidRPr="00DC6E78">
        <w:rPr>
          <w:szCs w:val="28"/>
        </w:rPr>
        <w:t>жилищного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строительства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представлены в</w:t>
      </w:r>
      <w:r w:rsidRPr="00DC6E78">
        <w:rPr>
          <w:spacing w:val="-1"/>
          <w:szCs w:val="28"/>
        </w:rPr>
        <w:t xml:space="preserve"> </w:t>
      </w:r>
      <w:r w:rsidRPr="00DC6E78">
        <w:rPr>
          <w:szCs w:val="28"/>
        </w:rPr>
        <w:t>таблице</w:t>
      </w:r>
      <w:r w:rsidRPr="00DC6E78">
        <w:rPr>
          <w:spacing w:val="-3"/>
          <w:szCs w:val="28"/>
        </w:rPr>
        <w:t xml:space="preserve"> </w:t>
      </w:r>
      <w:r w:rsidRPr="00DC6E78">
        <w:rPr>
          <w:szCs w:val="28"/>
        </w:rPr>
        <w:t>1.</w:t>
      </w:r>
    </w:p>
    <w:p w:rsidR="005B2FA5" w:rsidRPr="00DF2382" w:rsidRDefault="005B2FA5" w:rsidP="00103D95">
      <w:pPr>
        <w:pStyle w:val="a9"/>
        <w:spacing w:line="317" w:lineRule="exact"/>
        <w:ind w:right="120"/>
        <w:jc w:val="right"/>
      </w:pPr>
      <w:r w:rsidRPr="00DF2382">
        <w:t>Таблица 1</w:t>
      </w:r>
    </w:p>
    <w:p w:rsidR="005B2FA5" w:rsidRPr="00DF2382" w:rsidRDefault="005B2FA5" w:rsidP="00103D95">
      <w:pPr>
        <w:pStyle w:val="a9"/>
        <w:spacing w:before="2"/>
      </w:pPr>
    </w:p>
    <w:p w:rsidR="005B2FA5" w:rsidRPr="00DF2382" w:rsidRDefault="005B2FA5" w:rsidP="00103D95">
      <w:pPr>
        <w:pStyle w:val="a9"/>
        <w:spacing w:before="89"/>
        <w:ind w:right="-2" w:firstLine="0"/>
        <w:jc w:val="center"/>
      </w:pPr>
      <w:r w:rsidRPr="00DF2382">
        <w:t>Общие показатели застройки</w:t>
      </w:r>
    </w:p>
    <w:p w:rsidR="005B2FA5" w:rsidRPr="00DF2382" w:rsidRDefault="005B2FA5" w:rsidP="00103D95">
      <w:pPr>
        <w:pStyle w:val="a9"/>
        <w:spacing w:before="8" w:after="1"/>
      </w:pPr>
    </w:p>
    <w:tbl>
      <w:tblPr>
        <w:tblW w:w="9804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5694"/>
        <w:gridCol w:w="2247"/>
        <w:gridCol w:w="1297"/>
      </w:tblGrid>
      <w:tr w:rsidR="005B2FA5" w:rsidRPr="00DF2382" w:rsidTr="00500F6B">
        <w:trPr>
          <w:trHeight w:val="649"/>
        </w:trPr>
        <w:tc>
          <w:tcPr>
            <w:tcW w:w="566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151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№</w:t>
            </w:r>
          </w:p>
          <w:p w:rsidR="005B2FA5" w:rsidRPr="00DF2382" w:rsidRDefault="005B2FA5" w:rsidP="00103D95">
            <w:pPr>
              <w:pStyle w:val="TableParagraph"/>
              <w:ind w:left="103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694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1344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Наименование показателей</w:t>
            </w:r>
          </w:p>
        </w:tc>
        <w:tc>
          <w:tcPr>
            <w:tcW w:w="224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0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Единица</w:t>
            </w:r>
          </w:p>
          <w:p w:rsidR="005B2FA5" w:rsidRPr="00DF2382" w:rsidRDefault="005B2FA5" w:rsidP="00103D95">
            <w:pPr>
              <w:pStyle w:val="TableParagraph"/>
              <w:ind w:left="22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129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75" w:right="69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Количество</w:t>
            </w:r>
          </w:p>
        </w:tc>
      </w:tr>
    </w:tbl>
    <w:p w:rsidR="009C7DD2" w:rsidRPr="00DF2382" w:rsidRDefault="009C7DD2" w:rsidP="00103D95">
      <w:pPr>
        <w:rPr>
          <w:sz w:val="2"/>
          <w:szCs w:val="2"/>
        </w:rPr>
      </w:pPr>
    </w:p>
    <w:tbl>
      <w:tblPr>
        <w:tblW w:w="9804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6"/>
        <w:gridCol w:w="5694"/>
        <w:gridCol w:w="2247"/>
        <w:gridCol w:w="1297"/>
      </w:tblGrid>
      <w:tr w:rsidR="005B2FA5" w:rsidRPr="00DF2382" w:rsidTr="00DF2382">
        <w:trPr>
          <w:trHeight w:val="327"/>
          <w:tblHeader/>
        </w:trPr>
        <w:tc>
          <w:tcPr>
            <w:tcW w:w="566" w:type="dxa"/>
            <w:tcBorders>
              <w:top w:val="single" w:sz="4" w:space="0" w:color="auto"/>
            </w:tcBorders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8" w:lineRule="exact"/>
              <w:ind w:left="213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4" w:type="dxa"/>
            <w:tcBorders>
              <w:top w:val="single" w:sz="4" w:space="0" w:color="auto"/>
            </w:tcBorders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8" w:lineRule="exact"/>
              <w:ind w:left="8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</w:tcBorders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8" w:lineRule="exact"/>
              <w:ind w:left="8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97" w:type="dxa"/>
            <w:tcBorders>
              <w:top w:val="single" w:sz="4" w:space="0" w:color="auto"/>
            </w:tcBorders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8" w:lineRule="exact"/>
              <w:ind w:left="5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5B2FA5" w:rsidRPr="00DF2382" w:rsidTr="00500F6B">
        <w:trPr>
          <w:trHeight w:val="324"/>
        </w:trPr>
        <w:tc>
          <w:tcPr>
            <w:tcW w:w="566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4" w:lineRule="exact"/>
              <w:ind w:left="213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4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4" w:lineRule="exact"/>
              <w:ind w:left="57" w:right="142"/>
              <w:jc w:val="both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 xml:space="preserve">Плотность населения </w:t>
            </w:r>
            <w:r w:rsidR="00BC58B6" w:rsidRPr="00DF2382">
              <w:rPr>
                <w:sz w:val="28"/>
                <w:szCs w:val="28"/>
                <w:lang w:eastAsia="ru-RU"/>
              </w:rPr>
              <w:t>планируемой</w:t>
            </w:r>
            <w:r w:rsidRPr="00DF2382">
              <w:rPr>
                <w:sz w:val="28"/>
                <w:szCs w:val="28"/>
                <w:lang w:eastAsia="ru-RU"/>
              </w:rPr>
              <w:t xml:space="preserve"> территории</w:t>
            </w:r>
          </w:p>
        </w:tc>
        <w:tc>
          <w:tcPr>
            <w:tcW w:w="2247" w:type="dxa"/>
            <w:shd w:val="clear" w:color="auto" w:fill="auto"/>
          </w:tcPr>
          <w:p w:rsidR="005B2FA5" w:rsidRPr="00DF2382" w:rsidRDefault="009B3EA2" w:rsidP="009B3EA2">
            <w:pPr>
              <w:pStyle w:val="TableParagraph"/>
              <w:spacing w:line="304" w:lineRule="exact"/>
              <w:ind w:left="391" w:right="38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ч</w:t>
            </w:r>
            <w:r w:rsidR="00500F6B" w:rsidRPr="00DF2382">
              <w:rPr>
                <w:sz w:val="28"/>
                <w:szCs w:val="28"/>
                <w:lang w:eastAsia="ru-RU"/>
              </w:rPr>
              <w:t>ел</w:t>
            </w:r>
            <w:r>
              <w:rPr>
                <w:sz w:val="28"/>
                <w:szCs w:val="28"/>
                <w:lang w:eastAsia="ru-RU"/>
              </w:rPr>
              <w:t>.</w:t>
            </w:r>
            <w:r w:rsidR="005B2FA5" w:rsidRPr="00DF2382">
              <w:rPr>
                <w:sz w:val="28"/>
                <w:szCs w:val="28"/>
                <w:lang w:eastAsia="ru-RU"/>
              </w:rPr>
              <w:t>/га</w:t>
            </w:r>
          </w:p>
        </w:tc>
        <w:tc>
          <w:tcPr>
            <w:tcW w:w="129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4" w:lineRule="exact"/>
              <w:ind w:left="75" w:right="69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181</w:t>
            </w:r>
          </w:p>
        </w:tc>
      </w:tr>
      <w:tr w:rsidR="005B2FA5" w:rsidRPr="00DF2382" w:rsidTr="00500F6B">
        <w:trPr>
          <w:trHeight w:val="642"/>
        </w:trPr>
        <w:tc>
          <w:tcPr>
            <w:tcW w:w="566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213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94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tabs>
                <w:tab w:val="left" w:pos="5978"/>
              </w:tabs>
              <w:spacing w:line="308" w:lineRule="exact"/>
              <w:ind w:left="57"/>
              <w:jc w:val="both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Плотность населения территорий жилой застройки</w:t>
            </w:r>
          </w:p>
        </w:tc>
        <w:tc>
          <w:tcPr>
            <w:tcW w:w="2247" w:type="dxa"/>
            <w:shd w:val="clear" w:color="auto" w:fill="auto"/>
          </w:tcPr>
          <w:p w:rsidR="005B2FA5" w:rsidRPr="00DF2382" w:rsidRDefault="009B3EA2" w:rsidP="009B3EA2">
            <w:pPr>
              <w:pStyle w:val="TableParagraph"/>
              <w:ind w:left="391" w:right="382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ч</w:t>
            </w:r>
            <w:r w:rsidR="00500F6B" w:rsidRPr="00DF2382">
              <w:rPr>
                <w:sz w:val="28"/>
                <w:szCs w:val="28"/>
                <w:lang w:eastAsia="ru-RU"/>
              </w:rPr>
              <w:t>ел</w:t>
            </w:r>
            <w:r>
              <w:rPr>
                <w:sz w:val="28"/>
                <w:szCs w:val="28"/>
                <w:lang w:eastAsia="ru-RU"/>
              </w:rPr>
              <w:t>.</w:t>
            </w:r>
            <w:r w:rsidR="005B2FA5" w:rsidRPr="00DF2382">
              <w:rPr>
                <w:sz w:val="28"/>
                <w:szCs w:val="28"/>
                <w:lang w:eastAsia="ru-RU"/>
              </w:rPr>
              <w:t>/га</w:t>
            </w:r>
          </w:p>
        </w:tc>
        <w:tc>
          <w:tcPr>
            <w:tcW w:w="129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75" w:right="69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362</w:t>
            </w:r>
          </w:p>
        </w:tc>
      </w:tr>
      <w:tr w:rsidR="005B2FA5" w:rsidRPr="00DF2382" w:rsidTr="00500F6B">
        <w:trPr>
          <w:trHeight w:val="645"/>
        </w:trPr>
        <w:tc>
          <w:tcPr>
            <w:tcW w:w="566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213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94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11" w:lineRule="exact"/>
              <w:ind w:left="57" w:right="142"/>
              <w:jc w:val="both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Средняя обеспеченность населения общей площадью жилья</w:t>
            </w:r>
          </w:p>
        </w:tc>
        <w:tc>
          <w:tcPr>
            <w:tcW w:w="2247" w:type="dxa"/>
            <w:shd w:val="clear" w:color="auto" w:fill="auto"/>
          </w:tcPr>
          <w:p w:rsidR="009C7DD2" w:rsidRPr="00DF2382" w:rsidRDefault="005B2FA5" w:rsidP="00103D95">
            <w:pPr>
              <w:pStyle w:val="TableParagraph"/>
              <w:ind w:left="0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кв. м/</w:t>
            </w:r>
          </w:p>
          <w:p w:rsidR="005B2FA5" w:rsidRPr="00DF2382" w:rsidRDefault="005B2FA5" w:rsidP="00103D95">
            <w:pPr>
              <w:pStyle w:val="TableParagraph"/>
              <w:ind w:left="0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человека</w:t>
            </w:r>
          </w:p>
        </w:tc>
        <w:tc>
          <w:tcPr>
            <w:tcW w:w="129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ind w:left="77" w:right="69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30</w:t>
            </w:r>
          </w:p>
        </w:tc>
      </w:tr>
      <w:tr w:rsidR="005B2FA5" w:rsidRPr="00DF2382" w:rsidTr="00500F6B">
        <w:trPr>
          <w:trHeight w:val="321"/>
        </w:trPr>
        <w:tc>
          <w:tcPr>
            <w:tcW w:w="566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1" w:lineRule="exact"/>
              <w:ind w:left="213"/>
              <w:jc w:val="left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4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1" w:lineRule="exact"/>
              <w:ind w:left="57" w:right="142"/>
              <w:jc w:val="both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Общий объем жилищного фонда</w:t>
            </w:r>
          </w:p>
        </w:tc>
        <w:tc>
          <w:tcPr>
            <w:tcW w:w="224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1" w:lineRule="exact"/>
              <w:ind w:left="0" w:right="-21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тыс. кв. м</w:t>
            </w:r>
          </w:p>
        </w:tc>
        <w:tc>
          <w:tcPr>
            <w:tcW w:w="1297" w:type="dxa"/>
            <w:shd w:val="clear" w:color="auto" w:fill="auto"/>
          </w:tcPr>
          <w:p w:rsidR="005B2FA5" w:rsidRPr="00DF2382" w:rsidRDefault="005B2FA5" w:rsidP="00103D95">
            <w:pPr>
              <w:pStyle w:val="TableParagraph"/>
              <w:spacing w:line="301" w:lineRule="exact"/>
              <w:ind w:left="75" w:right="69"/>
              <w:rPr>
                <w:sz w:val="28"/>
                <w:szCs w:val="28"/>
                <w:lang w:eastAsia="ru-RU"/>
              </w:rPr>
            </w:pPr>
            <w:r w:rsidRPr="00DF2382">
              <w:rPr>
                <w:sz w:val="28"/>
                <w:szCs w:val="28"/>
                <w:lang w:eastAsia="ru-RU"/>
              </w:rPr>
              <w:t>669</w:t>
            </w:r>
          </w:p>
        </w:tc>
      </w:tr>
    </w:tbl>
    <w:p w:rsidR="005B2FA5" w:rsidRPr="00DF2382" w:rsidRDefault="005B2FA5" w:rsidP="00103D9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DF2382">
        <w:rPr>
          <w:b/>
          <w:szCs w:val="28"/>
        </w:rPr>
        <w:t>1.1.1. Размещение объектов капитального строительства</w:t>
      </w:r>
    </w:p>
    <w:p w:rsidR="005B2FA5" w:rsidRPr="00DF2382" w:rsidRDefault="005B2FA5" w:rsidP="00103D95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DF2382">
        <w:rPr>
          <w:b/>
          <w:szCs w:val="28"/>
        </w:rPr>
        <w:t>федерального значения</w:t>
      </w:r>
    </w:p>
    <w:p w:rsidR="005B2FA5" w:rsidRPr="00DF2382" w:rsidRDefault="005B2FA5" w:rsidP="00103D95">
      <w:pPr>
        <w:widowControl w:val="0"/>
        <w:ind w:left="23" w:right="23"/>
        <w:jc w:val="center"/>
        <w:rPr>
          <w:szCs w:val="28"/>
        </w:rPr>
      </w:pP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На расчетный срок предусматривается сохранение объекта федерального значения</w:t>
      </w:r>
      <w:r w:rsidR="0041463E">
        <w:rPr>
          <w:szCs w:val="28"/>
        </w:rPr>
        <w:t xml:space="preserve"> </w:t>
      </w:r>
      <w:r w:rsidRPr="00DF2382">
        <w:rPr>
          <w:szCs w:val="28"/>
        </w:rPr>
        <w:t>в границах квартала 012.01.01.02 – участкового пункта отдела полиции № 3 «Заельцовский» Управления Министерства внутренних дел Росси</w:t>
      </w:r>
      <w:r w:rsidR="009C7DD2" w:rsidRPr="00DF2382">
        <w:rPr>
          <w:szCs w:val="28"/>
        </w:rPr>
        <w:t>йской Федерации</w:t>
      </w:r>
      <w:r w:rsidRPr="00DF2382">
        <w:rPr>
          <w:szCs w:val="28"/>
        </w:rPr>
        <w:t xml:space="preserve"> по г</w:t>
      </w:r>
      <w:r w:rsidR="009C7DD2" w:rsidRPr="00DF2382">
        <w:rPr>
          <w:szCs w:val="28"/>
        </w:rPr>
        <w:t>ороду</w:t>
      </w:r>
      <w:r w:rsidRPr="00DF2382">
        <w:rPr>
          <w:szCs w:val="28"/>
        </w:rPr>
        <w:t xml:space="preserve"> Новосибирску. 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Размещение новых объектов капитального строительства федерального значения на планируемой территории в расчетный срок проектом</w:t>
      </w:r>
      <w:r w:rsidR="00AC3B09" w:rsidRPr="00DF2382">
        <w:rPr>
          <w:szCs w:val="28"/>
        </w:rPr>
        <w:t xml:space="preserve"> планировки</w:t>
      </w:r>
      <w:r w:rsidRPr="00DF2382">
        <w:rPr>
          <w:szCs w:val="28"/>
        </w:rPr>
        <w:t xml:space="preserve"> не предусмотрено.</w:t>
      </w: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DF2382">
        <w:rPr>
          <w:b/>
          <w:szCs w:val="28"/>
        </w:rPr>
        <w:t>1.1.2. </w:t>
      </w:r>
      <w:r w:rsidR="005B2FA5" w:rsidRPr="00DF2382">
        <w:rPr>
          <w:b/>
          <w:szCs w:val="28"/>
        </w:rPr>
        <w:t xml:space="preserve">Размещение объектов капитального строительства </w:t>
      </w: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DF2382">
        <w:rPr>
          <w:b/>
          <w:szCs w:val="28"/>
        </w:rPr>
        <w:t>регионального значения</w:t>
      </w:r>
    </w:p>
    <w:p w:rsidR="005B2FA5" w:rsidRPr="00DF2382" w:rsidRDefault="005B2FA5" w:rsidP="00103D95">
      <w:pPr>
        <w:widowControl w:val="0"/>
        <w:spacing w:line="240" w:lineRule="atLeast"/>
        <w:rPr>
          <w:szCs w:val="28"/>
        </w:rPr>
      </w:pP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На расчетный срок предусматривается сохранение объектов регионального значения: </w:t>
      </w:r>
    </w:p>
    <w:p w:rsidR="005B2FA5" w:rsidRPr="00DF2382" w:rsidRDefault="00544A42" w:rsidP="00DC6E78">
      <w:pPr>
        <w:widowControl w:val="0"/>
        <w:rPr>
          <w:szCs w:val="28"/>
        </w:rPr>
      </w:pPr>
      <w:r w:rsidRPr="00DF2382">
        <w:rPr>
          <w:szCs w:val="28"/>
        </w:rPr>
        <w:t>в границах квартала 012.01.01.04</w:t>
      </w:r>
      <w:r w:rsidR="005B2FA5" w:rsidRPr="00DF2382">
        <w:rPr>
          <w:szCs w:val="28"/>
        </w:rPr>
        <w:t xml:space="preserve"> – государственного бюджетного учреждения здравоохранения Новосибирской области</w:t>
      </w:r>
      <w:r w:rsidRPr="00DF2382">
        <w:rPr>
          <w:szCs w:val="28"/>
        </w:rPr>
        <w:t xml:space="preserve"> (далее – ГБУЗ)</w:t>
      </w:r>
      <w:r w:rsidR="005B2FA5" w:rsidRPr="00DF2382">
        <w:rPr>
          <w:szCs w:val="28"/>
        </w:rPr>
        <w:t xml:space="preserve"> «</w:t>
      </w:r>
      <w:r w:rsidRPr="00DF2382">
        <w:rPr>
          <w:szCs w:val="28"/>
        </w:rPr>
        <w:t>Городская детская клиническая больница скорой медицинской помощи</w:t>
      </w:r>
      <w:r w:rsidR="005B2FA5" w:rsidRPr="00DF2382">
        <w:rPr>
          <w:szCs w:val="28"/>
        </w:rPr>
        <w:t>»;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в границах квартала 012.01.01.05 – </w:t>
      </w:r>
      <w:r w:rsidR="00544A42" w:rsidRPr="00DF2382">
        <w:rPr>
          <w:szCs w:val="28"/>
        </w:rPr>
        <w:t>ГБУЗ</w:t>
      </w:r>
      <w:r w:rsidRPr="00DF2382">
        <w:rPr>
          <w:szCs w:val="28"/>
        </w:rPr>
        <w:t xml:space="preserve"> «Клиническая консультативно-диагностическая поликлиника № 27»;</w:t>
      </w:r>
    </w:p>
    <w:p w:rsidR="00544A42" w:rsidRPr="00DF2382" w:rsidRDefault="00544A42" w:rsidP="00DC6E78">
      <w:pPr>
        <w:widowControl w:val="0"/>
        <w:rPr>
          <w:szCs w:val="28"/>
        </w:rPr>
      </w:pPr>
      <w:r w:rsidRPr="00DF2382">
        <w:rPr>
          <w:szCs w:val="28"/>
        </w:rPr>
        <w:t>в границах квартала 012.01.02.02 – ГБУЗ «Региональный специализированный дом ребенка».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Размещение новых объектов капитального строительства регионального значения на планируемой территории в расчетный срок проектом</w:t>
      </w:r>
      <w:r w:rsidR="00AC3B09" w:rsidRPr="00DF2382">
        <w:rPr>
          <w:szCs w:val="28"/>
        </w:rPr>
        <w:t xml:space="preserve"> планировки</w:t>
      </w:r>
      <w:r w:rsidRPr="00DF2382">
        <w:rPr>
          <w:szCs w:val="28"/>
        </w:rPr>
        <w:t xml:space="preserve"> не предусмотрено.</w:t>
      </w:r>
    </w:p>
    <w:p w:rsidR="00500F6B" w:rsidRPr="00DF2382" w:rsidRDefault="00500F6B" w:rsidP="00103D95">
      <w:pPr>
        <w:ind w:firstLine="708"/>
        <w:rPr>
          <w:szCs w:val="28"/>
        </w:rPr>
      </w:pPr>
    </w:p>
    <w:p w:rsidR="0041463E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DF2382">
        <w:rPr>
          <w:b/>
          <w:szCs w:val="28"/>
        </w:rPr>
        <w:t>1.1.3. </w:t>
      </w:r>
      <w:r w:rsidR="005B2FA5" w:rsidRPr="00DF2382">
        <w:rPr>
          <w:b/>
          <w:szCs w:val="28"/>
        </w:rPr>
        <w:t xml:space="preserve">Размещение объектов капитального строительства </w:t>
      </w: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DF2382">
        <w:rPr>
          <w:b/>
          <w:szCs w:val="28"/>
        </w:rPr>
        <w:t>местного значения</w:t>
      </w:r>
    </w:p>
    <w:p w:rsidR="005B2FA5" w:rsidRPr="00DF2382" w:rsidRDefault="005B2FA5" w:rsidP="00103D95">
      <w:pPr>
        <w:widowControl w:val="0"/>
        <w:spacing w:line="240" w:lineRule="atLeast"/>
        <w:jc w:val="center"/>
        <w:rPr>
          <w:b/>
        </w:rPr>
      </w:pPr>
    </w:p>
    <w:p w:rsidR="005B2FA5" w:rsidRPr="00DF2382" w:rsidRDefault="005B2FA5" w:rsidP="00DC6E78">
      <w:pPr>
        <w:autoSpaceDE w:val="0"/>
        <w:autoSpaceDN w:val="0"/>
        <w:adjustRightInd w:val="0"/>
        <w:rPr>
          <w:szCs w:val="28"/>
        </w:rPr>
      </w:pPr>
      <w:r w:rsidRPr="00DF2382">
        <w:rPr>
          <w:szCs w:val="28"/>
        </w:rPr>
        <w:t>При численности населения на расчетный срок 22,34 тыс. человек количество мест в дошкольных учреждениях составит 782</w:t>
      </w:r>
      <w:r w:rsidR="00191842" w:rsidRPr="00DF2382">
        <w:rPr>
          <w:szCs w:val="28"/>
        </w:rPr>
        <w:t xml:space="preserve"> места</w:t>
      </w:r>
      <w:r w:rsidRPr="00DF2382">
        <w:rPr>
          <w:szCs w:val="28"/>
        </w:rPr>
        <w:t>, в общеобразовательных организациях – 2569</w:t>
      </w:r>
      <w:r w:rsidR="00191842" w:rsidRPr="00DF2382">
        <w:rPr>
          <w:szCs w:val="28"/>
        </w:rPr>
        <w:t xml:space="preserve"> мест</w:t>
      </w:r>
      <w:r w:rsidRPr="00DF2382">
        <w:rPr>
          <w:szCs w:val="28"/>
        </w:rPr>
        <w:t xml:space="preserve">. 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На расчетный срок предусматривается сохранение дошкольных организаций: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в границах квартала 012.01.01.03 – муниципального автономного дошкольного образовательного учреждения города Новосибирска «Детский сад № 59» вместимостью 115 мест;</w:t>
      </w:r>
    </w:p>
    <w:p w:rsidR="005B2FA5" w:rsidRPr="00A407F9" w:rsidRDefault="005B2FA5" w:rsidP="00DC6E78">
      <w:pPr>
        <w:widowControl w:val="0"/>
        <w:rPr>
          <w:spacing w:val="-4"/>
          <w:szCs w:val="28"/>
        </w:rPr>
      </w:pPr>
      <w:r w:rsidRPr="00A407F9">
        <w:rPr>
          <w:spacing w:val="-4"/>
          <w:szCs w:val="28"/>
        </w:rPr>
        <w:t>в границах квартала 012.01.02.04 – муниципального казенного дошкольного образовательного учреждения города Новосибирска (далее – МКДОУ) «Детский сад №</w:t>
      </w:r>
      <w:r w:rsidR="00762354" w:rsidRPr="00A407F9">
        <w:rPr>
          <w:spacing w:val="-4"/>
          <w:szCs w:val="28"/>
        </w:rPr>
        <w:t xml:space="preserve"> 448</w:t>
      </w:r>
      <w:r w:rsidR="009B33F1" w:rsidRPr="00A407F9">
        <w:rPr>
          <w:spacing w:val="-4"/>
          <w:szCs w:val="28"/>
        </w:rPr>
        <w:t xml:space="preserve"> комбинированного вида «Серебряный колокольчик</w:t>
      </w:r>
      <w:r w:rsidR="00762354" w:rsidRPr="00A407F9">
        <w:rPr>
          <w:spacing w:val="-4"/>
          <w:szCs w:val="28"/>
        </w:rPr>
        <w:t>» вместимостью 260 мест.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На расчетный срок предусматривается сохранение общеобразовательных организаций: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в границах квартала 012.01.01.02 – муниципального бюджетного общеобразовательного учреждения (далее – МБОУ) «Средняя общеобразовате</w:t>
      </w:r>
      <w:r w:rsidR="009C7DD2" w:rsidRPr="00DF2382">
        <w:rPr>
          <w:szCs w:val="28"/>
        </w:rPr>
        <w:t>льная школа (далее – СОШ) № 74»</w:t>
      </w:r>
      <w:r w:rsidRPr="00DF2382">
        <w:rPr>
          <w:szCs w:val="28"/>
        </w:rPr>
        <w:t xml:space="preserve"> вместимостью 600 мест;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в границах квартала 012.01.01.04 </w:t>
      </w:r>
      <w:r w:rsidR="009C7DD2" w:rsidRPr="00DF2382">
        <w:rPr>
          <w:szCs w:val="28"/>
        </w:rPr>
        <w:t xml:space="preserve">– </w:t>
      </w:r>
      <w:r w:rsidRPr="00DF2382">
        <w:rPr>
          <w:szCs w:val="28"/>
        </w:rPr>
        <w:t xml:space="preserve">МБОУ </w:t>
      </w:r>
      <w:r w:rsidR="004138A1" w:rsidRPr="00DF2382">
        <w:rPr>
          <w:szCs w:val="28"/>
        </w:rPr>
        <w:t>СОШ № 13 вместимостью 825 мест.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На расчетный срок предусматривается строительство новых объектов дошкольного образования: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дошкольной образовательной организации на 180 мест </w:t>
      </w:r>
      <w:r w:rsidR="0041463E" w:rsidRPr="00DF2382">
        <w:rPr>
          <w:szCs w:val="28"/>
        </w:rPr>
        <w:t>–</w:t>
      </w:r>
      <w:r w:rsidR="0041463E">
        <w:rPr>
          <w:szCs w:val="28"/>
        </w:rPr>
        <w:t xml:space="preserve"> </w:t>
      </w:r>
      <w:r w:rsidRPr="00DF2382">
        <w:rPr>
          <w:szCs w:val="28"/>
        </w:rPr>
        <w:t>в квартале 012.01.02.01;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дошкольной образовательной организации на 200 мест </w:t>
      </w:r>
      <w:r w:rsidR="0041463E" w:rsidRPr="00DF2382">
        <w:rPr>
          <w:szCs w:val="28"/>
        </w:rPr>
        <w:t>–</w:t>
      </w:r>
      <w:r w:rsidR="0041463E">
        <w:rPr>
          <w:szCs w:val="28"/>
        </w:rPr>
        <w:t xml:space="preserve"> </w:t>
      </w:r>
      <w:r w:rsidRPr="00DF2382">
        <w:rPr>
          <w:szCs w:val="28"/>
        </w:rPr>
        <w:t>в квартале 012.01.02.04.</w:t>
      </w:r>
    </w:p>
    <w:p w:rsidR="00762354" w:rsidRPr="00DF2382" w:rsidRDefault="00762354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В границах квартала 012.01.02.04 предусматривается реконструкция МКДОУ «Детский сад № 460» </w:t>
      </w:r>
      <w:r w:rsidR="004138A1" w:rsidRPr="00DF2382">
        <w:rPr>
          <w:szCs w:val="28"/>
        </w:rPr>
        <w:t>с увеличением проектной вместимости до 340</w:t>
      </w:r>
      <w:r w:rsidRPr="00DF2382">
        <w:rPr>
          <w:szCs w:val="28"/>
        </w:rPr>
        <w:t xml:space="preserve"> мест</w:t>
      </w:r>
      <w:r w:rsidR="00CF5783" w:rsidRPr="00DF2382">
        <w:rPr>
          <w:szCs w:val="28"/>
        </w:rPr>
        <w:t>.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На расчетный срок предусматривается реконструкция объектов общего среднего образования: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в границах квартала 012.01.02.02</w:t>
      </w:r>
      <w:r w:rsidR="00DC6E78">
        <w:rPr>
          <w:szCs w:val="28"/>
        </w:rPr>
        <w:t xml:space="preserve"> –</w:t>
      </w:r>
      <w:r w:rsidRPr="00DF2382">
        <w:rPr>
          <w:szCs w:val="28"/>
        </w:rPr>
        <w:t xml:space="preserve"> МБОУ СОШ «Лиц</w:t>
      </w:r>
      <w:r w:rsidR="004138A1" w:rsidRPr="00DF2382">
        <w:rPr>
          <w:szCs w:val="28"/>
        </w:rPr>
        <w:t>ей № 200</w:t>
      </w:r>
      <w:r w:rsidRPr="00DF2382">
        <w:rPr>
          <w:szCs w:val="28"/>
        </w:rPr>
        <w:t xml:space="preserve">» </w:t>
      </w:r>
      <w:r w:rsidR="009C7DD2" w:rsidRPr="00DF2382">
        <w:rPr>
          <w:szCs w:val="28"/>
        </w:rPr>
        <w:t xml:space="preserve">с </w:t>
      </w:r>
      <w:r w:rsidRPr="00DF2382">
        <w:rPr>
          <w:szCs w:val="28"/>
        </w:rPr>
        <w:t>уве</w:t>
      </w:r>
      <w:r w:rsidR="004138A1" w:rsidRPr="00DF2382">
        <w:rPr>
          <w:szCs w:val="28"/>
        </w:rPr>
        <w:t>личение</w:t>
      </w:r>
      <w:r w:rsidR="009C7DD2" w:rsidRPr="00DF2382">
        <w:rPr>
          <w:szCs w:val="28"/>
        </w:rPr>
        <w:t>м</w:t>
      </w:r>
      <w:r w:rsidR="004138A1" w:rsidRPr="00DF2382">
        <w:rPr>
          <w:szCs w:val="28"/>
        </w:rPr>
        <w:t xml:space="preserve"> проектной вместимости до</w:t>
      </w:r>
      <w:r w:rsidRPr="00DF2382">
        <w:rPr>
          <w:szCs w:val="28"/>
        </w:rPr>
        <w:t xml:space="preserve"> 1125 мест;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в границах квартала 012.01.02.04</w:t>
      </w:r>
      <w:r w:rsidR="00DC6E78">
        <w:rPr>
          <w:szCs w:val="28"/>
        </w:rPr>
        <w:t xml:space="preserve"> –</w:t>
      </w:r>
      <w:r w:rsidRPr="00DF2382">
        <w:rPr>
          <w:szCs w:val="28"/>
        </w:rPr>
        <w:t xml:space="preserve"> МБОУ СОШ № 17 </w:t>
      </w:r>
      <w:r w:rsidR="009C7DD2" w:rsidRPr="00DF2382">
        <w:rPr>
          <w:szCs w:val="28"/>
        </w:rPr>
        <w:t xml:space="preserve">с </w:t>
      </w:r>
      <w:r w:rsidRPr="00DF2382">
        <w:rPr>
          <w:szCs w:val="28"/>
        </w:rPr>
        <w:t>увеличение</w:t>
      </w:r>
      <w:r w:rsidR="009C7DD2" w:rsidRPr="00DF2382">
        <w:rPr>
          <w:szCs w:val="28"/>
        </w:rPr>
        <w:t>м</w:t>
      </w:r>
      <w:r w:rsidRPr="00DF2382">
        <w:rPr>
          <w:szCs w:val="28"/>
        </w:rPr>
        <w:t xml:space="preserve"> про</w:t>
      </w:r>
      <w:r w:rsidR="003C0311" w:rsidRPr="00DF2382">
        <w:rPr>
          <w:szCs w:val="28"/>
        </w:rPr>
        <w:t>ектной вместимости на 1200 мест.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Общеобразовательные организации и дошкольные образовательные организации расположены в нормативной пешеходной доступности от жилых комплексов кварталов (микрорайонов).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Радиус доступности для общеобразовательных организаций </w:t>
      </w:r>
      <w:r w:rsidR="009245D4" w:rsidRPr="00DF2382">
        <w:t xml:space="preserve">на основании </w:t>
      </w:r>
      <w:r w:rsidR="009245D4" w:rsidRPr="00DF2382">
        <w:rPr>
          <w:rFonts w:eastAsia="Calibri"/>
          <w:szCs w:val="28"/>
          <w:lang w:eastAsia="en-US"/>
        </w:rPr>
        <w:t>Местных нормативов градостроительного проектирования города Новосибирска, утвержденных решением Совета депутатов города Новосибирска от 02.12.2015 № 96</w:t>
      </w:r>
      <w:r w:rsidR="009245D4" w:rsidRPr="00DF2382">
        <w:t xml:space="preserve"> (далее – Местные нормативы) </w:t>
      </w:r>
      <w:r w:rsidRPr="00DF2382">
        <w:rPr>
          <w:szCs w:val="28"/>
        </w:rPr>
        <w:t>принят 500 м, для дошкольных образовательных организаций – 300 м.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Нормативные показатели вместимости на 1 тыс. жителей составляют: 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 xml:space="preserve">для дошкольных образовательных организаций – 35 мест; </w:t>
      </w:r>
    </w:p>
    <w:p w:rsidR="005B2FA5" w:rsidRPr="00DF2382" w:rsidRDefault="005B2FA5" w:rsidP="00DC6E78">
      <w:pPr>
        <w:widowControl w:val="0"/>
        <w:rPr>
          <w:szCs w:val="28"/>
        </w:rPr>
      </w:pPr>
      <w:r w:rsidRPr="00DF2382">
        <w:rPr>
          <w:szCs w:val="28"/>
        </w:rPr>
        <w:t>для общеобразовательных организаций – 115 мест.</w:t>
      </w:r>
    </w:p>
    <w:p w:rsidR="00500F6B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1.2. </w:t>
      </w:r>
      <w:r w:rsidR="005B2FA5" w:rsidRPr="00DF2382">
        <w:rPr>
          <w:b/>
        </w:rPr>
        <w:t>Развитие системы транспортного обслуживания</w:t>
      </w:r>
    </w:p>
    <w:p w:rsidR="005B2FA5" w:rsidRPr="00DF2382" w:rsidRDefault="005B2FA5" w:rsidP="00103D95">
      <w:pPr>
        <w:widowControl w:val="0"/>
        <w:ind w:left="23" w:right="23"/>
      </w:pPr>
    </w:p>
    <w:p w:rsidR="005B2FA5" w:rsidRPr="00DF2382" w:rsidRDefault="005B2FA5" w:rsidP="00DC6E78">
      <w:pPr>
        <w:widowControl w:val="0"/>
      </w:pPr>
      <w:r w:rsidRPr="00DF2382">
        <w:t xml:space="preserve">Одним из приоритетных направлений перспективного развития </w:t>
      </w:r>
      <w:r w:rsidR="00E66B62" w:rsidRPr="00DF2382">
        <w:t>планируемой</w:t>
      </w:r>
      <w:r w:rsidRPr="00DF2382">
        <w:t xml:space="preserve">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</w:t>
      </w:r>
      <w:r w:rsidR="002E31E3" w:rsidRPr="00DF2382">
        <w:t xml:space="preserve">формирования </w:t>
      </w:r>
      <w:r w:rsidRPr="00DF2382">
        <w:t>улично-дорожной сети, скоростных видов пассажирского транспорта (метрополитена и скоростного трамвая), транспортно-пересадочных узлов, системы пешеходных коммуникаций</w:t>
      </w:r>
      <w:r w:rsidR="002E31E3" w:rsidRPr="00DF2382">
        <w:t xml:space="preserve"> в соответствии с Генеральным планом города Новосибирска</w:t>
      </w:r>
      <w:r w:rsidRPr="00DF2382">
        <w:t>.</w:t>
      </w:r>
    </w:p>
    <w:p w:rsidR="005B2FA5" w:rsidRPr="00DF2382" w:rsidRDefault="005B2FA5" w:rsidP="00DC6E78">
      <w:pPr>
        <w:widowControl w:val="0"/>
      </w:pPr>
      <w:r w:rsidRPr="00DF2382">
        <w:t xml:space="preserve">Предусматривается развитие (реконструкция) существующих и строительство новых элементов системы транспортного обслуживания </w:t>
      </w:r>
      <w:r w:rsidR="00E66B62" w:rsidRPr="00DF2382">
        <w:t>планируемой</w:t>
      </w:r>
      <w:r w:rsidRPr="00DF2382">
        <w:t xml:space="preserve"> территории. Развитие получают существующие уличные виды общественного и индивидуального транспорта, формируются новые линии внеуличных видов массового пассажирского</w:t>
      </w:r>
      <w:r w:rsidR="0041463E" w:rsidRPr="0041463E">
        <w:t xml:space="preserve"> </w:t>
      </w:r>
      <w:r w:rsidR="0041463E" w:rsidRPr="00DF2382">
        <w:t>транспорта</w:t>
      </w:r>
      <w:r w:rsidRPr="00DF2382">
        <w:t>.</w:t>
      </w:r>
    </w:p>
    <w:p w:rsidR="005B2FA5" w:rsidRPr="00DF2382" w:rsidRDefault="0041463E" w:rsidP="00DC6E78">
      <w:pPr>
        <w:widowControl w:val="0"/>
      </w:pPr>
      <w:r>
        <w:t>У</w:t>
      </w:r>
      <w:r w:rsidRPr="00DF2382">
        <w:t>лично-дорожн</w:t>
      </w:r>
      <w:r>
        <w:t>ая</w:t>
      </w:r>
      <w:r w:rsidRPr="00DF2382">
        <w:t xml:space="preserve"> сет</w:t>
      </w:r>
      <w:r>
        <w:t>ь</w:t>
      </w:r>
      <w:r w:rsidRPr="00DF2382">
        <w:t xml:space="preserve"> </w:t>
      </w:r>
      <w:r w:rsidR="005B2FA5" w:rsidRPr="00DF2382">
        <w:t>планируемой территор</w:t>
      </w:r>
      <w:r w:rsidR="009245D4" w:rsidRPr="00DF2382">
        <w:t xml:space="preserve">ии </w:t>
      </w:r>
      <w:r w:rsidR="00AE5369" w:rsidRPr="00DF2382">
        <w:t>определена</w:t>
      </w:r>
      <w:r w:rsidR="009245D4" w:rsidRPr="00DF2382">
        <w:t xml:space="preserve"> в соответствии с Местн</w:t>
      </w:r>
      <w:r w:rsidR="00663286" w:rsidRPr="00DF2382">
        <w:t>ы</w:t>
      </w:r>
      <w:r w:rsidR="009245D4" w:rsidRPr="00DF2382">
        <w:t>ми нормативами</w:t>
      </w:r>
      <w:r w:rsidR="005B2FA5" w:rsidRPr="00DF2382">
        <w:t xml:space="preserve"> и включает в себя магистральные улицы общегородского значения непрерывного движения, магистральные улицы общегородского значения регулируемого движения, магистральные улицы районного значения и улицы местного значения.</w:t>
      </w:r>
    </w:p>
    <w:p w:rsidR="005B2FA5" w:rsidRPr="00DF2382" w:rsidRDefault="005B2FA5" w:rsidP="00DC6E78">
      <w:pPr>
        <w:widowControl w:val="0"/>
      </w:pPr>
      <w:r w:rsidRPr="00DF2382">
        <w:t xml:space="preserve">Планируемая </w:t>
      </w:r>
      <w:r w:rsidR="0041463E">
        <w:t>у</w:t>
      </w:r>
      <w:r w:rsidR="0041463E" w:rsidRPr="00DF2382">
        <w:t>лично-дорожн</w:t>
      </w:r>
      <w:r w:rsidR="0041463E">
        <w:t>ая</w:t>
      </w:r>
      <w:r w:rsidR="0041463E" w:rsidRPr="00DF2382">
        <w:t xml:space="preserve"> сет</w:t>
      </w:r>
      <w:r w:rsidR="0041463E">
        <w:t>ь</w:t>
      </w:r>
      <w:r w:rsidR="0041463E" w:rsidRPr="00DF2382">
        <w:t xml:space="preserve"> </w:t>
      </w:r>
      <w:r w:rsidRPr="00DF2382">
        <w:t>предназначена для обеспечения организации движения всех видов автомобильного транспорта и размещения основных элементов пешеходных связей, кроме того, для трассировки магистральных инженерных коммуникаций в границах красных линий.</w:t>
      </w:r>
    </w:p>
    <w:p w:rsidR="005B2FA5" w:rsidRPr="00DF2382" w:rsidRDefault="005B2FA5" w:rsidP="00DC6E78">
      <w:pPr>
        <w:widowControl w:val="0"/>
      </w:pPr>
      <w:r w:rsidRPr="00DF2382">
        <w:t xml:space="preserve">На расчетный срок предусматриваются следующие мероприятия по реконструкции существующих и строительству объектов </w:t>
      </w:r>
      <w:r w:rsidR="0041463E">
        <w:t>у</w:t>
      </w:r>
      <w:r w:rsidR="0041463E" w:rsidRPr="00DF2382">
        <w:t>лично-дорожн</w:t>
      </w:r>
      <w:r w:rsidR="0041463E">
        <w:t>ой</w:t>
      </w:r>
      <w:r w:rsidR="0041463E" w:rsidRPr="00DF2382">
        <w:t xml:space="preserve"> сет</w:t>
      </w:r>
      <w:r w:rsidR="0041463E">
        <w:t>и</w:t>
      </w:r>
      <w:r w:rsidR="0041463E" w:rsidRPr="00DF2382">
        <w:t xml:space="preserve"> </w:t>
      </w:r>
      <w:r w:rsidRPr="00DF2382">
        <w:t>в пределах установленных проектом красных линий:</w:t>
      </w:r>
    </w:p>
    <w:p w:rsidR="005B2FA5" w:rsidRPr="00DF2382" w:rsidRDefault="00CF5783" w:rsidP="00DC6E78">
      <w:pPr>
        <w:widowControl w:val="0"/>
      </w:pPr>
      <w:r w:rsidRPr="00DF2382">
        <w:t>ф</w:t>
      </w:r>
      <w:r w:rsidR="005B2FA5" w:rsidRPr="00DF2382">
        <w:t>ормирование перспективной улицы в жилой застройке между существующими ул. Кропоткина и ул. Линейной</w:t>
      </w:r>
      <w:r w:rsidRPr="00DF2382">
        <w:t>;</w:t>
      </w:r>
    </w:p>
    <w:p w:rsidR="005B2FA5" w:rsidRPr="00DF2382" w:rsidRDefault="00CF5783" w:rsidP="00DC6E78">
      <w:pPr>
        <w:widowControl w:val="0"/>
      </w:pPr>
      <w:r w:rsidRPr="00DF2382">
        <w:t>ф</w:t>
      </w:r>
      <w:r w:rsidR="005B2FA5" w:rsidRPr="00DF2382">
        <w:t>ормирование восточной части существующей ул. Линейной от примыкания ул. Брестской до пересечения с ул. Ипподромской в магистральную улицу районного значения</w:t>
      </w:r>
      <w:r w:rsidRPr="00DF2382">
        <w:t>;</w:t>
      </w:r>
    </w:p>
    <w:p w:rsidR="005B2FA5" w:rsidRPr="00DF2382" w:rsidRDefault="00CF5783" w:rsidP="00DC6E78">
      <w:pPr>
        <w:widowControl w:val="0"/>
      </w:pPr>
      <w:r w:rsidRPr="00DF2382">
        <w:t>у</w:t>
      </w:r>
      <w:r w:rsidR="005B2FA5" w:rsidRPr="00DF2382">
        <w:t>стройство пересечения в разных уровнях с улицей общегородского значения непрерывного движения (ул. Ипподромской) магистралей районного значения – ул. Линейной с использованием для этого сложившихся особенностей рельефа местности</w:t>
      </w:r>
      <w:r w:rsidRPr="00DF2382">
        <w:t>;</w:t>
      </w:r>
    </w:p>
    <w:p w:rsidR="005B2FA5" w:rsidRPr="00DF2382" w:rsidRDefault="00CF5783" w:rsidP="00DC6E78">
      <w:pPr>
        <w:widowControl w:val="0"/>
      </w:pPr>
      <w:r w:rsidRPr="00DF2382">
        <w:t>о</w:t>
      </w:r>
      <w:r w:rsidR="005B2FA5" w:rsidRPr="00DF2382">
        <w:t>рганизация новых маршрутов общественного транспорта (автобусов и троллейбусов) по формируемым магистральным улицам районного значения для обслуживания плотной жилой, общественно-деловой и коммунальной застройки, а также усиления транспортной связи Калининского и Заельцовского районов.</w:t>
      </w:r>
    </w:p>
    <w:p w:rsidR="005B2FA5" w:rsidRPr="00DF2382" w:rsidRDefault="005B2FA5" w:rsidP="00DC6E78">
      <w:pPr>
        <w:widowControl w:val="0"/>
      </w:pPr>
      <w:r w:rsidRPr="00DF2382">
        <w:t xml:space="preserve">В результате мероприятий на территории будет проложено 1,5 км новых улиц, построены две транспортные развязки в разных уровнях, улучшится транспортная обеспеченность планируемой территории. Прирост маршрутной сети автобусов составит 1,6 км. Плотность </w:t>
      </w:r>
      <w:r w:rsidR="0041463E">
        <w:t>у</w:t>
      </w:r>
      <w:r w:rsidR="0041463E" w:rsidRPr="00DF2382">
        <w:t>лично-дорожн</w:t>
      </w:r>
      <w:r w:rsidR="0041463E">
        <w:t>ой</w:t>
      </w:r>
      <w:r w:rsidR="0041463E" w:rsidRPr="00DF2382">
        <w:t xml:space="preserve"> сет</w:t>
      </w:r>
      <w:r w:rsidR="0041463E">
        <w:t>и</w:t>
      </w:r>
      <w:r w:rsidR="0041463E" w:rsidRPr="00DF2382">
        <w:t xml:space="preserve"> </w:t>
      </w:r>
      <w:r w:rsidRPr="00DF2382">
        <w:t xml:space="preserve">достигнет </w:t>
      </w:r>
      <w:r w:rsidR="0041463E">
        <w:br/>
      </w:r>
      <w:r w:rsidRPr="00DF2382">
        <w:t>6,0 км/кв. км.</w:t>
      </w:r>
    </w:p>
    <w:p w:rsidR="005B2FA5" w:rsidRPr="00DF2382" w:rsidRDefault="005B2FA5" w:rsidP="00DC6E78">
      <w:pPr>
        <w:rPr>
          <w:szCs w:val="28"/>
        </w:rPr>
      </w:pPr>
      <w:r w:rsidRPr="00DF2382">
        <w:t xml:space="preserve">Количество мест постоянного хранения, вместимость временных автостоянок у объектов различного назначения регламентируется </w:t>
      </w:r>
      <w:r w:rsidRPr="00DF2382">
        <w:rPr>
          <w:szCs w:val="28"/>
        </w:rPr>
        <w:t>Местными норматив</w:t>
      </w:r>
      <w:r w:rsidR="00E659B5" w:rsidRPr="00DF2382">
        <w:rPr>
          <w:szCs w:val="28"/>
        </w:rPr>
        <w:t>а</w:t>
      </w:r>
      <w:r w:rsidRPr="00DF2382">
        <w:rPr>
          <w:szCs w:val="28"/>
        </w:rPr>
        <w:t>ми</w:t>
      </w:r>
      <w:r w:rsidR="00E659B5" w:rsidRPr="00DF2382">
        <w:rPr>
          <w:szCs w:val="28"/>
        </w:rPr>
        <w:t>.</w:t>
      </w:r>
      <w:r w:rsidRPr="00DF2382">
        <w:rPr>
          <w:szCs w:val="28"/>
        </w:rPr>
        <w:t xml:space="preserve"> </w:t>
      </w:r>
    </w:p>
    <w:p w:rsidR="00500F6B" w:rsidRPr="00DF2382" w:rsidRDefault="00500F6B" w:rsidP="00103D95">
      <w:pPr>
        <w:rPr>
          <w:bCs/>
          <w:szCs w:val="28"/>
        </w:rPr>
      </w:pPr>
    </w:p>
    <w:p w:rsidR="005B2FA5" w:rsidRPr="00DF2382" w:rsidRDefault="00500F6B" w:rsidP="00103D95">
      <w:pPr>
        <w:widowControl w:val="0"/>
        <w:ind w:right="23" w:firstLine="0"/>
        <w:jc w:val="center"/>
      </w:pPr>
      <w:r w:rsidRPr="00DF2382">
        <w:rPr>
          <w:b/>
        </w:rPr>
        <w:t>1.3. </w:t>
      </w:r>
      <w:r w:rsidR="005B2FA5" w:rsidRPr="00DF2382">
        <w:rPr>
          <w:b/>
        </w:rPr>
        <w:t>Развитие системы инженерно-технического обеспечения</w:t>
      </w:r>
    </w:p>
    <w:p w:rsidR="005B2FA5" w:rsidRPr="00DF2382" w:rsidRDefault="005B2FA5" w:rsidP="00103D95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5B2FA5" w:rsidRPr="00DF2382" w:rsidRDefault="005B2FA5" w:rsidP="00DC6E78">
      <w:pPr>
        <w:widowControl w:val="0"/>
      </w:pPr>
      <w:r w:rsidRPr="00DF2382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outlineLvl w:val="0"/>
        <w:rPr>
          <w:color w:val="FF0000"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1.3.1. </w:t>
      </w:r>
      <w:r w:rsidR="005B2FA5" w:rsidRPr="00DF2382">
        <w:rPr>
          <w:b/>
        </w:rPr>
        <w:t>Водоснабжение</w:t>
      </w:r>
    </w:p>
    <w:p w:rsidR="005B2FA5" w:rsidRPr="00DF2382" w:rsidRDefault="005B2FA5" w:rsidP="00103D95">
      <w:pPr>
        <w:widowControl w:val="0"/>
        <w:spacing w:line="240" w:lineRule="atLeast"/>
        <w:rPr>
          <w:b/>
        </w:rPr>
      </w:pPr>
    </w:p>
    <w:p w:rsidR="005B2FA5" w:rsidRPr="00DF2382" w:rsidRDefault="005B2FA5" w:rsidP="00DC6E78">
      <w:pPr>
        <w:widowControl w:val="0"/>
      </w:pPr>
      <w:r w:rsidRPr="00DF2382">
        <w:t xml:space="preserve">Водоснабжение планируемой территории предусматривается от единой сети для хозяйственно-питьевых и противопожарных нужд. 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 xml:space="preserve">В части устройства питьевого, хозяйственного и противопожарного водоснабжения на </w:t>
      </w:r>
      <w:r w:rsidR="00DC6E78">
        <w:rPr>
          <w:szCs w:val="28"/>
        </w:rPr>
        <w:t xml:space="preserve">планируемой </w:t>
      </w:r>
      <w:r w:rsidRPr="00DF2382">
        <w:rPr>
          <w:szCs w:val="28"/>
        </w:rPr>
        <w:t>территории предусмотрен</w:t>
      </w:r>
      <w:r w:rsidR="00DC6E78">
        <w:rPr>
          <w:szCs w:val="28"/>
        </w:rPr>
        <w:t>а</w:t>
      </w:r>
      <w:r w:rsidRPr="00DF2382">
        <w:rPr>
          <w:szCs w:val="28"/>
        </w:rPr>
        <w:t xml:space="preserve"> прокладка кольца водопровода Д 300 мм вокруг проектируемого квартала 012.01.02.01 от существующей линии водопровода по восточному фрагменту существующей ул. Кавалерийской</w:t>
      </w:r>
      <w:r w:rsidR="00CF5783" w:rsidRPr="00DF2382">
        <w:rPr>
          <w:szCs w:val="28"/>
        </w:rPr>
        <w:t>.</w:t>
      </w:r>
    </w:p>
    <w:p w:rsidR="005B2FA5" w:rsidRPr="00DF2382" w:rsidRDefault="005B2FA5" w:rsidP="00DC6E78">
      <w:pPr>
        <w:pStyle w:val="a9"/>
      </w:pPr>
      <w:r w:rsidRPr="00DF2382">
        <w:t>В многоэтажной застройке для обеспечения нормативного давления предусмотрена установка индивидуальных повыс</w:t>
      </w:r>
      <w:r w:rsidR="00CF5783" w:rsidRPr="00DF2382">
        <w:t>ительных насосных станций в под</w:t>
      </w:r>
      <w:r w:rsidRPr="00DF2382">
        <w:t>вальных помещениях. Необходимо выполнить поэтапную замену существующих</w:t>
      </w:r>
      <w:r w:rsidRPr="00DF2382">
        <w:rPr>
          <w:spacing w:val="1"/>
        </w:rPr>
        <w:t xml:space="preserve"> </w:t>
      </w:r>
      <w:r w:rsidRPr="00DF2382">
        <w:t>сетей на полиэтиленовые в зависимости от степени износа и застройки планируемой</w:t>
      </w:r>
      <w:r w:rsidRPr="00DF2382">
        <w:rPr>
          <w:spacing w:val="-1"/>
        </w:rPr>
        <w:t xml:space="preserve"> </w:t>
      </w:r>
      <w:r w:rsidRPr="00DF2382">
        <w:t>территории.</w:t>
      </w:r>
    </w:p>
    <w:p w:rsidR="005B2FA5" w:rsidRPr="00DF2382" w:rsidRDefault="005B2FA5" w:rsidP="00DC6E78">
      <w:pPr>
        <w:pStyle w:val="a9"/>
      </w:pPr>
      <w:r w:rsidRPr="00DF2382">
        <w:t>Водопотребление</w:t>
      </w:r>
      <w:r w:rsidRPr="00DF2382">
        <w:rPr>
          <w:spacing w:val="1"/>
        </w:rPr>
        <w:t xml:space="preserve"> </w:t>
      </w:r>
      <w:r w:rsidRPr="00DF2382">
        <w:t>планируемой</w:t>
      </w:r>
      <w:r w:rsidRPr="00DF2382">
        <w:rPr>
          <w:spacing w:val="1"/>
        </w:rPr>
        <w:t xml:space="preserve"> </w:t>
      </w:r>
      <w:r w:rsidRPr="00DF2382">
        <w:t>территории</w:t>
      </w:r>
      <w:r w:rsidRPr="00DF2382">
        <w:rPr>
          <w:spacing w:val="1"/>
        </w:rPr>
        <w:t xml:space="preserve"> </w:t>
      </w:r>
      <w:r w:rsidRPr="00DF2382">
        <w:t>на</w:t>
      </w:r>
      <w:r w:rsidRPr="00DF2382">
        <w:rPr>
          <w:spacing w:val="1"/>
        </w:rPr>
        <w:t xml:space="preserve"> </w:t>
      </w:r>
      <w:r w:rsidRPr="00DF2382">
        <w:t>расчетный</w:t>
      </w:r>
      <w:r w:rsidRPr="00DF2382">
        <w:rPr>
          <w:spacing w:val="1"/>
        </w:rPr>
        <w:t xml:space="preserve"> </w:t>
      </w:r>
      <w:r w:rsidRPr="00DF2382">
        <w:t>срок</w:t>
      </w:r>
      <w:r w:rsidRPr="00DF2382">
        <w:rPr>
          <w:spacing w:val="1"/>
        </w:rPr>
        <w:t xml:space="preserve"> </w:t>
      </w:r>
      <w:r w:rsidRPr="00DF2382">
        <w:t>составит</w:t>
      </w:r>
      <w:r w:rsidRPr="00DF2382">
        <w:rPr>
          <w:spacing w:val="1"/>
        </w:rPr>
        <w:t xml:space="preserve"> </w:t>
      </w:r>
      <w:r w:rsidRPr="00DF2382">
        <w:t>14224 куб.</w:t>
      </w:r>
      <w:r w:rsidRPr="00DF2382">
        <w:rPr>
          <w:spacing w:val="-1"/>
        </w:rPr>
        <w:t xml:space="preserve"> </w:t>
      </w:r>
      <w:r w:rsidRPr="00DF2382">
        <w:t>м/сутки.</w:t>
      </w:r>
    </w:p>
    <w:p w:rsidR="005B2FA5" w:rsidRPr="00DF2382" w:rsidRDefault="005B2FA5" w:rsidP="00103D95">
      <w:pPr>
        <w:suppressAutoHyphens/>
        <w:ind w:left="-284"/>
        <w:rPr>
          <w:rFonts w:eastAsia="Arial"/>
          <w:szCs w:val="28"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1.3.2. </w:t>
      </w:r>
      <w:r w:rsidR="005B2FA5" w:rsidRPr="00DF2382">
        <w:rPr>
          <w:b/>
        </w:rPr>
        <w:t>Водоотведение</w:t>
      </w:r>
    </w:p>
    <w:p w:rsidR="005B2FA5" w:rsidRPr="00DF2382" w:rsidRDefault="005B2FA5" w:rsidP="00103D95">
      <w:pPr>
        <w:widowControl w:val="0"/>
        <w:ind w:left="23" w:right="23"/>
        <w:rPr>
          <w:b/>
        </w:rPr>
      </w:pPr>
    </w:p>
    <w:p w:rsidR="005B2FA5" w:rsidRPr="00DF2382" w:rsidRDefault="005B2FA5" w:rsidP="00103D95">
      <w:pPr>
        <w:widowControl w:val="0"/>
        <w:spacing w:line="240" w:lineRule="atLeast"/>
        <w:outlineLvl w:val="0"/>
      </w:pPr>
      <w:r w:rsidRPr="00DF2382">
        <w:t>Территория в границах проекта планировки имеет централизованную систему канализации.</w:t>
      </w:r>
    </w:p>
    <w:p w:rsidR="005B2FA5" w:rsidRPr="00DF2382" w:rsidRDefault="005B2FA5" w:rsidP="00103D95">
      <w:pPr>
        <w:widowControl w:val="0"/>
        <w:spacing w:line="240" w:lineRule="atLeast"/>
        <w:outlineLvl w:val="0"/>
      </w:pPr>
      <w:r w:rsidRPr="00DF2382">
        <w:t>Канализование существующей застройки осуществляется системой уличных коллекторов и насосными станциями подкачки в существующие коллектор</w:t>
      </w:r>
      <w:r w:rsidR="009C7DD2" w:rsidRPr="00DF2382">
        <w:t>ы</w:t>
      </w:r>
      <w:r w:rsidRPr="00DF2382">
        <w:t xml:space="preserve"> городского значения</w:t>
      </w:r>
      <w:r w:rsidR="009C7DD2" w:rsidRPr="00DF2382">
        <w:t>.</w:t>
      </w:r>
    </w:p>
    <w:p w:rsidR="005B2FA5" w:rsidRPr="00DF2382" w:rsidRDefault="005B2FA5" w:rsidP="00103D95">
      <w:pPr>
        <w:widowControl w:val="0"/>
        <w:spacing w:line="240" w:lineRule="atLeast"/>
        <w:outlineLvl w:val="0"/>
      </w:pPr>
      <w:r w:rsidRPr="00DF2382">
        <w:t>Для обеспечения комфортной среды проживания населения проектом</w:t>
      </w:r>
      <w:r w:rsidR="00AC3B09" w:rsidRPr="00DF2382">
        <w:t xml:space="preserve"> планировки</w:t>
      </w:r>
      <w:r w:rsidRPr="00DF2382">
        <w:t xml:space="preserve"> предлагается обеспечить централизованно</w:t>
      </w:r>
      <w:r w:rsidR="00BC58B6">
        <w:t>й системой водоотведения админи</w:t>
      </w:r>
      <w:r w:rsidRPr="00DF2382">
        <w:t>стративно-хозяйственные здания и жилую застройку, расположенные на территории проектируемого района.</w:t>
      </w:r>
    </w:p>
    <w:p w:rsidR="005B2FA5" w:rsidRPr="00DC6E78" w:rsidRDefault="005B2FA5" w:rsidP="00103D95">
      <w:pPr>
        <w:widowControl w:val="0"/>
        <w:spacing w:line="240" w:lineRule="atLeast"/>
        <w:outlineLvl w:val="0"/>
        <w:rPr>
          <w:spacing w:val="-4"/>
        </w:rPr>
      </w:pPr>
      <w:r w:rsidRPr="00DC6E78">
        <w:rPr>
          <w:spacing w:val="-4"/>
        </w:rPr>
        <w:t>В части отвода бытовых и хозяйственных сточных вод с территории проектом планировки предусмотрен</w:t>
      </w:r>
      <w:r w:rsidR="009C7DD2" w:rsidRPr="00DC6E78">
        <w:rPr>
          <w:spacing w:val="-4"/>
        </w:rPr>
        <w:t>о</w:t>
      </w:r>
      <w:r w:rsidRPr="00DC6E78">
        <w:rPr>
          <w:spacing w:val="-4"/>
        </w:rPr>
        <w:t xml:space="preserve"> </w:t>
      </w:r>
      <w:r w:rsidRPr="00DC6E78">
        <w:rPr>
          <w:spacing w:val="-4"/>
          <w:szCs w:val="28"/>
        </w:rPr>
        <w:t>строительство (реконструкция) канализационной насосной станции № 25 в квартале 012.01.02.02 на существующей канализационной сети.</w:t>
      </w:r>
    </w:p>
    <w:p w:rsidR="005B2FA5" w:rsidRPr="00DF2382" w:rsidRDefault="005B2FA5" w:rsidP="00103D95">
      <w:pPr>
        <w:widowControl w:val="0"/>
        <w:spacing w:line="240" w:lineRule="atLeast"/>
        <w:outlineLvl w:val="0"/>
      </w:pPr>
      <w:r w:rsidRPr="00DF2382">
        <w:t xml:space="preserve">Сети канализации прокладываются по газонам вдоль дорог. </w:t>
      </w:r>
    </w:p>
    <w:p w:rsidR="007B7F2E" w:rsidRPr="00DF2382" w:rsidRDefault="007B7F2E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1.3.3. </w:t>
      </w:r>
      <w:r w:rsidR="005B2FA5" w:rsidRPr="00DF2382">
        <w:rPr>
          <w:b/>
        </w:rPr>
        <w:t>Теплоснабжение</w:t>
      </w:r>
    </w:p>
    <w:p w:rsidR="005B2FA5" w:rsidRPr="00DF2382" w:rsidRDefault="005B2FA5" w:rsidP="00103D95">
      <w:pPr>
        <w:widowControl w:val="0"/>
        <w:spacing w:line="240" w:lineRule="atLeast"/>
        <w:jc w:val="center"/>
        <w:rPr>
          <w:b/>
        </w:rPr>
      </w:pPr>
    </w:p>
    <w:p w:rsidR="005B2FA5" w:rsidRPr="00DF2382" w:rsidRDefault="005B2FA5" w:rsidP="00DC6E78">
      <w:pPr>
        <w:widowControl w:val="0"/>
      </w:pPr>
      <w:r w:rsidRPr="00DF2382">
        <w:t>Централизованному теплоснабжению подлежат все проектируемые объекты района по всем видам обеспечения – отопление, вентиляция и бытовое горячее водоснабжение.</w:t>
      </w:r>
    </w:p>
    <w:p w:rsidR="005B2FA5" w:rsidRPr="00DF2382" w:rsidRDefault="005B2FA5" w:rsidP="00DC6E78">
      <w:pPr>
        <w:widowControl w:val="0"/>
      </w:pPr>
      <w:r w:rsidRPr="00DF2382">
        <w:t>Проектом планировки предусмотрена централизованная система тепло-снабжения сохраняемых и проектных зданий планировочного района.</w:t>
      </w:r>
    </w:p>
    <w:p w:rsidR="005B2FA5" w:rsidRPr="00DF2382" w:rsidRDefault="005B2FA5" w:rsidP="00DC6E78">
      <w:pPr>
        <w:widowControl w:val="0"/>
      </w:pPr>
      <w:r w:rsidRPr="00DF2382">
        <w:t xml:space="preserve">Теплоснабжение кварталов, где остается сохраняемая застройка, </w:t>
      </w:r>
      <w:r w:rsidR="00BC58B6" w:rsidRPr="00DF2382">
        <w:t>пред</w:t>
      </w:r>
      <w:r w:rsidR="00FE395D">
        <w:t>у</w:t>
      </w:r>
      <w:r w:rsidR="00BC58B6" w:rsidRPr="00DF2382">
        <w:t>сматривается</w:t>
      </w:r>
      <w:r w:rsidRPr="00DF2382">
        <w:t xml:space="preserve"> от существующих центральных тепловых пунктов (далее – ЦТП). В кварталах, где подлежит сносу несколько домов или строится несколько домов, теплоснабжение предусматривается от ЦТП, подлежащих реконструкции с установкой дополнительного оборудования. В кварталах с новой застройкой предусматривается строительство новых ЦТП.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В части устройства теплоснабжения в границах территории проектом планировки предусмотрены следующие мероприятия: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реконструкция существующих ЦТП 334, 311/66, 315, 320/51 в кварталах 012.01.01.02, 012.01.01.03, 012.01.02.04, 012.01.02.02;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строительство нового ЦТП в квартале 012.01.01.02;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строительство участка теплотрассы 2 Д</w:t>
      </w:r>
      <w:r w:rsidR="00763FC2">
        <w:rPr>
          <w:szCs w:val="28"/>
        </w:rPr>
        <w:t xml:space="preserve"> </w:t>
      </w:r>
      <w:r w:rsidRPr="00DF2382">
        <w:rPr>
          <w:szCs w:val="28"/>
        </w:rPr>
        <w:t>250 мм от существующей трассы 2 Д 400 мм по существующей ул. Деповской до проектируемого ЦТП в квартале 012.01.01.02.</w:t>
      </w:r>
    </w:p>
    <w:p w:rsidR="00173E79" w:rsidRDefault="00173E79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763FC2" w:rsidRDefault="00763FC2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763FC2" w:rsidRPr="00DF2382" w:rsidRDefault="00763FC2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1.3.4. </w:t>
      </w:r>
      <w:r w:rsidR="005B2FA5" w:rsidRPr="00DF2382">
        <w:rPr>
          <w:b/>
        </w:rPr>
        <w:t>Газоснабжение</w:t>
      </w:r>
    </w:p>
    <w:p w:rsidR="005B2FA5" w:rsidRPr="00DF2382" w:rsidRDefault="005B2FA5" w:rsidP="00103D95">
      <w:pPr>
        <w:widowControl w:val="0"/>
        <w:ind w:left="23" w:right="23"/>
        <w:rPr>
          <w:b/>
        </w:rPr>
      </w:pPr>
    </w:p>
    <w:p w:rsidR="00663286" w:rsidRPr="00DF2382" w:rsidRDefault="00663286" w:rsidP="00103D95">
      <w:pPr>
        <w:ind w:firstLine="708"/>
        <w:rPr>
          <w:szCs w:val="28"/>
        </w:rPr>
      </w:pPr>
      <w:r w:rsidRPr="00DF2382">
        <w:rPr>
          <w:szCs w:val="28"/>
        </w:rPr>
        <w:t xml:space="preserve">В части устройства газоснабжения в границах территории проектом планировки предусмотрено строительство новой групповой резервуарной установки 132 в конечной точке в квартале 012.01.01.03 с нового (проектируемого) газопровода высокого давления Д 50 мм </w:t>
      </w:r>
      <w:r w:rsidRPr="00DF2382">
        <w:rPr>
          <w:szCs w:val="28"/>
          <w:lang w:val="en-US"/>
        </w:rPr>
        <w:t>P</w:t>
      </w:r>
      <w:r w:rsidRPr="00DF2382">
        <w:rPr>
          <w:szCs w:val="28"/>
        </w:rPr>
        <w:t xml:space="preserve">≤6,0 кгс/кв. см от существующего газопровода Д 300 мм </w:t>
      </w:r>
      <w:r w:rsidRPr="00DF2382">
        <w:rPr>
          <w:szCs w:val="28"/>
          <w:lang w:val="en-US"/>
        </w:rPr>
        <w:t>P</w:t>
      </w:r>
      <w:r w:rsidRPr="00DF2382">
        <w:rPr>
          <w:szCs w:val="28"/>
        </w:rPr>
        <w:t>≤6,0 кгс/кв. см по ул. Линейной.</w:t>
      </w:r>
    </w:p>
    <w:p w:rsidR="005B2FA5" w:rsidRPr="00DF2382" w:rsidRDefault="005B2FA5" w:rsidP="00103D95">
      <w:pPr>
        <w:ind w:firstLine="708"/>
        <w:rPr>
          <w:szCs w:val="28"/>
        </w:rPr>
      </w:pPr>
    </w:p>
    <w:p w:rsidR="005B2FA5" w:rsidRPr="00DF2382" w:rsidRDefault="00500F6B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1.3.5. </w:t>
      </w:r>
      <w:r w:rsidR="005B2FA5" w:rsidRPr="00DF2382">
        <w:rPr>
          <w:b/>
        </w:rPr>
        <w:t>Электроснабжение</w:t>
      </w:r>
    </w:p>
    <w:p w:rsidR="005B2FA5" w:rsidRPr="00DF2382" w:rsidRDefault="005B2FA5" w:rsidP="00103D95">
      <w:pPr>
        <w:widowControl w:val="0"/>
        <w:ind w:left="23" w:right="23"/>
      </w:pP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В части электроснабжения в границах территории проектом планировки предусмотрены следующие мероприятия: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прокладка кабельной линии 10 В до проектируемого распределительного пункта в квартале 012.01.01.01;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строительство нового распределительного пункта в квартале 012.01.01.01.</w:t>
      </w:r>
    </w:p>
    <w:p w:rsidR="005B2FA5" w:rsidRPr="00DF2382" w:rsidRDefault="005B2FA5" w:rsidP="00103D95">
      <w:pPr>
        <w:rPr>
          <w:szCs w:val="28"/>
        </w:rPr>
      </w:pPr>
    </w:p>
    <w:p w:rsidR="005B2FA5" w:rsidRPr="00DF2382" w:rsidRDefault="00933D03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DF2382">
        <w:rPr>
          <w:b/>
        </w:rPr>
        <w:t>1.3.6. </w:t>
      </w:r>
      <w:r w:rsidR="005B2FA5" w:rsidRPr="00DF2382">
        <w:rPr>
          <w:b/>
        </w:rPr>
        <w:t>Сети связи</w:t>
      </w: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Территория в границах проекта планировки телефонизирована. </w:t>
      </w:r>
    </w:p>
    <w:p w:rsidR="005B2FA5" w:rsidRPr="00DF2382" w:rsidRDefault="005B2FA5" w:rsidP="00DC6E78">
      <w:pPr>
        <w:rPr>
          <w:szCs w:val="28"/>
        </w:rPr>
      </w:pPr>
      <w:r w:rsidRPr="00DF2382">
        <w:rPr>
          <w:szCs w:val="28"/>
        </w:rPr>
        <w:t>В части устройства средств связи в границах территории проектом планировки предусмотрено продление существующих линий связи по ул. Кропоткина, ул. Кавалерийской, проектируемой улице в жилой застройке и в квартале 012.01.02.04 прокладка новых линий связи.</w:t>
      </w:r>
    </w:p>
    <w:p w:rsidR="000A049F" w:rsidRPr="00DF2382" w:rsidRDefault="000A049F" w:rsidP="00103D95">
      <w:pPr>
        <w:ind w:firstLine="708"/>
        <w:rPr>
          <w:szCs w:val="28"/>
        </w:rPr>
      </w:pPr>
    </w:p>
    <w:p w:rsidR="009C7DD2" w:rsidRPr="00DF2382" w:rsidRDefault="00933D03" w:rsidP="00763FC2">
      <w:pPr>
        <w:ind w:firstLine="0"/>
        <w:jc w:val="center"/>
        <w:rPr>
          <w:b/>
        </w:rPr>
      </w:pPr>
      <w:r w:rsidRPr="00DF2382">
        <w:rPr>
          <w:b/>
        </w:rPr>
        <w:t>1.4. </w:t>
      </w:r>
      <w:r w:rsidR="000A049F" w:rsidRPr="00DF2382">
        <w:rPr>
          <w:b/>
        </w:rPr>
        <w:t xml:space="preserve">Объемно-пространственные характеристики планируемого </w:t>
      </w:r>
    </w:p>
    <w:p w:rsidR="009C7DD2" w:rsidRPr="00DF2382" w:rsidRDefault="000A049F" w:rsidP="00763FC2">
      <w:pPr>
        <w:ind w:firstLine="0"/>
        <w:jc w:val="center"/>
        <w:rPr>
          <w:b/>
        </w:rPr>
      </w:pPr>
      <w:r w:rsidRPr="00DF2382">
        <w:rPr>
          <w:b/>
        </w:rPr>
        <w:t>развития территории внешнего облика объектов</w:t>
      </w:r>
    </w:p>
    <w:p w:rsidR="000A049F" w:rsidRPr="00DF2382" w:rsidRDefault="000A049F" w:rsidP="00763FC2">
      <w:pPr>
        <w:ind w:firstLine="0"/>
        <w:jc w:val="center"/>
        <w:rPr>
          <w:b/>
        </w:rPr>
      </w:pPr>
      <w:r w:rsidRPr="00DF2382">
        <w:rPr>
          <w:b/>
        </w:rPr>
        <w:t>капитального строительства</w:t>
      </w:r>
    </w:p>
    <w:p w:rsidR="000A049F" w:rsidRPr="00DF2382" w:rsidRDefault="000A049F" w:rsidP="00103D95">
      <w:pPr>
        <w:ind w:firstLine="708"/>
        <w:jc w:val="center"/>
        <w:rPr>
          <w:b/>
          <w:szCs w:val="28"/>
          <w:lang w:eastAsia="ar-SA"/>
        </w:rPr>
      </w:pPr>
    </w:p>
    <w:p w:rsidR="000A049F" w:rsidRPr="00DF2382" w:rsidRDefault="000A049F" w:rsidP="00103D95">
      <w:pPr>
        <w:spacing w:line="240" w:lineRule="atLeast"/>
        <w:rPr>
          <w:szCs w:val="28"/>
        </w:rPr>
      </w:pPr>
      <w:r w:rsidRPr="00DF2382">
        <w:rPr>
          <w:szCs w:val="28"/>
        </w:rPr>
        <w:t xml:space="preserve">В границах </w:t>
      </w:r>
      <w:r w:rsidR="00173E79" w:rsidRPr="00DF2382">
        <w:rPr>
          <w:szCs w:val="28"/>
        </w:rPr>
        <w:t>планируемой</w:t>
      </w:r>
      <w:r w:rsidRPr="00DF2382">
        <w:rPr>
          <w:szCs w:val="28"/>
        </w:rPr>
        <w:t xml:space="preserve"> территории необходимо обеспечить формирование объемно-пространственных решений и архитектурного облика объектов капитального строительства с учетом современных архитектурно-художественных тенденций, создающих гармоничные визуальные и качественные параметры комфортной городской среды.</w:t>
      </w:r>
    </w:p>
    <w:p w:rsidR="000A049F" w:rsidRPr="00DF2382" w:rsidRDefault="000A049F" w:rsidP="00103D95">
      <w:pPr>
        <w:spacing w:line="240" w:lineRule="atLeast"/>
        <w:rPr>
          <w:szCs w:val="28"/>
        </w:rPr>
      </w:pPr>
      <w:r w:rsidRPr="00DF2382">
        <w:rPr>
          <w:szCs w:val="28"/>
        </w:rPr>
        <w:t>Капитальная застройка не должна быть монотонной, а сочетать в композиционных решениях различные типы зданий для достижения оптимальной плотности, требуемого уровня функционального и архитектурного разнообразия. Композиционная структура створа визуального восприятия улиц исключает монотонность, непрерывность. Колористические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традициями городской среды. Отделка фасадов объектов должна быть выполнена из современных материалов с высокими декоративными свойствами. Архитектурно-градостроительный облик проектируемых многоквартирных жилых домов подлежит рассмотрению в департаменте строительства и архитектуры мэрии города Новосибирска. В целях формирования архитектурного облика города до выдачи разрешения на строительство проектные решения фасадов многоквартирных жилых домов представляются в департамент строительства и архитектуры мэрии города Новосибирска в целях оформления паспорта фасада здания.</w:t>
      </w:r>
    </w:p>
    <w:p w:rsidR="000A049F" w:rsidRPr="00DF2382" w:rsidRDefault="000A049F" w:rsidP="00103D95">
      <w:pPr>
        <w:spacing w:line="240" w:lineRule="atLeast"/>
        <w:rPr>
          <w:szCs w:val="28"/>
        </w:rPr>
      </w:pPr>
      <w:r w:rsidRPr="00DF2382">
        <w:rPr>
          <w:szCs w:val="28"/>
        </w:rPr>
        <w:t>Объекты общественно-делового, торгового назначения формируются с архитектурными акцентами и организованными входными группами. Фасады и входные группы объектов и помещений общественно-делового, торгового назначения должны предусматривать остекление, а также визуальную и планировочную связь с примыкающими открытыми общественными пространствами и пешеходными зонами.</w:t>
      </w:r>
    </w:p>
    <w:p w:rsidR="000A049F" w:rsidRPr="00DF2382" w:rsidRDefault="000A049F" w:rsidP="00103D95">
      <w:pPr>
        <w:spacing w:line="240" w:lineRule="atLeast"/>
        <w:rPr>
          <w:szCs w:val="28"/>
        </w:rPr>
      </w:pPr>
      <w:r w:rsidRPr="00DF2382">
        <w:rPr>
          <w:szCs w:val="28"/>
        </w:rPr>
        <w:t xml:space="preserve">Элементы озеленения и благоустройства общественных пространств на внутриквартальных территориях района должны формировать непрерывный природный каркас планируемой территории, обеспечивающий защиту горожан от негативных внешних факторов природного и техногенного влияния. Открытые общественные пространства должны быть связаны в единую систему и обеспечивать комфортные пешеходные связи. </w:t>
      </w:r>
    </w:p>
    <w:p w:rsidR="000A049F" w:rsidRPr="00DF2382" w:rsidRDefault="000A049F" w:rsidP="00103D95">
      <w:pPr>
        <w:spacing w:line="240" w:lineRule="atLeast"/>
        <w:rPr>
          <w:szCs w:val="28"/>
        </w:rPr>
      </w:pPr>
      <w:r w:rsidRPr="00DF2382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:rsidR="000A049F" w:rsidRPr="00DF2382" w:rsidRDefault="000A049F" w:rsidP="00103D95">
      <w:pPr>
        <w:spacing w:line="240" w:lineRule="atLeast"/>
        <w:rPr>
          <w:szCs w:val="28"/>
        </w:rPr>
      </w:pPr>
      <w:r w:rsidRPr="00DF2382">
        <w:rPr>
          <w:szCs w:val="28"/>
        </w:rPr>
        <w:t>Необходимо обеспечение пешеходной доступности озелененных территорий и рекреационных пространств для жителей посредством размещения линейного озеленения скверов и бульваров вдоль городских улиц.</w:t>
      </w:r>
    </w:p>
    <w:p w:rsidR="007B7F2E" w:rsidRPr="00DF2382" w:rsidRDefault="007B7F2E" w:rsidP="00103D95">
      <w:pPr>
        <w:widowControl w:val="0"/>
        <w:ind w:left="23" w:right="23"/>
        <w:rPr>
          <w:b/>
          <w:szCs w:val="28"/>
        </w:rPr>
      </w:pPr>
    </w:p>
    <w:p w:rsidR="005B2FA5" w:rsidRPr="00DF2382" w:rsidRDefault="00173E79" w:rsidP="00C404E2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2. </w:t>
      </w:r>
      <w:r w:rsidR="005B2FA5" w:rsidRPr="00DF2382">
        <w:rPr>
          <w:b/>
          <w:szCs w:val="28"/>
        </w:rPr>
        <w:t>Определение многофункциональных зон и планируемого</w:t>
      </w:r>
    </w:p>
    <w:p w:rsidR="005B2FA5" w:rsidRPr="00DF2382" w:rsidRDefault="005B2FA5" w:rsidP="00C404E2">
      <w:pPr>
        <w:widowControl w:val="0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значения их в городской застройке</w:t>
      </w:r>
    </w:p>
    <w:p w:rsidR="005B2FA5" w:rsidRPr="00DF2382" w:rsidRDefault="005B2FA5" w:rsidP="00103D95">
      <w:pPr>
        <w:widowControl w:val="0"/>
        <w:rPr>
          <w:b/>
          <w:szCs w:val="28"/>
        </w:rPr>
      </w:pP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В границах планируемой территории на расчетный срок определены следующие зоны размещения объектов капитального строительства: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застройки объектами делового, общественного и коммерческого назначения, в том числе многоэтажных жилых домов;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 xml:space="preserve">застройки объектами среднего профессионального и высшего профессионального образования, научно-исследовательских </w:t>
      </w:r>
      <w:r w:rsidR="00DF2382" w:rsidRPr="00DF2382">
        <w:rPr>
          <w:szCs w:val="28"/>
        </w:rPr>
        <w:t>учреждений</w:t>
      </w:r>
      <w:r w:rsidRPr="00DF2382">
        <w:rPr>
          <w:szCs w:val="28"/>
        </w:rPr>
        <w:t>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застройки объектами здравоохранения;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застройки объектами дошкольного, начального общего, основного общего и среднего общего образования;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специализированной малоэтажной общественной застройки;</w:t>
      </w:r>
    </w:p>
    <w:p w:rsidR="001F2B55" w:rsidRPr="00DF2382" w:rsidRDefault="001F2B55" w:rsidP="00103D95">
      <w:pPr>
        <w:ind w:firstLine="708"/>
        <w:rPr>
          <w:szCs w:val="28"/>
        </w:rPr>
      </w:pPr>
      <w:r w:rsidRPr="00DF2382">
        <w:rPr>
          <w:szCs w:val="28"/>
        </w:rPr>
        <w:t>специализированной среднеэтажной общественной застройки;</w:t>
      </w:r>
    </w:p>
    <w:p w:rsidR="001F2B55" w:rsidRPr="00DF2382" w:rsidRDefault="001F2B55" w:rsidP="00103D95">
      <w:pPr>
        <w:ind w:firstLine="708"/>
        <w:rPr>
          <w:szCs w:val="28"/>
        </w:rPr>
      </w:pPr>
      <w:r w:rsidRPr="00DF2382">
        <w:rPr>
          <w:szCs w:val="28"/>
        </w:rPr>
        <w:t>специализированной многоэтажной общественной застройки;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застройки жилыми домами смешанной этажности;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застройки коммунальными и складскими объектами;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сооружений и коммуникаций железнодорожного транспорта;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rFonts w:eastAsia="Calibri"/>
          <w:szCs w:val="28"/>
          <w:lang w:eastAsia="en-US"/>
        </w:rPr>
        <w:t>перспективной улично-дорожной сети;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улично-дорожной сети;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объектов инженерной инфраструктуры.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Кроме того, выделены следующие территории озеленения, где размещение объектов капитального строительства проектом не предусмотрено: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озелененные территории общего пользования;</w:t>
      </w:r>
    </w:p>
    <w:p w:rsidR="005B2FA5" w:rsidRPr="00DF2382" w:rsidRDefault="005B2FA5" w:rsidP="00103D95">
      <w:pPr>
        <w:ind w:firstLine="708"/>
        <w:rPr>
          <w:szCs w:val="28"/>
        </w:rPr>
      </w:pPr>
      <w:r w:rsidRPr="00DF2382">
        <w:rPr>
          <w:szCs w:val="28"/>
        </w:rPr>
        <w:t>озелененные территории ограниченного пользования.</w:t>
      </w:r>
    </w:p>
    <w:p w:rsidR="008D7191" w:rsidRPr="00DF2382" w:rsidRDefault="008D7191" w:rsidP="00103D95">
      <w:pPr>
        <w:widowControl w:val="0"/>
        <w:ind w:firstLine="0"/>
        <w:jc w:val="center"/>
        <w:rPr>
          <w:b/>
        </w:rPr>
      </w:pPr>
    </w:p>
    <w:p w:rsidR="005B2FA5" w:rsidRPr="00DF2382" w:rsidRDefault="00173E79" w:rsidP="00103D95">
      <w:pPr>
        <w:widowControl w:val="0"/>
        <w:ind w:firstLine="0"/>
        <w:jc w:val="center"/>
        <w:rPr>
          <w:b/>
        </w:rPr>
      </w:pPr>
      <w:r w:rsidRPr="00DF2382">
        <w:rPr>
          <w:b/>
        </w:rPr>
        <w:t>2.1. </w:t>
      </w:r>
      <w:r w:rsidR="005B2FA5" w:rsidRPr="00DF2382">
        <w:rPr>
          <w:b/>
        </w:rPr>
        <w:t xml:space="preserve">Решения в части определения базового баланса зонирования </w:t>
      </w:r>
    </w:p>
    <w:p w:rsidR="005B2FA5" w:rsidRPr="00DF2382" w:rsidRDefault="00173E79" w:rsidP="00103D95">
      <w:pPr>
        <w:widowControl w:val="0"/>
        <w:ind w:firstLine="0"/>
        <w:jc w:val="center"/>
        <w:rPr>
          <w:b/>
        </w:rPr>
      </w:pPr>
      <w:r w:rsidRPr="00DF2382">
        <w:rPr>
          <w:b/>
        </w:rPr>
        <w:t>планируемой</w:t>
      </w:r>
      <w:r w:rsidR="005B2FA5" w:rsidRPr="00DF2382">
        <w:rPr>
          <w:b/>
        </w:rPr>
        <w:t xml:space="preserve"> территории</w:t>
      </w:r>
    </w:p>
    <w:p w:rsidR="005B2FA5" w:rsidRPr="00DF2382" w:rsidRDefault="005B2FA5" w:rsidP="00103D95">
      <w:pPr>
        <w:widowControl w:val="0"/>
        <w:jc w:val="center"/>
        <w:rPr>
          <w:b/>
          <w:color w:val="FF0000"/>
        </w:rPr>
      </w:pPr>
    </w:p>
    <w:p w:rsidR="005B2FA5" w:rsidRPr="00DF2382" w:rsidRDefault="005B2FA5" w:rsidP="00103D95">
      <w:pPr>
        <w:tabs>
          <w:tab w:val="num" w:pos="360"/>
        </w:tabs>
        <w:rPr>
          <w:szCs w:val="28"/>
        </w:rPr>
      </w:pPr>
      <w:r w:rsidRPr="00DF2382">
        <w:rPr>
          <w:szCs w:val="28"/>
        </w:rPr>
        <w:t xml:space="preserve">Проектируемый баланс </w:t>
      </w:r>
      <w:r w:rsidR="00555631" w:rsidRPr="00555631">
        <w:t>планируемой</w:t>
      </w:r>
      <w:r w:rsidR="00555631" w:rsidRPr="00555631">
        <w:rPr>
          <w:szCs w:val="28"/>
        </w:rPr>
        <w:t xml:space="preserve"> </w:t>
      </w:r>
      <w:r w:rsidRPr="00DF2382">
        <w:rPr>
          <w:szCs w:val="28"/>
        </w:rPr>
        <w:t xml:space="preserve">территории на 2030 год представлен в таблице </w:t>
      </w:r>
      <w:r w:rsidR="00D4351B" w:rsidRPr="00DF2382">
        <w:rPr>
          <w:szCs w:val="28"/>
        </w:rPr>
        <w:t>2</w:t>
      </w:r>
      <w:r w:rsidRPr="00DF2382">
        <w:rPr>
          <w:szCs w:val="28"/>
        </w:rPr>
        <w:t>.</w:t>
      </w:r>
    </w:p>
    <w:p w:rsidR="005B2FA5" w:rsidRPr="00DF2382" w:rsidRDefault="005B2FA5" w:rsidP="00103D95">
      <w:pPr>
        <w:widowControl w:val="0"/>
        <w:ind w:right="141"/>
        <w:jc w:val="center"/>
        <w:rPr>
          <w:szCs w:val="28"/>
        </w:rPr>
      </w:pPr>
    </w:p>
    <w:p w:rsidR="005B2FA5" w:rsidRPr="00DF2382" w:rsidRDefault="005B2FA5" w:rsidP="00103D95">
      <w:pPr>
        <w:jc w:val="right"/>
        <w:rPr>
          <w:szCs w:val="28"/>
        </w:rPr>
      </w:pPr>
      <w:r w:rsidRPr="00DF2382">
        <w:rPr>
          <w:szCs w:val="28"/>
        </w:rPr>
        <w:t xml:space="preserve">Таблица </w:t>
      </w:r>
      <w:r w:rsidR="00D4351B" w:rsidRPr="00DF2382">
        <w:rPr>
          <w:szCs w:val="28"/>
        </w:rPr>
        <w:t>2</w:t>
      </w:r>
    </w:p>
    <w:p w:rsidR="007B7F2E" w:rsidRPr="00DF2382" w:rsidRDefault="007B7F2E" w:rsidP="00103D95">
      <w:pPr>
        <w:jc w:val="right"/>
        <w:rPr>
          <w:szCs w:val="28"/>
        </w:rPr>
      </w:pPr>
    </w:p>
    <w:p w:rsidR="005B2FA5" w:rsidRPr="00DF2382" w:rsidRDefault="005B2FA5" w:rsidP="00103D95">
      <w:pPr>
        <w:widowControl w:val="0"/>
        <w:ind w:right="-2" w:firstLine="0"/>
        <w:jc w:val="center"/>
        <w:rPr>
          <w:szCs w:val="28"/>
        </w:rPr>
      </w:pPr>
      <w:r w:rsidRPr="00DF2382">
        <w:rPr>
          <w:szCs w:val="28"/>
        </w:rPr>
        <w:t xml:space="preserve">Проектируемый баланс </w:t>
      </w:r>
      <w:r w:rsidR="00555631" w:rsidRPr="00555631">
        <w:t>планируемой</w:t>
      </w:r>
      <w:r w:rsidR="00555631" w:rsidRPr="00555631">
        <w:rPr>
          <w:szCs w:val="28"/>
        </w:rPr>
        <w:t xml:space="preserve"> </w:t>
      </w:r>
      <w:r w:rsidRPr="00DF2382">
        <w:rPr>
          <w:szCs w:val="28"/>
        </w:rPr>
        <w:t>территории на 2030 год</w:t>
      </w:r>
    </w:p>
    <w:p w:rsidR="005B2FA5" w:rsidRPr="00DF2382" w:rsidRDefault="005B2FA5" w:rsidP="00103D95">
      <w:pPr>
        <w:widowControl w:val="0"/>
        <w:ind w:right="141"/>
        <w:jc w:val="center"/>
        <w:rPr>
          <w:szCs w:val="28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6662"/>
        <w:gridCol w:w="1134"/>
        <w:gridCol w:w="1276"/>
      </w:tblGrid>
      <w:tr w:rsidR="005B2FA5" w:rsidRPr="00DF2382" w:rsidTr="00B337C7">
        <w:tc>
          <w:tcPr>
            <w:tcW w:w="851" w:type="dxa"/>
            <w:vMerge w:val="restart"/>
          </w:tcPr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№</w:t>
            </w:r>
          </w:p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п/п</w:t>
            </w:r>
          </w:p>
        </w:tc>
        <w:tc>
          <w:tcPr>
            <w:tcW w:w="6662" w:type="dxa"/>
            <w:vMerge w:val="restart"/>
          </w:tcPr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Наименование зоны</w:t>
            </w:r>
          </w:p>
        </w:tc>
        <w:tc>
          <w:tcPr>
            <w:tcW w:w="2410" w:type="dxa"/>
            <w:gridSpan w:val="2"/>
          </w:tcPr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Площадь</w:t>
            </w:r>
          </w:p>
        </w:tc>
      </w:tr>
      <w:tr w:rsidR="005B2FA5" w:rsidRPr="00DF2382" w:rsidTr="00B337C7">
        <w:trPr>
          <w:tblHeader/>
        </w:trPr>
        <w:tc>
          <w:tcPr>
            <w:tcW w:w="851" w:type="dxa"/>
            <w:vMerge/>
          </w:tcPr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6662" w:type="dxa"/>
            <w:vMerge/>
          </w:tcPr>
          <w:p w:rsidR="005B2FA5" w:rsidRPr="00DF2382" w:rsidRDefault="005B2FA5" w:rsidP="00103D95">
            <w:pPr>
              <w:widowControl w:val="0"/>
              <w:ind w:firstLine="0"/>
              <w:rPr>
                <w:szCs w:val="28"/>
              </w:rPr>
            </w:pPr>
          </w:p>
        </w:tc>
        <w:tc>
          <w:tcPr>
            <w:tcW w:w="1134" w:type="dxa"/>
          </w:tcPr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га</w:t>
            </w:r>
          </w:p>
        </w:tc>
        <w:tc>
          <w:tcPr>
            <w:tcW w:w="1276" w:type="dxa"/>
          </w:tcPr>
          <w:p w:rsidR="005B2FA5" w:rsidRPr="00DF2382" w:rsidRDefault="005B2FA5" w:rsidP="00103D95">
            <w:pPr>
              <w:widowControl w:val="0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процент</w:t>
            </w:r>
          </w:p>
        </w:tc>
      </w:tr>
    </w:tbl>
    <w:p w:rsidR="005B2FA5" w:rsidRPr="00DF2382" w:rsidRDefault="005B2FA5" w:rsidP="00103D95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6662"/>
        <w:gridCol w:w="1134"/>
        <w:gridCol w:w="1276"/>
      </w:tblGrid>
      <w:tr w:rsidR="005B2FA5" w:rsidRPr="00DF2382" w:rsidTr="008D7191">
        <w:trPr>
          <w:tblHeader/>
        </w:trPr>
        <w:tc>
          <w:tcPr>
            <w:tcW w:w="851" w:type="dxa"/>
            <w:vAlign w:val="center"/>
          </w:tcPr>
          <w:p w:rsidR="005B2FA5" w:rsidRPr="00DF2382" w:rsidRDefault="005B2FA5" w:rsidP="00103D95">
            <w:pPr>
              <w:widowControl w:val="0"/>
              <w:ind w:firstLine="0"/>
              <w:jc w:val="center"/>
            </w:pPr>
            <w:r w:rsidRPr="00DF2382">
              <w:t>1</w:t>
            </w:r>
          </w:p>
        </w:tc>
        <w:tc>
          <w:tcPr>
            <w:tcW w:w="6662" w:type="dxa"/>
            <w:vAlign w:val="center"/>
          </w:tcPr>
          <w:p w:rsidR="005B2FA5" w:rsidRPr="00DF2382" w:rsidRDefault="005B2FA5" w:rsidP="00103D95">
            <w:pPr>
              <w:widowControl w:val="0"/>
              <w:ind w:firstLine="0"/>
              <w:jc w:val="center"/>
            </w:pPr>
            <w:r w:rsidRPr="00DF2382">
              <w:t>2</w:t>
            </w:r>
          </w:p>
        </w:tc>
        <w:tc>
          <w:tcPr>
            <w:tcW w:w="1134" w:type="dxa"/>
          </w:tcPr>
          <w:p w:rsidR="005B2FA5" w:rsidRPr="00DF2382" w:rsidRDefault="005B2FA5" w:rsidP="00103D95">
            <w:pPr>
              <w:widowControl w:val="0"/>
              <w:ind w:firstLine="0"/>
              <w:jc w:val="center"/>
            </w:pPr>
            <w:r w:rsidRPr="00DF2382">
              <w:t>3</w:t>
            </w:r>
          </w:p>
        </w:tc>
        <w:tc>
          <w:tcPr>
            <w:tcW w:w="1276" w:type="dxa"/>
          </w:tcPr>
          <w:p w:rsidR="005B2FA5" w:rsidRPr="00DF2382" w:rsidRDefault="005B2FA5" w:rsidP="00103D95">
            <w:pPr>
              <w:widowControl w:val="0"/>
              <w:ind w:firstLine="0"/>
              <w:jc w:val="center"/>
            </w:pPr>
            <w:r w:rsidRPr="00DF2382">
              <w:t>4</w:t>
            </w:r>
          </w:p>
        </w:tc>
      </w:tr>
      <w:tr w:rsidR="005B2FA5" w:rsidRPr="00DF2382" w:rsidTr="00DA35AF">
        <w:tc>
          <w:tcPr>
            <w:tcW w:w="851" w:type="dxa"/>
          </w:tcPr>
          <w:p w:rsidR="005B2FA5" w:rsidRPr="00DF2382" w:rsidRDefault="005B2FA5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</w:t>
            </w:r>
          </w:p>
        </w:tc>
        <w:tc>
          <w:tcPr>
            <w:tcW w:w="6662" w:type="dxa"/>
          </w:tcPr>
          <w:p w:rsidR="005B2FA5" w:rsidRPr="00DF2382" w:rsidRDefault="005B2FA5" w:rsidP="00103D95">
            <w:pPr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Общая площадь в границах проекта планировки</w:t>
            </w:r>
          </w:p>
        </w:tc>
        <w:tc>
          <w:tcPr>
            <w:tcW w:w="1134" w:type="dxa"/>
            <w:vAlign w:val="center"/>
          </w:tcPr>
          <w:p w:rsidR="005B2FA5" w:rsidRPr="00DF2382" w:rsidRDefault="005B2FA5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123,3</w:t>
            </w:r>
          </w:p>
        </w:tc>
        <w:tc>
          <w:tcPr>
            <w:tcW w:w="1276" w:type="dxa"/>
            <w:vAlign w:val="center"/>
          </w:tcPr>
          <w:p w:rsidR="005B2FA5" w:rsidRPr="00DF2382" w:rsidRDefault="005B2FA5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100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6,62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5,37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1.2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0,28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0,23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1.3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многоквартирных жилых домов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1,28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1,04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1.4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DF238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объектов среднего профессионального и высшего профессиональн</w:t>
            </w:r>
            <w:r w:rsidR="00BC58B6">
              <w:rPr>
                <w:rFonts w:eastAsia="Calibri"/>
                <w:szCs w:val="28"/>
                <w:lang w:eastAsia="en-US"/>
              </w:rPr>
              <w:t>ого образования, научно-исследо</w:t>
            </w:r>
            <w:r w:rsidRPr="00DF2382">
              <w:rPr>
                <w:rFonts w:eastAsia="Calibri"/>
                <w:szCs w:val="28"/>
                <w:lang w:eastAsia="en-US"/>
              </w:rPr>
              <w:t xml:space="preserve">вательских </w:t>
            </w:r>
            <w:r w:rsidR="00DF2382" w:rsidRPr="00DF2382">
              <w:rPr>
                <w:rFonts w:eastAsia="Calibri"/>
                <w:szCs w:val="28"/>
                <w:lang w:eastAsia="en-US"/>
              </w:rPr>
              <w:t>учреждений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1,35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1,09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1.5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1,99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1,61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1.6</w:t>
            </w:r>
          </w:p>
        </w:tc>
        <w:tc>
          <w:tcPr>
            <w:tcW w:w="6662" w:type="dxa"/>
          </w:tcPr>
          <w:p w:rsidR="00DA35AF" w:rsidRPr="00DF2382" w:rsidRDefault="00DA35AF" w:rsidP="00B537F3">
            <w:pPr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</w:t>
            </w:r>
            <w:r w:rsidR="00B537F3">
              <w:rPr>
                <w:rFonts w:eastAsia="Calibri"/>
                <w:szCs w:val="28"/>
                <w:lang w:eastAsia="en-US"/>
              </w:rPr>
              <w:t>новного общего и среднего</w:t>
            </w:r>
            <w:r w:rsidRPr="00DF2382">
              <w:rPr>
                <w:rFonts w:eastAsia="Calibri"/>
                <w:szCs w:val="28"/>
                <w:lang w:eastAsia="en-US"/>
              </w:rPr>
              <w:t xml:space="preserve"> общего образования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13,12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10,64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1.7</w:t>
            </w:r>
          </w:p>
        </w:tc>
        <w:tc>
          <w:tcPr>
            <w:tcW w:w="6662" w:type="dxa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2,9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2,35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1.8</w:t>
            </w:r>
          </w:p>
        </w:tc>
        <w:tc>
          <w:tcPr>
            <w:tcW w:w="6662" w:type="dxa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специализированной среднеэтажной общественной застройки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0,51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0,41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1.9</w:t>
            </w:r>
          </w:p>
        </w:tc>
        <w:tc>
          <w:tcPr>
            <w:tcW w:w="6662" w:type="dxa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специализированной многоэтажной общественной застройки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0,3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0,24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1.10</w:t>
            </w:r>
          </w:p>
        </w:tc>
        <w:tc>
          <w:tcPr>
            <w:tcW w:w="6662" w:type="dxa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59,84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48,53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1.11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8,07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6,55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1.12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3,49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2,83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1.13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20,1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16,30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1.14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3,01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2,44</w:t>
            </w:r>
          </w:p>
        </w:tc>
      </w:tr>
      <w:tr w:rsidR="00DA35AF" w:rsidRPr="00DF2382" w:rsidTr="00DA35AF">
        <w:tc>
          <w:tcPr>
            <w:tcW w:w="851" w:type="dxa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1.15</w:t>
            </w:r>
          </w:p>
        </w:tc>
        <w:tc>
          <w:tcPr>
            <w:tcW w:w="6662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DF2382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134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0,44</w:t>
            </w:r>
          </w:p>
        </w:tc>
        <w:tc>
          <w:tcPr>
            <w:tcW w:w="1276" w:type="dxa"/>
            <w:vAlign w:val="center"/>
          </w:tcPr>
          <w:p w:rsidR="00DA35AF" w:rsidRPr="00DF2382" w:rsidRDefault="00DA35AF" w:rsidP="00103D9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0,36</w:t>
            </w:r>
          </w:p>
        </w:tc>
      </w:tr>
    </w:tbl>
    <w:p w:rsidR="005B2FA5" w:rsidRPr="00DF2382" w:rsidRDefault="005B2FA5" w:rsidP="00103D95">
      <w:pPr>
        <w:ind w:firstLine="708"/>
        <w:rPr>
          <w:b/>
          <w:szCs w:val="28"/>
        </w:rPr>
      </w:pPr>
    </w:p>
    <w:p w:rsidR="005B2FA5" w:rsidRPr="00DF2382" w:rsidRDefault="00173E79" w:rsidP="00103D95">
      <w:pPr>
        <w:widowControl w:val="0"/>
        <w:spacing w:line="240" w:lineRule="atLeast"/>
        <w:ind w:firstLine="0"/>
        <w:jc w:val="center"/>
        <w:rPr>
          <w:b/>
        </w:rPr>
      </w:pPr>
      <w:r w:rsidRPr="00DF2382">
        <w:rPr>
          <w:b/>
        </w:rPr>
        <w:t>2.2. </w:t>
      </w:r>
      <w:r w:rsidR="005B2FA5" w:rsidRPr="00DF2382">
        <w:rPr>
          <w:b/>
        </w:rPr>
        <w:t>Основные показатели развития планируемой территории</w:t>
      </w:r>
    </w:p>
    <w:p w:rsidR="005B2FA5" w:rsidRPr="00DF2382" w:rsidRDefault="005B2FA5" w:rsidP="00103D95">
      <w:pPr>
        <w:widowControl w:val="0"/>
        <w:spacing w:line="240" w:lineRule="atLeast"/>
        <w:jc w:val="center"/>
        <w:rPr>
          <w:b/>
        </w:rPr>
      </w:pPr>
    </w:p>
    <w:p w:rsidR="005B2FA5" w:rsidRPr="00DF2382" w:rsidRDefault="005B2FA5" w:rsidP="00103D95">
      <w:pPr>
        <w:rPr>
          <w:szCs w:val="28"/>
        </w:rPr>
      </w:pPr>
      <w:r w:rsidRPr="00DF2382">
        <w:rPr>
          <w:szCs w:val="28"/>
        </w:rPr>
        <w:t xml:space="preserve">Расчет параметров системы обслуживания населения осуществлен с учетом </w:t>
      </w:r>
      <w:r w:rsidRPr="00DF2382">
        <w:rPr>
          <w:bCs/>
          <w:szCs w:val="28"/>
        </w:rPr>
        <w:t>Местных нормативов</w:t>
      </w:r>
      <w:r w:rsidRPr="00DF2382">
        <w:rPr>
          <w:szCs w:val="28"/>
        </w:rPr>
        <w:t xml:space="preserve"> и представлен в таблице </w:t>
      </w:r>
      <w:r w:rsidR="00D4351B" w:rsidRPr="00DF2382">
        <w:rPr>
          <w:szCs w:val="28"/>
        </w:rPr>
        <w:t>3</w:t>
      </w:r>
      <w:r w:rsidRPr="00DF2382">
        <w:rPr>
          <w:szCs w:val="28"/>
        </w:rPr>
        <w:t>.</w:t>
      </w:r>
    </w:p>
    <w:p w:rsidR="007B7F2E" w:rsidRPr="00DF2382" w:rsidRDefault="007B7F2E" w:rsidP="00103D95">
      <w:pPr>
        <w:rPr>
          <w:szCs w:val="28"/>
        </w:rPr>
      </w:pPr>
    </w:p>
    <w:p w:rsidR="005B2FA5" w:rsidRPr="00DF2382" w:rsidRDefault="005B2FA5" w:rsidP="00103D95">
      <w:pPr>
        <w:widowControl w:val="0"/>
        <w:spacing w:line="240" w:lineRule="atLeast"/>
        <w:jc w:val="right"/>
        <w:outlineLvl w:val="0"/>
      </w:pPr>
      <w:r w:rsidRPr="00DF2382">
        <w:t xml:space="preserve">Таблица </w:t>
      </w:r>
      <w:r w:rsidR="00D4351B" w:rsidRPr="00DF2382">
        <w:t>3</w:t>
      </w:r>
    </w:p>
    <w:p w:rsidR="007B7F2E" w:rsidRPr="00DF2382" w:rsidRDefault="007B7F2E" w:rsidP="00103D95">
      <w:pPr>
        <w:widowControl w:val="0"/>
        <w:spacing w:line="240" w:lineRule="atLeast"/>
        <w:ind w:firstLine="0"/>
        <w:jc w:val="center"/>
      </w:pP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</w:pPr>
      <w:r w:rsidRPr="00DF2382">
        <w:t>Основные показатели развития планируемой территории</w:t>
      </w:r>
    </w:p>
    <w:p w:rsidR="005B2FA5" w:rsidRPr="00DF2382" w:rsidRDefault="005B2FA5" w:rsidP="00103D95">
      <w:pPr>
        <w:widowControl w:val="0"/>
        <w:spacing w:line="240" w:lineRule="atLeast"/>
        <w:jc w:val="center"/>
      </w:pP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5811"/>
        <w:gridCol w:w="1560"/>
        <w:gridCol w:w="1588"/>
      </w:tblGrid>
      <w:tr w:rsidR="005B2FA5" w:rsidRPr="00DF2382" w:rsidTr="003F6D4C">
        <w:trPr>
          <w:trHeight w:val="322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№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п/п</w:t>
            </w:r>
          </w:p>
        </w:tc>
        <w:tc>
          <w:tcPr>
            <w:tcW w:w="5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Наименование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Единица измерения</w:t>
            </w:r>
          </w:p>
        </w:tc>
        <w:tc>
          <w:tcPr>
            <w:tcW w:w="1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</w:pPr>
            <w:r w:rsidRPr="00DF2382">
              <w:t>Состояние на 2030 год</w:t>
            </w:r>
          </w:p>
        </w:tc>
      </w:tr>
      <w:tr w:rsidR="005B2FA5" w:rsidRPr="00DF2382" w:rsidTr="003F6D4C">
        <w:trPr>
          <w:trHeight w:val="37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8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</w:pPr>
          </w:p>
        </w:tc>
      </w:tr>
    </w:tbl>
    <w:p w:rsidR="005B2FA5" w:rsidRPr="00DF2382" w:rsidRDefault="005B2FA5" w:rsidP="00103D95">
      <w:pPr>
        <w:rPr>
          <w:sz w:val="2"/>
        </w:rPr>
      </w:pPr>
    </w:p>
    <w:tbl>
      <w:tblPr>
        <w:tblW w:w="995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3"/>
        <w:gridCol w:w="5811"/>
        <w:gridCol w:w="1560"/>
        <w:gridCol w:w="1588"/>
      </w:tblGrid>
      <w:tr w:rsidR="005B2FA5" w:rsidRPr="00DF2382" w:rsidTr="003F6D4C">
        <w:trPr>
          <w:tblHeader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</w:pPr>
            <w:r w:rsidRPr="00DF2382"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</w:pPr>
            <w:r w:rsidRPr="00DF2382"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</w:pPr>
            <w:r w:rsidRPr="00DF2382">
              <w:t>3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4E59B1" w:rsidP="00103D95">
            <w:pPr>
              <w:widowControl w:val="0"/>
              <w:spacing w:line="240" w:lineRule="atLeast"/>
              <w:ind w:firstLine="0"/>
              <w:jc w:val="center"/>
            </w:pPr>
            <w:r w:rsidRPr="00DF2382">
              <w:t>4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lang w:eastAsia="en-US"/>
              </w:rPr>
            </w:pPr>
            <w:r w:rsidRPr="00DF2382">
              <w:rPr>
                <w:szCs w:val="28"/>
                <w:lang w:eastAsia="en-US"/>
              </w:rPr>
              <w:t>123,3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Зоны рекреационного назначения</w:t>
            </w:r>
            <w:r w:rsidRPr="00DF2382">
              <w:rPr>
                <w:lang w:eastAsia="en-US"/>
              </w:rPr>
              <w:t>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6,90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1.1.1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DF2382">
              <w:rPr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0,28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1.1.2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lang w:eastAsia="en-US"/>
              </w:rPr>
            </w:pPr>
            <w:r w:rsidRPr="00DF2382">
              <w:rPr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6,62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Общественно-деловые зоны</w:t>
            </w:r>
            <w:r w:rsidRPr="00DF2382">
              <w:rPr>
                <w:lang w:eastAsia="en-US"/>
              </w:rPr>
              <w:t>, в том числе</w:t>
            </w:r>
            <w:r w:rsidRPr="00DF2382">
              <w:rPr>
                <w:szCs w:val="28"/>
                <w:lang w:eastAsia="en-US"/>
              </w:rP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21,45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застройки объектами делового, общественного и коммерческого назначения, в том числе многоквартирных жилых домов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1,28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DF2382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Зона </w:t>
            </w:r>
            <w:r w:rsidRPr="00DF2382">
              <w:rPr>
                <w:rFonts w:eastAsia="Calibri"/>
                <w:szCs w:val="28"/>
                <w:lang w:eastAsia="en-US"/>
              </w:rPr>
              <w:t xml:space="preserve">объектов среднего профессионального и высшего профессионального образования, научно-исследовательских </w:t>
            </w:r>
            <w:r w:rsidR="00DF2382" w:rsidRPr="00DF2382">
              <w:rPr>
                <w:rFonts w:eastAsia="Calibri"/>
                <w:szCs w:val="28"/>
                <w:lang w:eastAsia="en-US"/>
              </w:rPr>
              <w:t>учреждений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1,35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1,99</w:t>
            </w:r>
          </w:p>
        </w:tc>
      </w:tr>
      <w:tr w:rsidR="00B62B9A" w:rsidRPr="00DF2382" w:rsidTr="00B55AED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B9A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B9A" w:rsidRPr="00DF2382" w:rsidRDefault="00B62B9A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B9A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2B9A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2,90</w:t>
            </w:r>
          </w:p>
        </w:tc>
      </w:tr>
      <w:tr w:rsidR="005B2FA5" w:rsidRPr="00DF2382" w:rsidTr="003F6D4C">
        <w:trPr>
          <w:trHeight w:val="2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Зона специализированной </w:t>
            </w:r>
            <w:r w:rsidR="00B62B9A" w:rsidRPr="00DF2382">
              <w:rPr>
                <w:szCs w:val="28"/>
                <w:lang w:eastAsia="en-US"/>
              </w:rPr>
              <w:t>средне</w:t>
            </w:r>
            <w:r w:rsidRPr="00DF2382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0,51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Зона специализированной многоэтажной общественной застройки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0,30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555631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1.2.</w:t>
            </w:r>
            <w:r w:rsidR="00555631">
              <w:rPr>
                <w:szCs w:val="28"/>
                <w:lang w:eastAsia="en-US"/>
              </w:rPr>
              <w:t>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B62B9A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DF2382">
              <w:rPr>
                <w:szCs w:val="28"/>
                <w:lang w:eastAsia="en-US"/>
              </w:rPr>
              <w:t>13,12</w:t>
            </w:r>
          </w:p>
        </w:tc>
      </w:tr>
      <w:tr w:rsidR="005B2FA5" w:rsidRPr="00DF2382" w:rsidTr="003F6D4C">
        <w:trPr>
          <w:trHeight w:val="22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Жилые зоны,</w:t>
            </w:r>
            <w:r w:rsidRPr="00DF2382">
              <w:rPr>
                <w:lang w:eastAsia="en-US"/>
              </w:rPr>
              <w:t xml:space="preserve"> в том числе</w:t>
            </w:r>
            <w:r w:rsidRPr="00DF2382">
              <w:rPr>
                <w:szCs w:val="28"/>
                <w:lang w:eastAsia="en-US"/>
              </w:rP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</w:rPr>
              <w:t>59,84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1.3.1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Зона застройка жилыми домами смешанной этажности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val="en-US" w:eastAsia="en-US"/>
              </w:rPr>
            </w:pPr>
            <w:r w:rsidRPr="00DF2382">
              <w:rPr>
                <w:szCs w:val="28"/>
              </w:rPr>
              <w:t>59,84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Производственные зоны,</w:t>
            </w:r>
            <w:r w:rsidRPr="00DF2382">
              <w:rPr>
                <w:lang w:eastAsia="en-US"/>
              </w:rPr>
              <w:t xml:space="preserve"> в том числе</w:t>
            </w:r>
            <w:r w:rsidRPr="00DF2382">
              <w:rPr>
                <w:szCs w:val="28"/>
                <w:lang w:eastAsia="en-US"/>
              </w:rP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8,07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1.4.1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8,07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555631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27,04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1.5.1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3,49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1.5.2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20,10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7B7F2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1.5.3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086BD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3,01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7B7F2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1.5.4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0,44</w:t>
            </w:r>
          </w:p>
        </w:tc>
      </w:tr>
      <w:tr w:rsidR="00E659B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</w:t>
            </w: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lang w:eastAsia="en-US"/>
              </w:rPr>
              <w:t>Население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тыс. 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22,34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Плотность населения планируемой территории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чел./га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lang w:eastAsia="en-US"/>
              </w:rPr>
              <w:t>181</w:t>
            </w:r>
          </w:p>
        </w:tc>
      </w:tr>
      <w:tr w:rsidR="00E659B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3</w:t>
            </w: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  <w:lang w:eastAsia="en-US"/>
              </w:rPr>
              <w:t>Жилищный фонд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3.1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кв. м/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30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3.2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тыс. кв. 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669</w:t>
            </w:r>
          </w:p>
        </w:tc>
      </w:tr>
      <w:tr w:rsidR="00F84F7C" w:rsidRPr="00DF2382" w:rsidTr="009D7A27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F7C" w:rsidRPr="00DF2382" w:rsidRDefault="00F84F7C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</w:t>
            </w: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4F7C" w:rsidRPr="00DF2382" w:rsidRDefault="00F84F7C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Дошкольные образовательные учреждения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мест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1160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Общеобразовательные учреждения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мест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4625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Библиотеки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объект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Амбулаторно-поликлинические учреждения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посещений в смену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200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4.5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Больницы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коек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250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4.6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Станции скорой помощи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автомобиль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5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</w:t>
            </w:r>
            <w:r w:rsidR="007B7F2E" w:rsidRPr="00DF2382">
              <w:rPr>
                <w:szCs w:val="28"/>
                <w:lang w:eastAsia="en-US"/>
              </w:rPr>
              <w:t>7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Предприятия торговли всех видов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тыс. кв. м торговой площади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2234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</w:t>
            </w:r>
            <w:r w:rsidR="007B7F2E" w:rsidRPr="00DF2382">
              <w:rPr>
                <w:szCs w:val="28"/>
                <w:lang w:eastAsia="en-US"/>
              </w:rPr>
              <w:t>8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Спортивные залы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 xml:space="preserve">кв. м 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площади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пола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7819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2FA5" w:rsidRPr="00DF2382" w:rsidRDefault="007B7F2E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4.9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Бассейны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кв. м зеркала воды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447</w:t>
            </w:r>
            <w:r w:rsidR="00D4351B" w:rsidRPr="00DF2382">
              <w:rPr>
                <w:szCs w:val="28"/>
                <w:lang w:eastAsia="en-US"/>
              </w:rPr>
              <w:t xml:space="preserve"> – </w:t>
            </w:r>
            <w:r w:rsidRPr="00DF2382">
              <w:rPr>
                <w:szCs w:val="28"/>
                <w:lang w:eastAsia="en-US"/>
              </w:rPr>
              <w:t>558</w:t>
            </w:r>
          </w:p>
        </w:tc>
      </w:tr>
      <w:tr w:rsidR="00E659B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DF2382">
              <w:rPr>
                <w:szCs w:val="28"/>
                <w:lang w:eastAsia="en-US"/>
              </w:rPr>
              <w:t>5</w:t>
            </w: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659B5" w:rsidRPr="00DF2382" w:rsidRDefault="00E659B5" w:rsidP="00103D95">
            <w:pPr>
              <w:widowControl w:val="0"/>
              <w:spacing w:line="240" w:lineRule="atLeast"/>
              <w:ind w:left="-57" w:right="-57" w:firstLine="0"/>
              <w:rPr>
                <w:b/>
                <w:sz w:val="24"/>
                <w:szCs w:val="24"/>
              </w:rPr>
            </w:pPr>
            <w:r w:rsidRPr="00DF2382">
              <w:rPr>
                <w:szCs w:val="28"/>
                <w:lang w:eastAsia="en-US"/>
              </w:rPr>
              <w:t>Улично-дорожная сеть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5.1.</w:t>
            </w:r>
            <w:r w:rsidR="007D2647" w:rsidRPr="00DF2382">
              <w:rPr>
                <w:szCs w:val="28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Магистральные улицы, в том числе: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2FA5" w:rsidRPr="00DF2382" w:rsidRDefault="004E59B1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2,25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5.1.</w:t>
            </w:r>
            <w:r w:rsidR="00C155E4" w:rsidRPr="00DF2382">
              <w:rPr>
                <w:szCs w:val="28"/>
              </w:rPr>
              <w:t>1</w:t>
            </w:r>
            <w:r w:rsidRPr="00DF2382">
              <w:rPr>
                <w:szCs w:val="28"/>
              </w:rPr>
              <w:t>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Общегородского значения непрерывного движения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0,37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5.1.</w:t>
            </w:r>
            <w:r w:rsidR="00C155E4" w:rsidRPr="00DF2382">
              <w:rPr>
                <w:szCs w:val="28"/>
              </w:rPr>
              <w:t>1</w:t>
            </w:r>
            <w:r w:rsidRPr="00DF2382">
              <w:rPr>
                <w:szCs w:val="28"/>
              </w:rPr>
              <w:t>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Общегородского значения регулируемого движения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0,68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4E59B1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5.1.</w:t>
            </w:r>
            <w:r w:rsidR="00C155E4" w:rsidRPr="00DF2382">
              <w:rPr>
                <w:szCs w:val="28"/>
              </w:rPr>
              <w:t>1</w:t>
            </w:r>
            <w:r w:rsidRPr="00DF2382">
              <w:rPr>
                <w:szCs w:val="28"/>
              </w:rPr>
              <w:t>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Улицы районного значения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t>1,2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7D2647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5.1.2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Улицы местного значения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F2382">
              <w:rPr>
                <w:szCs w:val="28"/>
              </w:rPr>
              <w:t>5,3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5.2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Плотность улично-дорожной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км/кв. 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F2382">
              <w:rPr>
                <w:szCs w:val="28"/>
              </w:rPr>
              <w:t>5,7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Плотность магистральной сети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км/кв. 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1,8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5.4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Протяженность линий общественного транспорта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км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8,79</w:t>
            </w:r>
          </w:p>
        </w:tc>
      </w:tr>
      <w:tr w:rsidR="00E659B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</w:t>
            </w:r>
          </w:p>
        </w:tc>
        <w:tc>
          <w:tcPr>
            <w:tcW w:w="89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59B5" w:rsidRPr="00DF2382" w:rsidRDefault="00E659B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Инженерная инфраструктура</w:t>
            </w:r>
          </w:p>
        </w:tc>
      </w:tr>
      <w:tr w:rsidR="005B2FA5" w:rsidRPr="00DF2382" w:rsidTr="00555631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6.1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Водопотребление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тыс.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 xml:space="preserve">куб. м/ 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сутки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F2382">
              <w:t>14,22</w:t>
            </w:r>
          </w:p>
        </w:tc>
      </w:tr>
      <w:tr w:rsidR="00555631" w:rsidRPr="00DF2382" w:rsidTr="00555631"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5631" w:rsidRPr="00DF2382" w:rsidRDefault="00555631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5631" w:rsidRPr="00DF2382" w:rsidRDefault="00555631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5631" w:rsidRPr="00DF2382" w:rsidRDefault="00555631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5631" w:rsidRPr="00DF2382" w:rsidRDefault="00555631" w:rsidP="00103D95">
            <w:pPr>
              <w:widowControl w:val="0"/>
              <w:spacing w:line="240" w:lineRule="atLeast"/>
              <w:ind w:firstLine="0"/>
              <w:jc w:val="center"/>
            </w:pPr>
          </w:p>
        </w:tc>
      </w:tr>
      <w:tr w:rsidR="005B2FA5" w:rsidRPr="00DF2382" w:rsidTr="00555631"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6.2</w:t>
            </w:r>
          </w:p>
        </w:tc>
        <w:tc>
          <w:tcPr>
            <w:tcW w:w="58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Водоотведение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тыс.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 xml:space="preserve">куб. м/ </w:t>
            </w:r>
          </w:p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сутки</w:t>
            </w:r>
          </w:p>
        </w:tc>
        <w:tc>
          <w:tcPr>
            <w:tcW w:w="1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F2382">
              <w:t>11,91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6.3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555631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Гкал/час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DF2382">
              <w:t>78,27</w:t>
            </w:r>
          </w:p>
        </w:tc>
      </w:tr>
      <w:tr w:rsidR="005B2FA5" w:rsidRPr="00DF2382" w:rsidTr="003F6D4C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6.4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DF2382">
              <w:rPr>
                <w:szCs w:val="28"/>
              </w:rPr>
              <w:t>Потребление электроэнергии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rPr>
                <w:szCs w:val="28"/>
              </w:rPr>
              <w:t>кВт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2FA5" w:rsidRPr="00DF2382" w:rsidRDefault="005B2FA5" w:rsidP="00103D95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DF2382">
              <w:t>1591,8</w:t>
            </w:r>
          </w:p>
        </w:tc>
      </w:tr>
    </w:tbl>
    <w:p w:rsidR="005B2FA5" w:rsidRPr="00DF2382" w:rsidRDefault="00555631" w:rsidP="00555631">
      <w:pPr>
        <w:widowControl w:val="0"/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rPr>
          <w:szCs w:val="28"/>
        </w:rPr>
      </w:pPr>
    </w:p>
    <w:p w:rsidR="005B2FA5" w:rsidRPr="00DF2382" w:rsidRDefault="005B2FA5" w:rsidP="00103D95">
      <w:pPr>
        <w:widowControl w:val="0"/>
        <w:spacing w:line="240" w:lineRule="atLeast"/>
        <w:ind w:firstLine="0"/>
        <w:jc w:val="center"/>
        <w:rPr>
          <w:szCs w:val="28"/>
        </w:rPr>
        <w:sectPr w:rsidR="005B2FA5" w:rsidRPr="00DF2382" w:rsidSect="00A714D0">
          <w:headerReference w:type="default" r:id="rId14"/>
          <w:pgSz w:w="11906" w:h="16838" w:code="9"/>
          <w:pgMar w:top="1134" w:right="567" w:bottom="851" w:left="1418" w:header="510" w:footer="709" w:gutter="0"/>
          <w:pgNumType w:start="1"/>
          <w:cols w:space="708"/>
          <w:titlePg/>
          <w:docGrid w:linePitch="381"/>
        </w:sectPr>
      </w:pPr>
    </w:p>
    <w:p w:rsidR="005B2FA5" w:rsidRPr="00DF2382" w:rsidRDefault="005B2FA5" w:rsidP="00103D95">
      <w:pPr>
        <w:widowControl w:val="0"/>
        <w:ind w:left="6237" w:firstLine="0"/>
        <w:rPr>
          <w:sz w:val="24"/>
          <w:szCs w:val="24"/>
        </w:rPr>
      </w:pPr>
      <w:r w:rsidRPr="00DF2382">
        <w:rPr>
          <w:sz w:val="24"/>
          <w:szCs w:val="24"/>
        </w:rPr>
        <w:t xml:space="preserve">Приложение 3 </w:t>
      </w:r>
    </w:p>
    <w:p w:rsidR="005B2FA5" w:rsidRPr="00DF2382" w:rsidRDefault="005B2FA5" w:rsidP="00103D95">
      <w:pPr>
        <w:widowControl w:val="0"/>
        <w:ind w:left="6237" w:firstLine="0"/>
        <w:rPr>
          <w:sz w:val="24"/>
          <w:szCs w:val="24"/>
        </w:rPr>
      </w:pPr>
      <w:r w:rsidRPr="00DF2382">
        <w:rPr>
          <w:sz w:val="24"/>
          <w:szCs w:val="24"/>
        </w:rPr>
        <w:t>к проекту планировки территории, ограниченной береговой линией реки 1-я Ельцовка, улицей Ипподромской, полосой отвода железной дороги и Красным проспектом, в Заельцовском районе</w:t>
      </w:r>
    </w:p>
    <w:p w:rsidR="005B2FA5" w:rsidRPr="00DF2382" w:rsidRDefault="005B2FA5" w:rsidP="00103D9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4"/>
          <w:szCs w:val="28"/>
        </w:rPr>
      </w:pPr>
    </w:p>
    <w:p w:rsidR="005B2FA5" w:rsidRPr="00DF2382" w:rsidRDefault="005B2FA5" w:rsidP="00103D95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DF2382">
        <w:rPr>
          <w:b/>
          <w:szCs w:val="28"/>
        </w:rPr>
        <w:t>ПОЛОЖЕНИЕ</w:t>
      </w:r>
    </w:p>
    <w:p w:rsidR="005B2FA5" w:rsidRPr="00DF2382" w:rsidRDefault="005B2FA5" w:rsidP="00103D95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DF2382">
        <w:rPr>
          <w:b/>
          <w:szCs w:val="28"/>
        </w:rPr>
        <w:t>об очередности планируемого развития территории</w:t>
      </w:r>
    </w:p>
    <w:p w:rsidR="005B2FA5" w:rsidRPr="00DF2382" w:rsidRDefault="005B2FA5" w:rsidP="00103D95">
      <w:pPr>
        <w:spacing w:line="240" w:lineRule="atLeast"/>
        <w:ind w:firstLine="720"/>
        <w:rPr>
          <w:szCs w:val="28"/>
        </w:rPr>
      </w:pPr>
    </w:p>
    <w:p w:rsidR="00AE5369" w:rsidRPr="00DF2382" w:rsidRDefault="00AE5369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F2382">
        <w:rPr>
          <w:color w:val="000000"/>
          <w:szCs w:val="28"/>
          <w:shd w:val="clear" w:color="auto" w:fill="FFFFFF"/>
        </w:rPr>
        <w:t>Очередность планируемого развития территории состоит из двух</w:t>
      </w:r>
      <w:r w:rsidRPr="00DF2382">
        <w:rPr>
          <w:szCs w:val="28"/>
        </w:rPr>
        <w:t xml:space="preserve"> этапов</w:t>
      </w:r>
      <w:r w:rsidR="0040693A" w:rsidRPr="00DF2382">
        <w:rPr>
          <w:szCs w:val="28"/>
        </w:rPr>
        <w:t>.</w:t>
      </w:r>
    </w:p>
    <w:p w:rsidR="00AE5369" w:rsidRDefault="00A407F9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B26E54">
        <w:rPr>
          <w:szCs w:val="28"/>
        </w:rPr>
        <w:t xml:space="preserve">Первый этап </w:t>
      </w:r>
      <w:r>
        <w:rPr>
          <w:szCs w:val="28"/>
        </w:rPr>
        <w:t xml:space="preserve">включает в себя </w:t>
      </w:r>
      <w:r w:rsidR="00AE5369" w:rsidRPr="00DF2382">
        <w:rPr>
          <w:szCs w:val="28"/>
        </w:rPr>
        <w:t>реконструкцию детского сада № 460 по ул. Кропоткина, 128/2 в Заельцовском районе на 340 мест в границах квартала 012.01.02.04 в соответствии с приложением 2 к Программе комплексного развития социальной инфраструктуры города Новосибирска на 2017 – 2030 годы, утвержденной решением Совета депутатов горо</w:t>
      </w:r>
      <w:r w:rsidR="008D7191" w:rsidRPr="00DF2382">
        <w:rPr>
          <w:szCs w:val="28"/>
        </w:rPr>
        <w:t>да Новосибирска от 21.12.2016 №</w:t>
      </w:r>
      <w:r w:rsidR="008D7191" w:rsidRPr="00DF2382">
        <w:t> </w:t>
      </w:r>
      <w:r w:rsidR="00F84F7C">
        <w:rPr>
          <w:szCs w:val="28"/>
        </w:rPr>
        <w:t>329</w:t>
      </w:r>
      <w:r w:rsidR="00AE5369" w:rsidRPr="00DF2382">
        <w:rPr>
          <w:szCs w:val="28"/>
        </w:rPr>
        <w:t xml:space="preserve"> (приложение 38).</w:t>
      </w:r>
    </w:p>
    <w:p w:rsidR="00A407F9" w:rsidRPr="00DF2382" w:rsidRDefault="00A407F9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rPr>
          <w:szCs w:val="28"/>
        </w:rPr>
        <w:t>С</w:t>
      </w:r>
      <w:r w:rsidRPr="00B26E54">
        <w:rPr>
          <w:szCs w:val="28"/>
        </w:rPr>
        <w:t>рок реализации</w:t>
      </w:r>
      <w:r w:rsidR="00F84F7C">
        <w:rPr>
          <w:szCs w:val="28"/>
        </w:rPr>
        <w:t xml:space="preserve"> первого этапа </w:t>
      </w:r>
      <w:r w:rsidR="00F84F7C" w:rsidRPr="007D52B9">
        <w:rPr>
          <w:szCs w:val="28"/>
        </w:rPr>
        <w:t>–</w:t>
      </w:r>
      <w:r w:rsidRPr="00B26E54">
        <w:rPr>
          <w:szCs w:val="28"/>
        </w:rPr>
        <w:t xml:space="preserve"> до</w:t>
      </w:r>
      <w:r w:rsidRPr="007D52B9">
        <w:rPr>
          <w:szCs w:val="28"/>
        </w:rPr>
        <w:t xml:space="preserve"> </w:t>
      </w:r>
      <w:r w:rsidRPr="00B26E54">
        <w:rPr>
          <w:szCs w:val="28"/>
        </w:rPr>
        <w:t>2026 года</w:t>
      </w:r>
      <w:r>
        <w:rPr>
          <w:szCs w:val="28"/>
        </w:rPr>
        <w:t>.</w:t>
      </w:r>
    </w:p>
    <w:p w:rsidR="00A407F9" w:rsidRPr="00B26E54" w:rsidRDefault="00A407F9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B26E54">
        <w:rPr>
          <w:szCs w:val="28"/>
        </w:rPr>
        <w:t>Второй этап включает</w:t>
      </w:r>
      <w:r>
        <w:rPr>
          <w:szCs w:val="28"/>
        </w:rPr>
        <w:t xml:space="preserve"> в себя</w:t>
      </w:r>
      <w:r w:rsidRPr="00B26E54">
        <w:rPr>
          <w:szCs w:val="28"/>
        </w:rPr>
        <w:t xml:space="preserve">: </w:t>
      </w:r>
    </w:p>
    <w:p w:rsidR="005B2FA5" w:rsidRPr="00DF2382" w:rsidRDefault="005B2FA5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F2382">
        <w:rPr>
          <w:szCs w:val="28"/>
        </w:rPr>
        <w:t>строительство дошкольной образовательной организации (детского сада) на 180 мест в квартале 012.01.02.01;</w:t>
      </w:r>
    </w:p>
    <w:p w:rsidR="005B2FA5" w:rsidRPr="00DF2382" w:rsidRDefault="005B2FA5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F2382">
        <w:rPr>
          <w:szCs w:val="28"/>
        </w:rPr>
        <w:t>строительство дошкольной образовательной организации (детского сада) на 200 мест в квартале 012.01.02.04;</w:t>
      </w:r>
    </w:p>
    <w:p w:rsidR="005B2FA5" w:rsidRPr="00DF2382" w:rsidRDefault="005B2FA5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F2382">
        <w:rPr>
          <w:szCs w:val="28"/>
        </w:rPr>
        <w:t>рек</w:t>
      </w:r>
      <w:r w:rsidR="00466BDA" w:rsidRPr="00DF2382">
        <w:rPr>
          <w:szCs w:val="28"/>
        </w:rPr>
        <w:t>онструкци</w:t>
      </w:r>
      <w:r w:rsidR="00555631">
        <w:rPr>
          <w:szCs w:val="28"/>
        </w:rPr>
        <w:t>ю</w:t>
      </w:r>
      <w:r w:rsidR="00466BDA" w:rsidRPr="00DF2382">
        <w:rPr>
          <w:szCs w:val="28"/>
        </w:rPr>
        <w:t xml:space="preserve"> </w:t>
      </w:r>
      <w:r w:rsidR="008D7191" w:rsidRPr="00DF2382">
        <w:rPr>
          <w:szCs w:val="28"/>
        </w:rPr>
        <w:t xml:space="preserve">муниципального бюджетного общеобразовательного учреждения (далее – МБОУ) «Средняя общеобразовательная школа (далее – СОШ) </w:t>
      </w:r>
      <w:r w:rsidR="00466BDA" w:rsidRPr="00DF2382">
        <w:rPr>
          <w:szCs w:val="28"/>
        </w:rPr>
        <w:t>«Лицей № 200</w:t>
      </w:r>
      <w:r w:rsidRPr="00DF2382">
        <w:rPr>
          <w:szCs w:val="28"/>
        </w:rPr>
        <w:t>» на 1125 мест в квартале 012.01.02.02;</w:t>
      </w:r>
    </w:p>
    <w:p w:rsidR="005B2FA5" w:rsidRPr="00DF2382" w:rsidRDefault="005B2FA5" w:rsidP="00F84F7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DF2382">
        <w:rPr>
          <w:szCs w:val="28"/>
        </w:rPr>
        <w:t>реконструкци</w:t>
      </w:r>
      <w:r w:rsidR="008F48AD">
        <w:rPr>
          <w:szCs w:val="28"/>
        </w:rPr>
        <w:t>ю</w:t>
      </w:r>
      <w:r w:rsidRPr="00DF2382">
        <w:rPr>
          <w:szCs w:val="28"/>
        </w:rPr>
        <w:t xml:space="preserve"> МБОУ СОШ № 17 на 1200 мест в квартале 012.01.02.04;</w:t>
      </w:r>
    </w:p>
    <w:p w:rsidR="00AE5369" w:rsidRPr="00DF2382" w:rsidRDefault="00AE5369" w:rsidP="00F84F7C">
      <w:pPr>
        <w:spacing w:line="240" w:lineRule="atLeast"/>
      </w:pPr>
      <w:r w:rsidRPr="00DF2382">
        <w:t>размещение многоэтажных жилых домов в</w:t>
      </w:r>
      <w:r w:rsidR="005B2FA5" w:rsidRPr="00DF2382">
        <w:t xml:space="preserve"> границах кварталов 012.01.01.01, 012.01.01.02 и 012.01.02.01 в зоне застройки объектами делового, общественного и коммерческого назначения, в том числе многоквартирных жилых домов</w:t>
      </w:r>
      <w:r w:rsidR="00913312" w:rsidRPr="00DF2382">
        <w:t>,</w:t>
      </w:r>
      <w:r w:rsidR="005B2FA5" w:rsidRPr="00DF2382">
        <w:t xml:space="preserve"> и в зоне застройки жилыми домами смешанной этажности</w:t>
      </w:r>
      <w:r w:rsidRPr="00DF2382">
        <w:t>;</w:t>
      </w:r>
    </w:p>
    <w:p w:rsidR="00AE5369" w:rsidRDefault="00AE5369" w:rsidP="00F84F7C">
      <w:pPr>
        <w:spacing w:line="240" w:lineRule="atLeast"/>
      </w:pPr>
      <w:r w:rsidRPr="00DF2382">
        <w:t>размещение многоэтажной общественно-деловой застройки</w:t>
      </w:r>
      <w:r w:rsidR="00913312" w:rsidRPr="00DF2382">
        <w:t>,</w:t>
      </w:r>
      <w:r w:rsidRPr="00DF2382">
        <w:t xml:space="preserve"> не</w:t>
      </w:r>
      <w:r w:rsidR="00913312" w:rsidRPr="00DF2382">
        <w:t xml:space="preserve"> </w:t>
      </w:r>
      <w:r w:rsidRPr="00DF2382">
        <w:t>предусматривающей размещения многоэтажных жилых домов в</w:t>
      </w:r>
      <w:r w:rsidR="005B2FA5" w:rsidRPr="00DF2382">
        <w:t xml:space="preserve"> границах квартала 012.01.02.04</w:t>
      </w:r>
      <w:r w:rsidR="00913312" w:rsidRPr="00DF2382">
        <w:t>,</w:t>
      </w:r>
      <w:r w:rsidR="005B2FA5" w:rsidRPr="00DF2382">
        <w:t xml:space="preserve"> в зоне застройки специализированной средне- и многоэтажной общественной застройки</w:t>
      </w:r>
      <w:r w:rsidRPr="00DF2382">
        <w:t>.</w:t>
      </w:r>
    </w:p>
    <w:p w:rsidR="00A407F9" w:rsidRPr="00DF2382" w:rsidRDefault="00A407F9" w:rsidP="00F84F7C">
      <w:pPr>
        <w:spacing w:line="240" w:lineRule="atLeast"/>
      </w:pPr>
      <w:r>
        <w:rPr>
          <w:szCs w:val="28"/>
        </w:rPr>
        <w:t>Срок реализации</w:t>
      </w:r>
      <w:r w:rsidR="00F84F7C">
        <w:rPr>
          <w:szCs w:val="28"/>
        </w:rPr>
        <w:t xml:space="preserve"> второго этапа</w:t>
      </w:r>
      <w:r>
        <w:rPr>
          <w:szCs w:val="28"/>
        </w:rPr>
        <w:t xml:space="preserve"> </w:t>
      </w:r>
      <w:r w:rsidR="00F84F7C" w:rsidRPr="007D52B9">
        <w:rPr>
          <w:szCs w:val="28"/>
        </w:rPr>
        <w:t>–</w:t>
      </w:r>
      <w:r w:rsidR="00F84F7C">
        <w:rPr>
          <w:szCs w:val="28"/>
        </w:rPr>
        <w:t xml:space="preserve"> </w:t>
      </w:r>
      <w:r>
        <w:rPr>
          <w:szCs w:val="28"/>
        </w:rPr>
        <w:t>до</w:t>
      </w:r>
      <w:r w:rsidRPr="007D52B9">
        <w:rPr>
          <w:szCs w:val="28"/>
        </w:rPr>
        <w:t xml:space="preserve"> </w:t>
      </w:r>
      <w:r>
        <w:rPr>
          <w:szCs w:val="28"/>
        </w:rPr>
        <w:t xml:space="preserve">2030 </w:t>
      </w:r>
      <w:r w:rsidRPr="00B26E54">
        <w:rPr>
          <w:szCs w:val="28"/>
        </w:rPr>
        <w:t>года</w:t>
      </w:r>
      <w:r>
        <w:rPr>
          <w:szCs w:val="28"/>
        </w:rPr>
        <w:t>.</w:t>
      </w:r>
    </w:p>
    <w:p w:rsidR="00AE5369" w:rsidRPr="00DF2382" w:rsidRDefault="00AE5369" w:rsidP="00F84F7C">
      <w:pPr>
        <w:spacing w:line="240" w:lineRule="atLeast"/>
      </w:pPr>
      <w:r w:rsidRPr="00DF2382">
        <w:t xml:space="preserve">Планируемый объем нового жилищного строительства рассчитан с учетом существующей и планируемой мощности существующих и планируемых объектов социальной инфраструктуры. </w:t>
      </w:r>
    </w:p>
    <w:p w:rsidR="005B2FA5" w:rsidRDefault="005B2FA5" w:rsidP="00F84F7C">
      <w:pPr>
        <w:spacing w:line="240" w:lineRule="atLeast"/>
        <w:rPr>
          <w:szCs w:val="28"/>
        </w:rPr>
      </w:pPr>
      <w:r w:rsidRPr="00DF2382">
        <w:t>На последующих стадиях проектирования необходимо уточнить площадь территории, предназначенной для размещения</w:t>
      </w:r>
      <w:r w:rsidRPr="00DF2382">
        <w:rPr>
          <w:szCs w:val="28"/>
        </w:rPr>
        <w:t xml:space="preserve"> очистных сооружений поверхностных стоков, их состав, а также степень очистки стоков в соответствии с установленными нормативами.</w:t>
      </w:r>
    </w:p>
    <w:p w:rsidR="003570D3" w:rsidRPr="00DF2382" w:rsidRDefault="00913312" w:rsidP="00555631">
      <w:pPr>
        <w:widowControl w:val="0"/>
        <w:suppressAutoHyphens/>
        <w:autoSpaceDE w:val="0"/>
        <w:autoSpaceDN w:val="0"/>
        <w:adjustRightInd w:val="0"/>
        <w:spacing w:before="480" w:line="240" w:lineRule="atLeast"/>
        <w:ind w:firstLine="0"/>
        <w:jc w:val="center"/>
        <w:rPr>
          <w:noProof/>
          <w:szCs w:val="28"/>
        </w:rPr>
      </w:pPr>
      <w:r w:rsidRPr="00DF2382">
        <w:rPr>
          <w:noProof/>
          <w:szCs w:val="28"/>
        </w:rPr>
        <w:t>__</w:t>
      </w:r>
      <w:r w:rsidR="005B2FA5" w:rsidRPr="00DF2382">
        <w:rPr>
          <w:noProof/>
          <w:szCs w:val="28"/>
        </w:rPr>
        <w:t>__________</w:t>
      </w:r>
    </w:p>
    <w:sectPr w:rsidR="003570D3" w:rsidRPr="00DF2382" w:rsidSect="00DE0632">
      <w:headerReference w:type="default" r:id="rId15"/>
      <w:headerReference w:type="first" r:id="rId16"/>
      <w:pgSz w:w="11906" w:h="16838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A27" w:rsidRDefault="009D7A27" w:rsidP="007B56B1">
      <w:r>
        <w:separator/>
      </w:r>
    </w:p>
    <w:p w:rsidR="009D7A27" w:rsidRDefault="009D7A27"/>
  </w:endnote>
  <w:endnote w:type="continuationSeparator" w:id="0">
    <w:p w:rsidR="009D7A27" w:rsidRDefault="009D7A27" w:rsidP="007B56B1">
      <w:r>
        <w:continuationSeparator/>
      </w:r>
    </w:p>
    <w:p w:rsidR="009D7A27" w:rsidRDefault="009D7A2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A27" w:rsidRDefault="009D7A27" w:rsidP="007B56B1">
      <w:r>
        <w:separator/>
      </w:r>
    </w:p>
    <w:p w:rsidR="009D7A27" w:rsidRDefault="009D7A27"/>
  </w:footnote>
  <w:footnote w:type="continuationSeparator" w:id="0">
    <w:p w:rsidR="009D7A27" w:rsidRDefault="009D7A27" w:rsidP="007B56B1">
      <w:r>
        <w:continuationSeparator/>
      </w:r>
    </w:p>
    <w:p w:rsidR="009D7A27" w:rsidRDefault="009D7A2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A27" w:rsidRPr="003F7CFD" w:rsidRDefault="00824906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9D7A27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9D7A27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A27" w:rsidRPr="00E904A1" w:rsidRDefault="009D7A27" w:rsidP="00E904A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A27" w:rsidRPr="00CF7A70" w:rsidRDefault="00824906" w:rsidP="00B337C7">
    <w:pPr>
      <w:pStyle w:val="a3"/>
      <w:ind w:firstLine="0"/>
      <w:jc w:val="center"/>
      <w:rPr>
        <w:sz w:val="24"/>
        <w:szCs w:val="24"/>
      </w:rPr>
    </w:pPr>
    <w:r w:rsidRPr="00CF7A70">
      <w:rPr>
        <w:sz w:val="24"/>
        <w:szCs w:val="24"/>
      </w:rPr>
      <w:fldChar w:fldCharType="begin"/>
    </w:r>
    <w:r w:rsidR="009D7A27" w:rsidRPr="00CF7A70">
      <w:rPr>
        <w:sz w:val="24"/>
        <w:szCs w:val="24"/>
      </w:rPr>
      <w:instrText xml:space="preserve"> PAGE   \* MERGEFORMAT </w:instrText>
    </w:r>
    <w:r w:rsidRPr="00CF7A70">
      <w:rPr>
        <w:sz w:val="24"/>
        <w:szCs w:val="24"/>
      </w:rPr>
      <w:fldChar w:fldCharType="separate"/>
    </w:r>
    <w:r w:rsidR="00224CE1">
      <w:rPr>
        <w:noProof/>
        <w:sz w:val="24"/>
        <w:szCs w:val="24"/>
      </w:rPr>
      <w:t>2</w:t>
    </w:r>
    <w:r w:rsidRPr="00CF7A70">
      <w:rPr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A27" w:rsidRDefault="00824906">
    <w:pPr>
      <w:pStyle w:val="a3"/>
      <w:jc w:val="center"/>
    </w:pPr>
    <w:r>
      <w:fldChar w:fldCharType="begin"/>
    </w:r>
    <w:r w:rsidR="009D7A27">
      <w:instrText xml:space="preserve"> PAGE   \* MERGEFORMAT </w:instrText>
    </w:r>
    <w:r>
      <w:fldChar w:fldCharType="separate"/>
    </w:r>
    <w:r w:rsidR="009D7A27">
      <w:rPr>
        <w:noProof/>
      </w:rPr>
      <w:t>2</w:t>
    </w:r>
    <w:r>
      <w:rPr>
        <w:noProof/>
      </w:rPr>
      <w:fldChar w:fldCharType="end"/>
    </w:r>
  </w:p>
  <w:p w:rsidR="009D7A27" w:rsidRPr="000F04FF" w:rsidRDefault="009D7A27" w:rsidP="00B337C7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A27" w:rsidRDefault="009D7A27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20"/>
  </w:num>
  <w:num w:numId="5">
    <w:abstractNumId w:val="27"/>
  </w:num>
  <w:num w:numId="6">
    <w:abstractNumId w:val="34"/>
  </w:num>
  <w:num w:numId="7">
    <w:abstractNumId w:val="0"/>
  </w:num>
  <w:num w:numId="8">
    <w:abstractNumId w:val="8"/>
  </w:num>
  <w:num w:numId="9">
    <w:abstractNumId w:val="35"/>
  </w:num>
  <w:num w:numId="10">
    <w:abstractNumId w:val="19"/>
  </w:num>
  <w:num w:numId="11">
    <w:abstractNumId w:val="11"/>
  </w:num>
  <w:num w:numId="12">
    <w:abstractNumId w:val="26"/>
  </w:num>
  <w:num w:numId="13">
    <w:abstractNumId w:val="10"/>
  </w:num>
  <w:num w:numId="14">
    <w:abstractNumId w:val="9"/>
  </w:num>
  <w:num w:numId="15">
    <w:abstractNumId w:val="32"/>
  </w:num>
  <w:num w:numId="16">
    <w:abstractNumId w:val="16"/>
  </w:num>
  <w:num w:numId="17">
    <w:abstractNumId w:val="4"/>
  </w:num>
  <w:num w:numId="18">
    <w:abstractNumId w:val="7"/>
  </w:num>
  <w:num w:numId="19">
    <w:abstractNumId w:val="1"/>
  </w:num>
  <w:num w:numId="20">
    <w:abstractNumId w:val="2"/>
  </w:num>
  <w:num w:numId="21">
    <w:abstractNumId w:val="28"/>
  </w:num>
  <w:num w:numId="22">
    <w:abstractNumId w:val="21"/>
  </w:num>
  <w:num w:numId="23">
    <w:abstractNumId w:val="23"/>
  </w:num>
  <w:num w:numId="24">
    <w:abstractNumId w:val="15"/>
  </w:num>
  <w:num w:numId="25">
    <w:abstractNumId w:val="22"/>
  </w:num>
  <w:num w:numId="26">
    <w:abstractNumId w:val="30"/>
  </w:num>
  <w:num w:numId="27">
    <w:abstractNumId w:val="2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5"/>
  </w:num>
  <w:num w:numId="32">
    <w:abstractNumId w:val="6"/>
  </w:num>
  <w:num w:numId="33">
    <w:abstractNumId w:val="33"/>
  </w:num>
  <w:num w:numId="34">
    <w:abstractNumId w:val="31"/>
  </w:num>
  <w:num w:numId="35">
    <w:abstractNumId w:val="29"/>
  </w:num>
  <w:num w:numId="36">
    <w:abstractNumId w:val="12"/>
  </w:num>
  <w:num w:numId="37">
    <w:abstractNumId w:val="5"/>
  </w:num>
  <w:num w:numId="38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ttachedTemplate r:id="rId1"/>
  <w:defaultTabStop w:val="720"/>
  <w:autoHyphenation/>
  <w:consecutiveHyphenLimit w:val="4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2B2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48FC"/>
    <w:rsid w:val="000456B7"/>
    <w:rsid w:val="00046182"/>
    <w:rsid w:val="00046ED5"/>
    <w:rsid w:val="0004704B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1E84"/>
    <w:rsid w:val="000625FC"/>
    <w:rsid w:val="00062C45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129"/>
    <w:rsid w:val="00074210"/>
    <w:rsid w:val="0007471A"/>
    <w:rsid w:val="0007499E"/>
    <w:rsid w:val="00074A43"/>
    <w:rsid w:val="000751FA"/>
    <w:rsid w:val="00075AF2"/>
    <w:rsid w:val="000768B0"/>
    <w:rsid w:val="00076D7C"/>
    <w:rsid w:val="00080109"/>
    <w:rsid w:val="000804BB"/>
    <w:rsid w:val="00080840"/>
    <w:rsid w:val="00081A8A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BDE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932"/>
    <w:rsid w:val="00095C66"/>
    <w:rsid w:val="00096BA6"/>
    <w:rsid w:val="00097390"/>
    <w:rsid w:val="000A032B"/>
    <w:rsid w:val="000A049F"/>
    <w:rsid w:val="000A0AE8"/>
    <w:rsid w:val="000A108F"/>
    <w:rsid w:val="000A1A78"/>
    <w:rsid w:val="000A1EEC"/>
    <w:rsid w:val="000A4147"/>
    <w:rsid w:val="000A44FA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02C7"/>
    <w:rsid w:val="000C12A9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71B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251"/>
    <w:rsid w:val="001023A8"/>
    <w:rsid w:val="001026EA"/>
    <w:rsid w:val="00102762"/>
    <w:rsid w:val="00103D95"/>
    <w:rsid w:val="00105380"/>
    <w:rsid w:val="001059A2"/>
    <w:rsid w:val="00106445"/>
    <w:rsid w:val="00106496"/>
    <w:rsid w:val="001064D7"/>
    <w:rsid w:val="00106C54"/>
    <w:rsid w:val="00107607"/>
    <w:rsid w:val="0011073D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A48"/>
    <w:rsid w:val="00143506"/>
    <w:rsid w:val="00144120"/>
    <w:rsid w:val="00144805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662"/>
    <w:rsid w:val="00156969"/>
    <w:rsid w:val="00156A6B"/>
    <w:rsid w:val="00156DE0"/>
    <w:rsid w:val="001574DF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3E79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27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842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3D8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1F2E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CC1"/>
    <w:rsid w:val="001F2239"/>
    <w:rsid w:val="001F27D8"/>
    <w:rsid w:val="001F2A12"/>
    <w:rsid w:val="001F2B55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1904"/>
    <w:rsid w:val="0022214B"/>
    <w:rsid w:val="002239A1"/>
    <w:rsid w:val="00223A37"/>
    <w:rsid w:val="0022438D"/>
    <w:rsid w:val="00224861"/>
    <w:rsid w:val="00224CE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B03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5464"/>
    <w:rsid w:val="00266242"/>
    <w:rsid w:val="0026661A"/>
    <w:rsid w:val="00266C2E"/>
    <w:rsid w:val="00266F44"/>
    <w:rsid w:val="00270984"/>
    <w:rsid w:val="002712DC"/>
    <w:rsid w:val="00271585"/>
    <w:rsid w:val="002715E9"/>
    <w:rsid w:val="0027166B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6DF"/>
    <w:rsid w:val="002B474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8AD"/>
    <w:rsid w:val="002C69B1"/>
    <w:rsid w:val="002C6ACA"/>
    <w:rsid w:val="002D0B9A"/>
    <w:rsid w:val="002D18EF"/>
    <w:rsid w:val="002D1D93"/>
    <w:rsid w:val="002D21AD"/>
    <w:rsid w:val="002D263A"/>
    <w:rsid w:val="002D314F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1E3"/>
    <w:rsid w:val="002E367D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6F3"/>
    <w:rsid w:val="002F1D74"/>
    <w:rsid w:val="002F1D8A"/>
    <w:rsid w:val="002F22C5"/>
    <w:rsid w:val="002F29D5"/>
    <w:rsid w:val="002F3168"/>
    <w:rsid w:val="002F3F2C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533"/>
    <w:rsid w:val="003178D5"/>
    <w:rsid w:val="00321229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A90"/>
    <w:rsid w:val="00342032"/>
    <w:rsid w:val="003445C2"/>
    <w:rsid w:val="00345039"/>
    <w:rsid w:val="0034555F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16E"/>
    <w:rsid w:val="00362525"/>
    <w:rsid w:val="00362667"/>
    <w:rsid w:val="00363C1E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3996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311"/>
    <w:rsid w:val="003C05A9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0C89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900"/>
    <w:rsid w:val="003F4AFE"/>
    <w:rsid w:val="003F50F0"/>
    <w:rsid w:val="003F531C"/>
    <w:rsid w:val="003F5E98"/>
    <w:rsid w:val="003F6166"/>
    <w:rsid w:val="003F6D4C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AFB"/>
    <w:rsid w:val="00403F8B"/>
    <w:rsid w:val="00404156"/>
    <w:rsid w:val="004050A4"/>
    <w:rsid w:val="00405DFC"/>
    <w:rsid w:val="0040693A"/>
    <w:rsid w:val="00406EA3"/>
    <w:rsid w:val="0040717F"/>
    <w:rsid w:val="004074CC"/>
    <w:rsid w:val="00407DC8"/>
    <w:rsid w:val="00407E52"/>
    <w:rsid w:val="0041018A"/>
    <w:rsid w:val="004104D6"/>
    <w:rsid w:val="004114DE"/>
    <w:rsid w:val="00411FF2"/>
    <w:rsid w:val="00412CBF"/>
    <w:rsid w:val="004138A1"/>
    <w:rsid w:val="00414592"/>
    <w:rsid w:val="0041463E"/>
    <w:rsid w:val="004146BB"/>
    <w:rsid w:val="00415053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62E6"/>
    <w:rsid w:val="004264C6"/>
    <w:rsid w:val="0042724C"/>
    <w:rsid w:val="004304CD"/>
    <w:rsid w:val="00431B61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506D"/>
    <w:rsid w:val="00465EC2"/>
    <w:rsid w:val="004665F8"/>
    <w:rsid w:val="00466BDA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CA9"/>
    <w:rsid w:val="00476E47"/>
    <w:rsid w:val="004775CF"/>
    <w:rsid w:val="00477F25"/>
    <w:rsid w:val="0048135E"/>
    <w:rsid w:val="00481FB4"/>
    <w:rsid w:val="004828A2"/>
    <w:rsid w:val="00482C68"/>
    <w:rsid w:val="00482E58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C8F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6B1B"/>
    <w:rsid w:val="004C744C"/>
    <w:rsid w:val="004D287D"/>
    <w:rsid w:val="004D2A30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59B1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5FFA"/>
    <w:rsid w:val="004F6DA9"/>
    <w:rsid w:val="004F6E79"/>
    <w:rsid w:val="00500F6B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378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4A42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631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5A1"/>
    <w:rsid w:val="00564B57"/>
    <w:rsid w:val="00564BD4"/>
    <w:rsid w:val="00565141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4E59"/>
    <w:rsid w:val="005A6C53"/>
    <w:rsid w:val="005A6D7C"/>
    <w:rsid w:val="005A73E8"/>
    <w:rsid w:val="005A751C"/>
    <w:rsid w:val="005B15D0"/>
    <w:rsid w:val="005B196D"/>
    <w:rsid w:val="005B2BC5"/>
    <w:rsid w:val="005B2EA2"/>
    <w:rsid w:val="005B2FA5"/>
    <w:rsid w:val="005B34AE"/>
    <w:rsid w:val="005B44D7"/>
    <w:rsid w:val="005B465C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05B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9C6"/>
    <w:rsid w:val="00661E71"/>
    <w:rsid w:val="006623A2"/>
    <w:rsid w:val="00663021"/>
    <w:rsid w:val="00663286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A7809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8F9"/>
    <w:rsid w:val="006B4EA7"/>
    <w:rsid w:val="006B4F47"/>
    <w:rsid w:val="006B5A13"/>
    <w:rsid w:val="006B5A29"/>
    <w:rsid w:val="006B62D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3AB9"/>
    <w:rsid w:val="006D422F"/>
    <w:rsid w:val="006D5656"/>
    <w:rsid w:val="006D588C"/>
    <w:rsid w:val="006D611C"/>
    <w:rsid w:val="006D61A7"/>
    <w:rsid w:val="006D7DFA"/>
    <w:rsid w:val="006E060A"/>
    <w:rsid w:val="006E08D0"/>
    <w:rsid w:val="006E0B5D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4BE3"/>
    <w:rsid w:val="00705073"/>
    <w:rsid w:val="007051A2"/>
    <w:rsid w:val="0070643D"/>
    <w:rsid w:val="00706B88"/>
    <w:rsid w:val="00706DEE"/>
    <w:rsid w:val="007079FB"/>
    <w:rsid w:val="00707EEA"/>
    <w:rsid w:val="00707FC3"/>
    <w:rsid w:val="00707FF7"/>
    <w:rsid w:val="0071093A"/>
    <w:rsid w:val="00711EE4"/>
    <w:rsid w:val="00712067"/>
    <w:rsid w:val="007126EA"/>
    <w:rsid w:val="007130C5"/>
    <w:rsid w:val="00714345"/>
    <w:rsid w:val="007149F5"/>
    <w:rsid w:val="00714E24"/>
    <w:rsid w:val="007152DD"/>
    <w:rsid w:val="0071534A"/>
    <w:rsid w:val="00715F0F"/>
    <w:rsid w:val="0071713F"/>
    <w:rsid w:val="00720219"/>
    <w:rsid w:val="0072139F"/>
    <w:rsid w:val="00721B33"/>
    <w:rsid w:val="00721EF7"/>
    <w:rsid w:val="00722228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354"/>
    <w:rsid w:val="007628FB"/>
    <w:rsid w:val="007635DD"/>
    <w:rsid w:val="00763EB7"/>
    <w:rsid w:val="00763FC2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65D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A70"/>
    <w:rsid w:val="00783024"/>
    <w:rsid w:val="007831F2"/>
    <w:rsid w:val="007844DC"/>
    <w:rsid w:val="0078566C"/>
    <w:rsid w:val="00785873"/>
    <w:rsid w:val="00785921"/>
    <w:rsid w:val="0078615D"/>
    <w:rsid w:val="00787B72"/>
    <w:rsid w:val="00787D04"/>
    <w:rsid w:val="0079022D"/>
    <w:rsid w:val="0079073E"/>
    <w:rsid w:val="00791504"/>
    <w:rsid w:val="007933FE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579"/>
    <w:rsid w:val="007A0B30"/>
    <w:rsid w:val="007A12CC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4B44"/>
    <w:rsid w:val="007C5986"/>
    <w:rsid w:val="007C6214"/>
    <w:rsid w:val="007C6FF5"/>
    <w:rsid w:val="007C7D6D"/>
    <w:rsid w:val="007D1E3C"/>
    <w:rsid w:val="007D239E"/>
    <w:rsid w:val="007D2647"/>
    <w:rsid w:val="007D2A22"/>
    <w:rsid w:val="007D36E4"/>
    <w:rsid w:val="007D3A30"/>
    <w:rsid w:val="007D4130"/>
    <w:rsid w:val="007D418A"/>
    <w:rsid w:val="007D4C44"/>
    <w:rsid w:val="007D52B9"/>
    <w:rsid w:val="007D5EAE"/>
    <w:rsid w:val="007D628A"/>
    <w:rsid w:val="007D6756"/>
    <w:rsid w:val="007D7822"/>
    <w:rsid w:val="007D7AD4"/>
    <w:rsid w:val="007D7D8A"/>
    <w:rsid w:val="007D7F0D"/>
    <w:rsid w:val="007E0565"/>
    <w:rsid w:val="007E05A7"/>
    <w:rsid w:val="007E089B"/>
    <w:rsid w:val="007E14ED"/>
    <w:rsid w:val="007E15A5"/>
    <w:rsid w:val="007E1829"/>
    <w:rsid w:val="007E1EEC"/>
    <w:rsid w:val="007E280A"/>
    <w:rsid w:val="007E2B3C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906"/>
    <w:rsid w:val="00824B40"/>
    <w:rsid w:val="00825581"/>
    <w:rsid w:val="00825C01"/>
    <w:rsid w:val="008260F8"/>
    <w:rsid w:val="0082655A"/>
    <w:rsid w:val="00827C42"/>
    <w:rsid w:val="008305DA"/>
    <w:rsid w:val="00830624"/>
    <w:rsid w:val="00830C3B"/>
    <w:rsid w:val="00831874"/>
    <w:rsid w:val="00831C3E"/>
    <w:rsid w:val="008320E8"/>
    <w:rsid w:val="00832442"/>
    <w:rsid w:val="0083298C"/>
    <w:rsid w:val="00833BFC"/>
    <w:rsid w:val="00833C4C"/>
    <w:rsid w:val="0083489B"/>
    <w:rsid w:val="008355DB"/>
    <w:rsid w:val="008356EB"/>
    <w:rsid w:val="008358FC"/>
    <w:rsid w:val="008374A3"/>
    <w:rsid w:val="0084185A"/>
    <w:rsid w:val="00841904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55A"/>
    <w:rsid w:val="00850738"/>
    <w:rsid w:val="00851BF6"/>
    <w:rsid w:val="008522F9"/>
    <w:rsid w:val="0085247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588A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23A"/>
    <w:rsid w:val="00882050"/>
    <w:rsid w:val="00883224"/>
    <w:rsid w:val="00883546"/>
    <w:rsid w:val="00883D89"/>
    <w:rsid w:val="00883E89"/>
    <w:rsid w:val="0088425F"/>
    <w:rsid w:val="0088480B"/>
    <w:rsid w:val="00885359"/>
    <w:rsid w:val="00885765"/>
    <w:rsid w:val="00885A45"/>
    <w:rsid w:val="008864F5"/>
    <w:rsid w:val="0088772F"/>
    <w:rsid w:val="00887F4D"/>
    <w:rsid w:val="0089000B"/>
    <w:rsid w:val="00890103"/>
    <w:rsid w:val="00890E30"/>
    <w:rsid w:val="00890F0E"/>
    <w:rsid w:val="00891150"/>
    <w:rsid w:val="008921B0"/>
    <w:rsid w:val="0089246F"/>
    <w:rsid w:val="00892E5C"/>
    <w:rsid w:val="00893177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615"/>
    <w:rsid w:val="008A36FF"/>
    <w:rsid w:val="008A3978"/>
    <w:rsid w:val="008A45D3"/>
    <w:rsid w:val="008A49CA"/>
    <w:rsid w:val="008A4B5B"/>
    <w:rsid w:val="008A4EEC"/>
    <w:rsid w:val="008A53EC"/>
    <w:rsid w:val="008A54CE"/>
    <w:rsid w:val="008A6341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B7F43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191"/>
    <w:rsid w:val="008D7AD3"/>
    <w:rsid w:val="008E04B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48AD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DF5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5D4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3D03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98B"/>
    <w:rsid w:val="009B2E6B"/>
    <w:rsid w:val="009B2E77"/>
    <w:rsid w:val="009B33F1"/>
    <w:rsid w:val="009B3EA2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2"/>
    <w:rsid w:val="009C7DD4"/>
    <w:rsid w:val="009D0F21"/>
    <w:rsid w:val="009D1AB3"/>
    <w:rsid w:val="009D1C34"/>
    <w:rsid w:val="009D2AA7"/>
    <w:rsid w:val="009D2B6C"/>
    <w:rsid w:val="009D2CDF"/>
    <w:rsid w:val="009D3E0A"/>
    <w:rsid w:val="009D50E9"/>
    <w:rsid w:val="009D64B6"/>
    <w:rsid w:val="009D6900"/>
    <w:rsid w:val="009D6A52"/>
    <w:rsid w:val="009D7A1F"/>
    <w:rsid w:val="009D7A27"/>
    <w:rsid w:val="009E09B1"/>
    <w:rsid w:val="009E0A1E"/>
    <w:rsid w:val="009E0D4D"/>
    <w:rsid w:val="009E0E53"/>
    <w:rsid w:val="009E14B6"/>
    <w:rsid w:val="009E1FB2"/>
    <w:rsid w:val="009E2038"/>
    <w:rsid w:val="009E22F8"/>
    <w:rsid w:val="009E3831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07F9"/>
    <w:rsid w:val="00A41D2B"/>
    <w:rsid w:val="00A42CB9"/>
    <w:rsid w:val="00A43AFC"/>
    <w:rsid w:val="00A4529D"/>
    <w:rsid w:val="00A458EE"/>
    <w:rsid w:val="00A4653C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80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4D0"/>
    <w:rsid w:val="00A71549"/>
    <w:rsid w:val="00A71A08"/>
    <w:rsid w:val="00A71BC8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0B43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CE0"/>
    <w:rsid w:val="00AB2D9B"/>
    <w:rsid w:val="00AB303E"/>
    <w:rsid w:val="00AB3B4B"/>
    <w:rsid w:val="00AB4E91"/>
    <w:rsid w:val="00AB5E3C"/>
    <w:rsid w:val="00AB669C"/>
    <w:rsid w:val="00AB70A1"/>
    <w:rsid w:val="00AC0392"/>
    <w:rsid w:val="00AC0B05"/>
    <w:rsid w:val="00AC0BEA"/>
    <w:rsid w:val="00AC1357"/>
    <w:rsid w:val="00AC149B"/>
    <w:rsid w:val="00AC3A1D"/>
    <w:rsid w:val="00AC3B09"/>
    <w:rsid w:val="00AC4006"/>
    <w:rsid w:val="00AC4832"/>
    <w:rsid w:val="00AC52A7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369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4AC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D00"/>
    <w:rsid w:val="00B32536"/>
    <w:rsid w:val="00B3305F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7F3"/>
    <w:rsid w:val="00B53E02"/>
    <w:rsid w:val="00B54D69"/>
    <w:rsid w:val="00B55AED"/>
    <w:rsid w:val="00B55D1F"/>
    <w:rsid w:val="00B56D86"/>
    <w:rsid w:val="00B57276"/>
    <w:rsid w:val="00B57E87"/>
    <w:rsid w:val="00B603D0"/>
    <w:rsid w:val="00B6067F"/>
    <w:rsid w:val="00B6190D"/>
    <w:rsid w:val="00B61F0C"/>
    <w:rsid w:val="00B62938"/>
    <w:rsid w:val="00B62B9A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93F"/>
    <w:rsid w:val="00B7773E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0F0A"/>
    <w:rsid w:val="00B91458"/>
    <w:rsid w:val="00B9337B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58B6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5F37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5FEF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7CA9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55E4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2D0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04E2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208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238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0D0B"/>
    <w:rsid w:val="00C91104"/>
    <w:rsid w:val="00C91B37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E73C5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83"/>
    <w:rsid w:val="00CF5791"/>
    <w:rsid w:val="00CF5B56"/>
    <w:rsid w:val="00CF6284"/>
    <w:rsid w:val="00CF65F0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AA2"/>
    <w:rsid w:val="00D11379"/>
    <w:rsid w:val="00D11567"/>
    <w:rsid w:val="00D11645"/>
    <w:rsid w:val="00D1307D"/>
    <w:rsid w:val="00D15C5F"/>
    <w:rsid w:val="00D15F26"/>
    <w:rsid w:val="00D16542"/>
    <w:rsid w:val="00D166DE"/>
    <w:rsid w:val="00D179E0"/>
    <w:rsid w:val="00D2091E"/>
    <w:rsid w:val="00D20D13"/>
    <w:rsid w:val="00D2237F"/>
    <w:rsid w:val="00D23A82"/>
    <w:rsid w:val="00D24ED6"/>
    <w:rsid w:val="00D25F58"/>
    <w:rsid w:val="00D25FA3"/>
    <w:rsid w:val="00D26083"/>
    <w:rsid w:val="00D26FA8"/>
    <w:rsid w:val="00D275E6"/>
    <w:rsid w:val="00D27C42"/>
    <w:rsid w:val="00D315C7"/>
    <w:rsid w:val="00D31B1D"/>
    <w:rsid w:val="00D31D2E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8F1"/>
    <w:rsid w:val="00D41970"/>
    <w:rsid w:val="00D41FA2"/>
    <w:rsid w:val="00D421EF"/>
    <w:rsid w:val="00D427A3"/>
    <w:rsid w:val="00D42C49"/>
    <w:rsid w:val="00D4351B"/>
    <w:rsid w:val="00D44931"/>
    <w:rsid w:val="00D454EA"/>
    <w:rsid w:val="00D473F5"/>
    <w:rsid w:val="00D47F6E"/>
    <w:rsid w:val="00D502A5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75A"/>
    <w:rsid w:val="00D60E53"/>
    <w:rsid w:val="00D61A10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4D4"/>
    <w:rsid w:val="00D8666A"/>
    <w:rsid w:val="00D866EC"/>
    <w:rsid w:val="00D87064"/>
    <w:rsid w:val="00D871E4"/>
    <w:rsid w:val="00D877E6"/>
    <w:rsid w:val="00D90890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95C"/>
    <w:rsid w:val="00DA2E47"/>
    <w:rsid w:val="00DA35AF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A62"/>
    <w:rsid w:val="00DB2FA8"/>
    <w:rsid w:val="00DB31CB"/>
    <w:rsid w:val="00DB35DA"/>
    <w:rsid w:val="00DB3A8F"/>
    <w:rsid w:val="00DB3BFE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E78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50B5"/>
    <w:rsid w:val="00DD6224"/>
    <w:rsid w:val="00DD6816"/>
    <w:rsid w:val="00DD7134"/>
    <w:rsid w:val="00DD7841"/>
    <w:rsid w:val="00DE0632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382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079E1"/>
    <w:rsid w:val="00E1016F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E64"/>
    <w:rsid w:val="00E551C9"/>
    <w:rsid w:val="00E555F5"/>
    <w:rsid w:val="00E55A7E"/>
    <w:rsid w:val="00E562B8"/>
    <w:rsid w:val="00E563AB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9B5"/>
    <w:rsid w:val="00E65E4B"/>
    <w:rsid w:val="00E66132"/>
    <w:rsid w:val="00E66B62"/>
    <w:rsid w:val="00E67A19"/>
    <w:rsid w:val="00E67CDC"/>
    <w:rsid w:val="00E708B5"/>
    <w:rsid w:val="00E70B2D"/>
    <w:rsid w:val="00E70CB2"/>
    <w:rsid w:val="00E71948"/>
    <w:rsid w:val="00E7197E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67DB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1B20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14A"/>
    <w:rsid w:val="00ED05E2"/>
    <w:rsid w:val="00ED0681"/>
    <w:rsid w:val="00ED16C4"/>
    <w:rsid w:val="00ED1BE4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348"/>
    <w:rsid w:val="00ED65C9"/>
    <w:rsid w:val="00ED68FF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2CD0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1B3"/>
    <w:rsid w:val="00F10DEC"/>
    <w:rsid w:val="00F11E64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660"/>
    <w:rsid w:val="00F16955"/>
    <w:rsid w:val="00F16BFB"/>
    <w:rsid w:val="00F17B79"/>
    <w:rsid w:val="00F20DBA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89A"/>
    <w:rsid w:val="00F33912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6BDB"/>
    <w:rsid w:val="00F4777D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69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4F7C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6FBA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511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395D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af6">
    <w:name w:val="Заголовок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7">
    <w:name w:val="Название Знак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iPriority="9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af6">
    <w:name w:val="Заголовок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7">
    <w:name w:val="Название Знак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</w:rPr>
  </w:style>
  <w:style w:type="character" w:customStyle="1" w:styleId="afe">
    <w:name w:val="Текст выноски Знак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19" Type="http://schemas.microsoft.com/office/2007/relationships/stylesWithEffects" Target="stylesWithEffects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A889EA-D28A-42A0-AC92-F7770369F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6</Pages>
  <Words>6030</Words>
  <Characters>34375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40325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2022-06-17T09:14:00Z</cp:lastPrinted>
  <dcterms:created xsi:type="dcterms:W3CDTF">2022-06-21T10:00:00Z</dcterms:created>
  <dcterms:modified xsi:type="dcterms:W3CDTF">2022-06-21T10:00:00Z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