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15" w:rsidRDefault="0073030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B6C15" w:rsidRPr="008359EB" w:rsidRDefault="00730300">
      <w:pPr>
        <w:spacing w:after="0"/>
        <w:ind w:right="284"/>
      </w:pPr>
      <w:r w:rsidRPr="00730300">
        <w:rPr>
          <w:rFonts w:ascii="Times New Roman" w:hAnsi="Times New Roman"/>
          <w:b/>
          <w:sz w:val="28"/>
          <w:szCs w:val="28"/>
          <w:u w:val="single"/>
        </w:rPr>
        <w:t>1.6.</w:t>
      </w:r>
      <w:r w:rsidR="008359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359EB" w:rsidRPr="008359EB">
        <w:rPr>
          <w:rFonts w:ascii="Times New Roman" w:hAnsi="Times New Roman"/>
          <w:b/>
          <w:sz w:val="28"/>
          <w:szCs w:val="28"/>
          <w:u w:val="single"/>
        </w:rPr>
        <w:t>ФБУ «Государственный региональный центр стандартизации, метрологии и испытаний в НСО»</w:t>
      </w:r>
    </w:p>
    <w:p w:rsidR="007B6C15" w:rsidRDefault="0073030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303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30300">
        <w:rPr>
          <w:rFonts w:ascii="Times New Roman" w:hAnsi="Times New Roman"/>
          <w:b/>
          <w:sz w:val="24"/>
          <w:szCs w:val="24"/>
        </w:rPr>
        <w:t>:</w:t>
      </w:r>
    </w:p>
    <w:p w:rsidR="007B6C15" w:rsidRDefault="007303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54:35:014095:15</w:t>
      </w:r>
      <w:r>
        <w:rPr>
          <w:rFonts w:ascii="Times New Roman" w:hAnsi="Times New Roman"/>
          <w:sz w:val="24"/>
          <w:szCs w:val="24"/>
        </w:rPr>
        <w:t>;</w:t>
      </w:r>
    </w:p>
    <w:p w:rsidR="007B6C15" w:rsidRDefault="0073030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59EB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8359EB" w:rsidRPr="008359EB">
        <w:rPr>
          <w:rFonts w:ascii="Times New Roman" w:hAnsi="Times New Roman"/>
          <w:b/>
          <w:sz w:val="24"/>
          <w:szCs w:val="24"/>
        </w:rPr>
        <w:t>Дзержинский район</w:t>
      </w:r>
      <w:r w:rsidR="008359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пр-кт Дзержинского, 2/1;</w:t>
      </w:r>
    </w:p>
    <w:p w:rsidR="007B6C15" w:rsidRDefault="0073030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30300">
        <w:rPr>
          <w:rFonts w:ascii="Times New Roman" w:hAnsi="Times New Roman"/>
          <w:sz w:val="24"/>
          <w:szCs w:val="24"/>
        </w:rPr>
        <w:t xml:space="preserve"> 7337 </w:t>
      </w:r>
      <w:r>
        <w:rPr>
          <w:rFonts w:ascii="Times New Roman" w:hAnsi="Times New Roman"/>
          <w:sz w:val="24"/>
          <w:szCs w:val="24"/>
        </w:rPr>
        <w:t>кв</w:t>
      </w:r>
      <w:r w:rsidRPr="007303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30300">
        <w:rPr>
          <w:rFonts w:ascii="Times New Roman" w:hAnsi="Times New Roman"/>
          <w:sz w:val="24"/>
          <w:szCs w:val="24"/>
        </w:rPr>
        <w:t>.;</w:t>
      </w:r>
    </w:p>
    <w:p w:rsidR="007B6C15" w:rsidRDefault="00730300">
      <w:pPr>
        <w:spacing w:after="0"/>
      </w:pPr>
      <w:r w:rsidRPr="007303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30300">
        <w:rPr>
          <w:rFonts w:ascii="Times New Roman" w:hAnsi="Times New Roman"/>
          <w:sz w:val="24"/>
          <w:szCs w:val="24"/>
        </w:rPr>
        <w:t xml:space="preserve"> 1959, 2002).</w:t>
      </w:r>
    </w:p>
    <w:p w:rsidR="007B6C15" w:rsidRDefault="00730300" w:rsidP="008359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30300">
        <w:rPr>
          <w:rFonts w:ascii="Times New Roman" w:hAnsi="Times New Roman"/>
          <w:b/>
          <w:sz w:val="24"/>
          <w:szCs w:val="24"/>
        </w:rPr>
        <w:t xml:space="preserve">: </w:t>
      </w:r>
      <w:r w:rsidRPr="00730300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8359EB" w:rsidRDefault="00730300" w:rsidP="008359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7B6C15" w:rsidRDefault="00730300" w:rsidP="008359EB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пр</w:t>
      </w:r>
      <w:r w:rsidR="008359EB">
        <w:rPr>
          <w:rFonts w:ascii="Times New Roman" w:hAnsi="Times New Roman"/>
          <w:i/>
          <w:sz w:val="24"/>
          <w:szCs w:val="24"/>
        </w:rPr>
        <w:t xml:space="preserve">-кт </w:t>
      </w:r>
      <w:r>
        <w:rPr>
          <w:rFonts w:ascii="Times New Roman" w:hAnsi="Times New Roman"/>
          <w:i/>
          <w:sz w:val="24"/>
          <w:szCs w:val="24"/>
        </w:rPr>
        <w:t xml:space="preserve"> Дзержинского и ул. Гоголя.</w:t>
      </w:r>
    </w:p>
    <w:p w:rsidR="007B6C15" w:rsidRDefault="00730300" w:rsidP="008359EB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средств со 130 машино-мест до 33 машино-мест в границах земельного участка</w:t>
      </w:r>
    </w:p>
    <w:p w:rsidR="007B6C15" w:rsidRDefault="00730300" w:rsidP="008359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охранных зон инженерных сетей, охранной зоны метрополитена и фактическое расположение объектов капитального строительства являются неблагоприятными для застройки</w:t>
      </w:r>
    </w:p>
    <w:p w:rsidR="007B6C15" w:rsidRDefault="00730300" w:rsidP="008359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30300">
        <w:rPr>
          <w:rFonts w:ascii="Times New Roman" w:hAnsi="Times New Roman"/>
          <w:b/>
          <w:sz w:val="24"/>
          <w:szCs w:val="24"/>
        </w:rPr>
        <w:t xml:space="preserve">: реконструкция незавершенного строительством объекта (3-й </w:t>
      </w:r>
      <w:proofErr w:type="gramStart"/>
      <w:r w:rsidRPr="00730300">
        <w:rPr>
          <w:rFonts w:ascii="Times New Roman" w:hAnsi="Times New Roman"/>
          <w:b/>
          <w:sz w:val="24"/>
          <w:szCs w:val="24"/>
        </w:rPr>
        <w:t>пусковой</w:t>
      </w:r>
      <w:proofErr w:type="gramEnd"/>
      <w:r w:rsidRPr="00730300">
        <w:rPr>
          <w:rFonts w:ascii="Times New Roman" w:hAnsi="Times New Roman"/>
          <w:b/>
          <w:sz w:val="24"/>
          <w:szCs w:val="24"/>
        </w:rPr>
        <w:t xml:space="preserve"> комплекс-блок-столовая инженерно-лабораторного корпуса в осях «1-5») и инженерно-лабораторного корпуса НЦСМ в осях «5-7»</w:t>
      </w:r>
    </w:p>
    <w:p w:rsidR="007B6C15" w:rsidRPr="00730300" w:rsidRDefault="007B6C1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B6C15" w:rsidRDefault="008359EB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078429" cy="3721210"/>
            <wp:effectExtent l="19050" t="0" r="792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24" t="23760" r="29534" b="26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68" cy="372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C15" w:rsidRDefault="0073030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6C15" w:rsidRDefault="007B6C1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B6C15" w:rsidRDefault="007B6C15">
      <w:pPr>
        <w:rPr>
          <w:lang w:val="en-US"/>
        </w:rPr>
      </w:pPr>
    </w:p>
    <w:sectPr w:rsidR="007B6C15" w:rsidSect="007B6C15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15" w:rsidRDefault="007B6C15" w:rsidP="007B6C15">
      <w:pPr>
        <w:spacing w:after="0" w:line="240" w:lineRule="auto"/>
      </w:pPr>
      <w:r>
        <w:separator/>
      </w:r>
    </w:p>
  </w:endnote>
  <w:endnote w:type="continuationSeparator" w:id="0">
    <w:p w:rsidR="007B6C15" w:rsidRDefault="007B6C15" w:rsidP="007B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15" w:rsidRDefault="00730300" w:rsidP="007B6C15">
      <w:pPr>
        <w:spacing w:after="0" w:line="240" w:lineRule="auto"/>
      </w:pPr>
      <w:r w:rsidRPr="007B6C15">
        <w:rPr>
          <w:color w:val="000000"/>
        </w:rPr>
        <w:separator/>
      </w:r>
    </w:p>
  </w:footnote>
  <w:footnote w:type="continuationSeparator" w:id="0">
    <w:p w:rsidR="007B6C15" w:rsidRDefault="007B6C15" w:rsidP="007B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5" w:rsidRDefault="007B6C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B6C15" w:rsidRPr="008359EB" w:rsidRDefault="008359E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15"/>
    <w:rsid w:val="00730300"/>
    <w:rsid w:val="007B6C15"/>
    <w:rsid w:val="008359EB"/>
    <w:rsid w:val="00EC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C1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B6C15"/>
    <w:rPr>
      <w:sz w:val="22"/>
      <w:szCs w:val="22"/>
      <w:lang w:eastAsia="en-US"/>
    </w:rPr>
  </w:style>
  <w:style w:type="paragraph" w:styleId="a5">
    <w:name w:val="footer"/>
    <w:basedOn w:val="a"/>
    <w:rsid w:val="007B6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B6C15"/>
    <w:rPr>
      <w:sz w:val="22"/>
      <w:szCs w:val="22"/>
      <w:lang w:eastAsia="en-US"/>
    </w:rPr>
  </w:style>
  <w:style w:type="paragraph" w:styleId="a7">
    <w:name w:val="Balloon Text"/>
    <w:basedOn w:val="a"/>
    <w:rsid w:val="007B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B6C1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6C1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5D7B9-56A7-45E8-B52F-046027A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3</cp:revision>
  <cp:lastPrinted>2018-08-08T07:54:00Z</cp:lastPrinted>
  <dcterms:created xsi:type="dcterms:W3CDTF">2024-08-19T08:36:00Z</dcterms:created>
  <dcterms:modified xsi:type="dcterms:W3CDTF">2024-08-19T08:43:00Z</dcterms:modified>
</cp:coreProperties>
</file>