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6E" w:rsidRDefault="00FD6D3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C0A6E" w:rsidRPr="00954A58" w:rsidRDefault="00FD6D3B">
      <w:pPr>
        <w:spacing w:after="0"/>
        <w:ind w:right="284"/>
      </w:pPr>
      <w:r w:rsidRPr="00FD6D3B">
        <w:rPr>
          <w:rFonts w:ascii="Times New Roman" w:hAnsi="Times New Roman"/>
          <w:b/>
          <w:sz w:val="28"/>
          <w:szCs w:val="28"/>
          <w:u w:val="single"/>
        </w:rPr>
        <w:t>1.5.</w:t>
      </w:r>
      <w:r w:rsidR="00954A58">
        <w:rPr>
          <w:rFonts w:ascii="Times New Roman" w:hAnsi="Times New Roman"/>
          <w:b/>
          <w:sz w:val="28"/>
          <w:szCs w:val="28"/>
          <w:u w:val="single"/>
        </w:rPr>
        <w:t xml:space="preserve"> ООО «ЖК Академия»</w:t>
      </w:r>
    </w:p>
    <w:p w:rsidR="005C0A6E" w:rsidRDefault="00FD6D3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D6D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D6D3B">
        <w:rPr>
          <w:rFonts w:ascii="Times New Roman" w:hAnsi="Times New Roman"/>
          <w:b/>
          <w:sz w:val="24"/>
          <w:szCs w:val="24"/>
        </w:rPr>
        <w:t>:</w:t>
      </w:r>
    </w:p>
    <w:p w:rsidR="005C0A6E" w:rsidRDefault="00FD6D3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54:35:074671:40</w:t>
      </w:r>
      <w:r>
        <w:rPr>
          <w:rFonts w:ascii="Times New Roman" w:hAnsi="Times New Roman"/>
          <w:sz w:val="24"/>
          <w:szCs w:val="24"/>
        </w:rPr>
        <w:t>;</w:t>
      </w:r>
    </w:p>
    <w:p w:rsidR="005C0A6E" w:rsidRDefault="00FD6D3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54A58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954A58" w:rsidRPr="00954A58">
        <w:rPr>
          <w:rFonts w:ascii="Times New Roman" w:hAnsi="Times New Roman"/>
          <w:b/>
          <w:sz w:val="24"/>
          <w:szCs w:val="24"/>
        </w:rPr>
        <w:t>Октябрьский район</w:t>
      </w:r>
      <w:r w:rsidR="00954A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Шевченко;</w:t>
      </w:r>
    </w:p>
    <w:p w:rsidR="005C0A6E" w:rsidRDefault="00FD6D3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D6D3B">
        <w:rPr>
          <w:rFonts w:ascii="Times New Roman" w:hAnsi="Times New Roman"/>
          <w:sz w:val="24"/>
          <w:szCs w:val="24"/>
        </w:rPr>
        <w:t xml:space="preserve"> 31245 </w:t>
      </w:r>
      <w:r>
        <w:rPr>
          <w:rFonts w:ascii="Times New Roman" w:hAnsi="Times New Roman"/>
          <w:sz w:val="24"/>
          <w:szCs w:val="24"/>
        </w:rPr>
        <w:t>кв</w:t>
      </w:r>
      <w:r w:rsidRPr="00FD6D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D6D3B">
        <w:rPr>
          <w:rFonts w:ascii="Times New Roman" w:hAnsi="Times New Roman"/>
          <w:sz w:val="24"/>
          <w:szCs w:val="24"/>
        </w:rPr>
        <w:t>.;</w:t>
      </w:r>
    </w:p>
    <w:p w:rsidR="005C0A6E" w:rsidRDefault="00FD6D3B">
      <w:pPr>
        <w:spacing w:after="0"/>
      </w:pPr>
      <w:r w:rsidRPr="00FD6D3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FD6D3B">
        <w:rPr>
          <w:rFonts w:ascii="Times New Roman" w:hAnsi="Times New Roman"/>
          <w:sz w:val="24"/>
          <w:szCs w:val="24"/>
        </w:rPr>
        <w:t xml:space="preserve"> 1586, 1587, 1654, 1655).</w:t>
      </w:r>
    </w:p>
    <w:p w:rsidR="005C0A6E" w:rsidRDefault="00FD6D3B" w:rsidP="00954A5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D6D3B">
        <w:rPr>
          <w:rFonts w:ascii="Times New Roman" w:hAnsi="Times New Roman"/>
          <w:b/>
          <w:sz w:val="24"/>
          <w:szCs w:val="24"/>
        </w:rPr>
        <w:t xml:space="preserve">: </w:t>
      </w:r>
      <w:r w:rsidRPr="00FD6D3B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FD6D3B">
        <w:rPr>
          <w:rFonts w:ascii="Times New Roman" w:hAnsi="Times New Roman"/>
          <w:sz w:val="24"/>
          <w:szCs w:val="24"/>
        </w:rPr>
        <w:t>Подзона</w:t>
      </w:r>
      <w:proofErr w:type="spellEnd"/>
      <w:r w:rsidRPr="00FD6D3B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</w:t>
      </w:r>
      <w:r w:rsidR="004F7595">
        <w:rPr>
          <w:rFonts w:ascii="Times New Roman" w:hAnsi="Times New Roman"/>
          <w:sz w:val="24"/>
          <w:szCs w:val="24"/>
        </w:rPr>
        <w:br/>
      </w:r>
      <w:r w:rsidRPr="00FD6D3B">
        <w:rPr>
          <w:rFonts w:ascii="Times New Roman" w:hAnsi="Times New Roman"/>
          <w:sz w:val="24"/>
          <w:szCs w:val="24"/>
        </w:rPr>
        <w:t>(ОД-1.1)</w:t>
      </w:r>
    </w:p>
    <w:p w:rsidR="005C0A6E" w:rsidRDefault="00FD6D3B" w:rsidP="00954A5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я объектов капитального строительства в границах земельного участка с 673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498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</w:p>
    <w:p w:rsidR="005C0A6E" w:rsidRDefault="00FD6D3B" w:rsidP="00954A5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рельеф земельного участка, наличие инженерных сетей и инженерно-геологические характеристики земельного участка являются неблагоприятными для застройки</w:t>
      </w:r>
    </w:p>
    <w:p w:rsidR="005C0A6E" w:rsidRDefault="00FD6D3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многоквартирного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многоэтажного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5C0A6E" w:rsidRDefault="005C0A6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5C0A6E" w:rsidRDefault="00FA56CA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8.4pt;margin-top:223.95pt;width:32.75pt;height:31.15pt;flip:y;z-index:251658240" o:connectortype="straight" strokeweight="1.5pt"/>
        </w:pict>
      </w:r>
      <w:r w:rsidR="00FD6D3B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0A6E" w:rsidRDefault="00FD6D3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C0A6E" w:rsidRDefault="005C0A6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C0A6E" w:rsidRDefault="005C0A6E">
      <w:pPr>
        <w:rPr>
          <w:lang w:val="en-US"/>
        </w:rPr>
      </w:pPr>
    </w:p>
    <w:sectPr w:rsidR="005C0A6E" w:rsidSect="005C0A6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6E" w:rsidRDefault="005C0A6E" w:rsidP="005C0A6E">
      <w:pPr>
        <w:spacing w:after="0" w:line="240" w:lineRule="auto"/>
      </w:pPr>
      <w:r>
        <w:separator/>
      </w:r>
    </w:p>
  </w:endnote>
  <w:endnote w:type="continuationSeparator" w:id="0">
    <w:p w:rsidR="005C0A6E" w:rsidRDefault="005C0A6E" w:rsidP="005C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6E" w:rsidRDefault="00FD6D3B" w:rsidP="005C0A6E">
      <w:pPr>
        <w:spacing w:after="0" w:line="240" w:lineRule="auto"/>
      </w:pPr>
      <w:r w:rsidRPr="005C0A6E">
        <w:rPr>
          <w:color w:val="000000"/>
        </w:rPr>
        <w:separator/>
      </w:r>
    </w:p>
  </w:footnote>
  <w:footnote w:type="continuationSeparator" w:id="0">
    <w:p w:rsidR="005C0A6E" w:rsidRDefault="005C0A6E" w:rsidP="005C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6E" w:rsidRDefault="005C0A6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C0A6E" w:rsidRPr="00954A58" w:rsidRDefault="00954A5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A6E"/>
    <w:rsid w:val="004F7595"/>
    <w:rsid w:val="005C0A6E"/>
    <w:rsid w:val="008B0463"/>
    <w:rsid w:val="00954A58"/>
    <w:rsid w:val="00FA56CA"/>
    <w:rsid w:val="00FD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A6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0A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C0A6E"/>
    <w:rPr>
      <w:sz w:val="22"/>
      <w:szCs w:val="22"/>
      <w:lang w:eastAsia="en-US"/>
    </w:rPr>
  </w:style>
  <w:style w:type="paragraph" w:styleId="a5">
    <w:name w:val="footer"/>
    <w:basedOn w:val="a"/>
    <w:rsid w:val="005C0A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C0A6E"/>
    <w:rPr>
      <w:sz w:val="22"/>
      <w:szCs w:val="22"/>
      <w:lang w:eastAsia="en-US"/>
    </w:rPr>
  </w:style>
  <w:style w:type="paragraph" w:styleId="a7">
    <w:name w:val="Balloon Text"/>
    <w:basedOn w:val="a"/>
    <w:rsid w:val="005C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C0A6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C0A6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2023-10-03T06:00:00Z</dcterms:created>
  <dcterms:modified xsi:type="dcterms:W3CDTF">2023-10-17T03:38:00Z</dcterms:modified>
</cp:coreProperties>
</file>