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AD" w:rsidRDefault="0067796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316AD" w:rsidRPr="00677963" w:rsidRDefault="00677963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650DFE">
        <w:rPr>
          <w:rFonts w:ascii="Times New Roman" w:hAnsi="Times New Roman"/>
          <w:b/>
          <w:sz w:val="28"/>
          <w:szCs w:val="28"/>
          <w:u w:val="single"/>
        </w:rPr>
        <w:t>1.17.</w:t>
      </w:r>
      <w:r w:rsidR="00650DFE" w:rsidRPr="00650DFE">
        <w:rPr>
          <w:rFonts w:ascii="Times New Roman" w:hAnsi="Times New Roman"/>
          <w:b/>
          <w:sz w:val="28"/>
          <w:szCs w:val="28"/>
          <w:u w:val="single"/>
        </w:rPr>
        <w:t xml:space="preserve"> ООО «Новый Мир </w:t>
      </w:r>
      <w:proofErr w:type="spellStart"/>
      <w:r w:rsidR="00650DFE" w:rsidRPr="00650DFE">
        <w:rPr>
          <w:rFonts w:ascii="Times New Roman" w:hAnsi="Times New Roman"/>
          <w:b/>
          <w:sz w:val="28"/>
          <w:szCs w:val="28"/>
          <w:u w:val="single"/>
        </w:rPr>
        <w:t>Химметалл</w:t>
      </w:r>
      <w:proofErr w:type="spellEnd"/>
      <w:r w:rsidR="00650DFE" w:rsidRPr="00650DF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316AD" w:rsidRDefault="0067796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779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77963">
        <w:rPr>
          <w:rFonts w:ascii="Times New Roman" w:hAnsi="Times New Roman"/>
          <w:b/>
          <w:sz w:val="24"/>
          <w:szCs w:val="24"/>
        </w:rPr>
        <w:t>:</w:t>
      </w:r>
    </w:p>
    <w:p w:rsidR="008316AD" w:rsidRDefault="00677963" w:rsidP="00650DFE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54:35:101490:17</w:t>
      </w:r>
      <w:r>
        <w:rPr>
          <w:rFonts w:ascii="Times New Roman" w:hAnsi="Times New Roman"/>
          <w:sz w:val="24"/>
          <w:szCs w:val="24"/>
        </w:rPr>
        <w:t>;</w:t>
      </w:r>
    </w:p>
    <w:p w:rsidR="008316AD" w:rsidRDefault="00677963" w:rsidP="00650DFE">
      <w:pPr>
        <w:spacing w:after="0"/>
        <w:jc w:val="both"/>
      </w:pPr>
      <w:r w:rsidRPr="00650DFE">
        <w:rPr>
          <w:rFonts w:ascii="Times New Roman" w:hAnsi="Times New Roman"/>
          <w:sz w:val="24"/>
          <w:szCs w:val="24"/>
        </w:rPr>
        <w:t>местоположение:</w:t>
      </w:r>
      <w:r w:rsidRPr="00650DF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50DFE" w:rsidRPr="00650DFE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650DFE"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Pr="00650DFE">
        <w:rPr>
          <w:rFonts w:ascii="Times New Roman" w:hAnsi="Times New Roman"/>
          <w:b/>
          <w:sz w:val="24"/>
          <w:szCs w:val="24"/>
        </w:rPr>
        <w:t>р-н Центральный</w:t>
      </w:r>
      <w:r w:rsidRPr="00650D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Октябрьская магистраль;</w:t>
      </w:r>
      <w:proofErr w:type="gramEnd"/>
    </w:p>
    <w:p w:rsidR="008316AD" w:rsidRDefault="00677963" w:rsidP="00650DFE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677963">
        <w:rPr>
          <w:rFonts w:ascii="Times New Roman" w:hAnsi="Times New Roman"/>
          <w:sz w:val="24"/>
          <w:szCs w:val="24"/>
        </w:rPr>
        <w:t xml:space="preserve"> 3665 </w:t>
      </w:r>
      <w:r>
        <w:rPr>
          <w:rFonts w:ascii="Times New Roman" w:hAnsi="Times New Roman"/>
          <w:sz w:val="24"/>
          <w:szCs w:val="24"/>
        </w:rPr>
        <w:t>кв</w:t>
      </w:r>
      <w:r w:rsidRPr="006779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77963">
        <w:rPr>
          <w:rFonts w:ascii="Times New Roman" w:hAnsi="Times New Roman"/>
          <w:sz w:val="24"/>
          <w:szCs w:val="24"/>
        </w:rPr>
        <w:t>.;</w:t>
      </w:r>
    </w:p>
    <w:p w:rsidR="00650DFE" w:rsidRDefault="00677963" w:rsidP="00650DFE">
      <w:pPr>
        <w:spacing w:after="0"/>
        <w:jc w:val="both"/>
      </w:pPr>
      <w:r w:rsidRPr="0067796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77963">
        <w:rPr>
          <w:rFonts w:ascii="Times New Roman" w:hAnsi="Times New Roman"/>
          <w:sz w:val="24"/>
          <w:szCs w:val="24"/>
        </w:rPr>
        <w:t xml:space="preserve"> 1589).</w:t>
      </w:r>
    </w:p>
    <w:p w:rsidR="008316AD" w:rsidRDefault="00677963" w:rsidP="00650DF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77963">
        <w:rPr>
          <w:rFonts w:ascii="Times New Roman" w:hAnsi="Times New Roman"/>
          <w:b/>
          <w:sz w:val="24"/>
          <w:szCs w:val="24"/>
        </w:rPr>
        <w:t xml:space="preserve">: </w:t>
      </w:r>
      <w:r w:rsidRPr="00677963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3C73F1">
        <w:rPr>
          <w:rFonts w:ascii="Times New Roman" w:hAnsi="Times New Roman"/>
          <w:sz w:val="24"/>
          <w:szCs w:val="24"/>
        </w:rPr>
        <w:br/>
      </w:r>
      <w:r w:rsidRPr="00677963">
        <w:rPr>
          <w:rFonts w:ascii="Times New Roman" w:hAnsi="Times New Roman"/>
          <w:sz w:val="24"/>
          <w:szCs w:val="24"/>
        </w:rPr>
        <w:t>(ОД-1.1)</w:t>
      </w:r>
    </w:p>
    <w:p w:rsidR="008316AD" w:rsidRDefault="00677963" w:rsidP="00650DF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здания спортивно-оздоровительного центра с 25 % до 10 %.</w:t>
      </w:r>
    </w:p>
    <w:p w:rsidR="008316AD" w:rsidRDefault="00677963" w:rsidP="00650DF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охранной зоны электросетевого хозяйства, подземного сооружения (подземной камеры) являются неблагоприятными для застройки</w:t>
      </w:r>
    </w:p>
    <w:p w:rsidR="008316AD" w:rsidRDefault="00677963" w:rsidP="00650DF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77963">
        <w:rPr>
          <w:rFonts w:ascii="Times New Roman" w:hAnsi="Times New Roman"/>
          <w:b/>
          <w:sz w:val="24"/>
          <w:szCs w:val="24"/>
        </w:rPr>
        <w:t>: строительство здания спортивно-оздоровительного центра</w:t>
      </w:r>
    </w:p>
    <w:p w:rsidR="008316AD" w:rsidRPr="00677963" w:rsidRDefault="008316A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316AD" w:rsidRDefault="00737689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9.1pt;margin-top:63.25pt;width:58.75pt;height:24.2pt;z-index:251658240">
            <v:textbox>
              <w:txbxContent>
                <w:p w:rsidR="00650DFE" w:rsidRPr="00650DFE" w:rsidRDefault="00650DFE" w:rsidP="00650DF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0DF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ОД-1.1</w:t>
                  </w:r>
                </w:p>
              </w:txbxContent>
            </v:textbox>
          </v:shape>
        </w:pict>
      </w:r>
      <w:r w:rsidR="00677963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316AD" w:rsidRDefault="0067796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316AD" w:rsidRDefault="008316A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316AD" w:rsidRDefault="008316AD">
      <w:pPr>
        <w:rPr>
          <w:lang w:val="en-US"/>
        </w:rPr>
      </w:pPr>
    </w:p>
    <w:sectPr w:rsidR="008316AD" w:rsidSect="00831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AD" w:rsidRDefault="008316AD" w:rsidP="008316AD">
      <w:pPr>
        <w:spacing w:after="0" w:line="240" w:lineRule="auto"/>
      </w:pPr>
      <w:r>
        <w:separator/>
      </w:r>
    </w:p>
  </w:endnote>
  <w:endnote w:type="continuationSeparator" w:id="0">
    <w:p w:rsidR="008316AD" w:rsidRDefault="008316AD" w:rsidP="0083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F1" w:rsidRDefault="003C73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6AD" w:rsidRDefault="008316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F1" w:rsidRDefault="003C73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AD" w:rsidRDefault="00677963" w:rsidP="008316AD">
      <w:pPr>
        <w:spacing w:after="0" w:line="240" w:lineRule="auto"/>
      </w:pPr>
      <w:r w:rsidRPr="008316AD">
        <w:rPr>
          <w:color w:val="000000"/>
        </w:rPr>
        <w:separator/>
      </w:r>
    </w:p>
  </w:footnote>
  <w:footnote w:type="continuationSeparator" w:id="0">
    <w:p w:rsidR="008316AD" w:rsidRDefault="008316AD" w:rsidP="0083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F1" w:rsidRDefault="003C73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F1" w:rsidRDefault="003C73F1" w:rsidP="003C73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C73F1" w:rsidRDefault="003C73F1" w:rsidP="003C73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04.05.202-01.06.2023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F1" w:rsidRDefault="003C73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6AD"/>
    <w:rsid w:val="00381423"/>
    <w:rsid w:val="003C73F1"/>
    <w:rsid w:val="00650DFE"/>
    <w:rsid w:val="00677963"/>
    <w:rsid w:val="00737689"/>
    <w:rsid w:val="0083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6A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16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316AD"/>
    <w:rPr>
      <w:sz w:val="22"/>
      <w:szCs w:val="22"/>
      <w:lang w:eastAsia="en-US"/>
    </w:rPr>
  </w:style>
  <w:style w:type="paragraph" w:styleId="a5">
    <w:name w:val="footer"/>
    <w:basedOn w:val="a"/>
    <w:rsid w:val="008316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316AD"/>
    <w:rPr>
      <w:sz w:val="22"/>
      <w:szCs w:val="22"/>
      <w:lang w:eastAsia="en-US"/>
    </w:rPr>
  </w:style>
  <w:style w:type="paragraph" w:styleId="a7">
    <w:name w:val="Balloon Text"/>
    <w:basedOn w:val="a"/>
    <w:rsid w:val="0083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316A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316A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2023-05-03T02:49:00Z</dcterms:created>
  <dcterms:modified xsi:type="dcterms:W3CDTF">2023-05-03T06:30:00Z</dcterms:modified>
</cp:coreProperties>
</file>