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3D" w:rsidRDefault="00096F8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F183D" w:rsidRPr="00D45208" w:rsidRDefault="00096F8C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D45208">
        <w:rPr>
          <w:rFonts w:ascii="Times New Roman" w:hAnsi="Times New Roman"/>
          <w:b/>
          <w:sz w:val="28"/>
          <w:szCs w:val="28"/>
          <w:u w:val="single"/>
        </w:rPr>
        <w:t xml:space="preserve">1.5. </w:t>
      </w:r>
      <w:r w:rsidR="0048797B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881437" w:rsidRPr="00881437">
        <w:rPr>
          <w:rFonts w:ascii="Times New Roman" w:hAnsi="Times New Roman"/>
          <w:b/>
          <w:sz w:val="28"/>
          <w:szCs w:val="28"/>
          <w:u w:val="single"/>
        </w:rPr>
        <w:t xml:space="preserve"> «Брусника. Специализированный застройщик» </w:t>
      </w:r>
    </w:p>
    <w:p w:rsidR="00CF183D" w:rsidRDefault="00096F8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85A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85A73">
        <w:rPr>
          <w:rFonts w:ascii="Times New Roman" w:hAnsi="Times New Roman"/>
          <w:b/>
          <w:sz w:val="24"/>
          <w:szCs w:val="24"/>
        </w:rPr>
        <w:t>:</w:t>
      </w:r>
    </w:p>
    <w:p w:rsidR="00CF183D" w:rsidRDefault="00096F8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54:35:074250:1656</w:t>
      </w:r>
      <w:r>
        <w:rPr>
          <w:rFonts w:ascii="Times New Roman" w:hAnsi="Times New Roman"/>
          <w:sz w:val="24"/>
          <w:szCs w:val="24"/>
        </w:rPr>
        <w:t>;</w:t>
      </w:r>
    </w:p>
    <w:p w:rsidR="00CF183D" w:rsidRDefault="00096F8C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город Новосибирск, </w:t>
      </w:r>
      <w:r w:rsidRPr="00285A73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ул. Владимира </w:t>
      </w:r>
      <w:proofErr w:type="spellStart"/>
      <w:r>
        <w:rPr>
          <w:rFonts w:ascii="Times New Roman" w:hAnsi="Times New Roman"/>
          <w:sz w:val="24"/>
          <w:szCs w:val="24"/>
        </w:rPr>
        <w:t>Заровного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32;</w:t>
      </w:r>
    </w:p>
    <w:p w:rsidR="00CF183D" w:rsidRDefault="00096F8C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85A73">
        <w:rPr>
          <w:rFonts w:ascii="Times New Roman" w:hAnsi="Times New Roman"/>
          <w:sz w:val="24"/>
          <w:szCs w:val="24"/>
        </w:rPr>
        <w:t xml:space="preserve"> 17445 </w:t>
      </w:r>
      <w:r>
        <w:rPr>
          <w:rFonts w:ascii="Times New Roman" w:hAnsi="Times New Roman"/>
          <w:sz w:val="24"/>
          <w:szCs w:val="24"/>
        </w:rPr>
        <w:t>кв</w:t>
      </w:r>
      <w:r w:rsidRPr="00285A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285A73">
        <w:rPr>
          <w:rFonts w:ascii="Times New Roman" w:hAnsi="Times New Roman"/>
          <w:sz w:val="24"/>
          <w:szCs w:val="24"/>
        </w:rPr>
        <w:t>.;</w:t>
      </w:r>
      <w:r w:rsidR="00D45208">
        <w:rPr>
          <w:rFonts w:ascii="Times New Roman" w:hAnsi="Times New Roman"/>
          <w:sz w:val="24"/>
          <w:szCs w:val="24"/>
        </w:rPr>
        <w:t xml:space="preserve"> </w:t>
      </w:r>
      <w:r w:rsidRPr="00285A7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285A73">
        <w:rPr>
          <w:rFonts w:ascii="Times New Roman" w:hAnsi="Times New Roman"/>
          <w:sz w:val="24"/>
          <w:szCs w:val="24"/>
        </w:rPr>
        <w:t xml:space="preserve"> 2147, 2174).</w:t>
      </w:r>
    </w:p>
    <w:p w:rsidR="00CF183D" w:rsidRDefault="00096F8C" w:rsidP="00D4520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85A73">
        <w:rPr>
          <w:rFonts w:ascii="Times New Roman" w:hAnsi="Times New Roman"/>
          <w:b/>
          <w:sz w:val="24"/>
          <w:szCs w:val="24"/>
        </w:rPr>
        <w:t xml:space="preserve">: </w:t>
      </w:r>
      <w:r w:rsidRPr="00285A73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  <w:r w:rsidR="00D45208">
        <w:rPr>
          <w:rFonts w:ascii="Times New Roman" w:hAnsi="Times New Roman"/>
          <w:sz w:val="24"/>
          <w:szCs w:val="24"/>
        </w:rPr>
        <w:t>.</w:t>
      </w:r>
    </w:p>
    <w:p w:rsidR="00CF183D" w:rsidRDefault="00096F8C" w:rsidP="00D4520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</w:t>
      </w:r>
      <w:r w:rsidR="00D45208">
        <w:rPr>
          <w:rFonts w:ascii="Times New Roman" w:hAnsi="Times New Roman"/>
          <w:i/>
          <w:sz w:val="24"/>
          <w:szCs w:val="24"/>
        </w:rPr>
        <w:t>льных транспортных средств</w:t>
      </w:r>
      <w:r w:rsidR="000C60D2">
        <w:rPr>
          <w:rFonts w:ascii="Times New Roman" w:hAnsi="Times New Roman"/>
          <w:i/>
          <w:sz w:val="24"/>
          <w:szCs w:val="24"/>
        </w:rPr>
        <w:t xml:space="preserve"> с</w:t>
      </w:r>
      <w:r w:rsidR="00D03E08">
        <w:rPr>
          <w:rFonts w:ascii="Times New Roman" w:hAnsi="Times New Roman"/>
          <w:i/>
          <w:sz w:val="24"/>
          <w:szCs w:val="24"/>
        </w:rPr>
        <w:t xml:space="preserve"> </w:t>
      </w:r>
      <w:r w:rsidR="000C60D2">
        <w:rPr>
          <w:rFonts w:ascii="Times New Roman" w:hAnsi="Times New Roman"/>
          <w:i/>
          <w:sz w:val="24"/>
          <w:szCs w:val="24"/>
        </w:rPr>
        <w:t xml:space="preserve">289 </w:t>
      </w:r>
      <w:r w:rsidR="00D03E08">
        <w:rPr>
          <w:rFonts w:ascii="Times New Roman" w:hAnsi="Times New Roman"/>
          <w:i/>
          <w:sz w:val="24"/>
          <w:szCs w:val="24"/>
        </w:rPr>
        <w:t>машино-мест</w:t>
      </w:r>
      <w:r w:rsidR="000C60D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до 200 машино-мест в границах земельного участка</w:t>
      </w:r>
    </w:p>
    <w:p w:rsidR="00CF183D" w:rsidRDefault="00096F8C" w:rsidP="00D4520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инженерных сетей являются неблагоприятными для застройки</w:t>
      </w:r>
    </w:p>
    <w:p w:rsidR="00CF183D" w:rsidRDefault="00096F8C" w:rsidP="00D4520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85A73">
        <w:rPr>
          <w:rFonts w:ascii="Times New Roman" w:hAnsi="Times New Roman"/>
          <w:b/>
          <w:sz w:val="24"/>
          <w:szCs w:val="24"/>
        </w:rPr>
        <w:t xml:space="preserve">: строительство многоквартирных домов № 25, 26 по ГП по адресу: ул.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Владимира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Заровного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Октябрьском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районе</w:t>
      </w:r>
      <w:proofErr w:type="spellEnd"/>
    </w:p>
    <w:p w:rsidR="00CF183D" w:rsidRDefault="00CF183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CF183D" w:rsidRDefault="00096F8C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F183D" w:rsidSect="00CF183D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83D" w:rsidRDefault="00CF183D" w:rsidP="00CF183D">
      <w:pPr>
        <w:spacing w:after="0" w:line="240" w:lineRule="auto"/>
      </w:pPr>
      <w:r>
        <w:separator/>
      </w:r>
    </w:p>
  </w:endnote>
  <w:endnote w:type="continuationSeparator" w:id="0">
    <w:p w:rsidR="00CF183D" w:rsidRDefault="00CF183D" w:rsidP="00CF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83D" w:rsidRDefault="00096F8C" w:rsidP="00CF183D">
      <w:pPr>
        <w:spacing w:after="0" w:line="240" w:lineRule="auto"/>
      </w:pPr>
      <w:r w:rsidRPr="00CF183D">
        <w:rPr>
          <w:color w:val="000000"/>
        </w:rPr>
        <w:separator/>
      </w:r>
    </w:p>
  </w:footnote>
  <w:footnote w:type="continuationSeparator" w:id="0">
    <w:p w:rsidR="00CF183D" w:rsidRDefault="00CF183D" w:rsidP="00CF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3D" w:rsidRDefault="00CF183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F183D" w:rsidRPr="00285A73" w:rsidRDefault="00285A7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16.04.2020-14.05.2020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83D"/>
    <w:rsid w:val="00096F8C"/>
    <w:rsid w:val="000C60D2"/>
    <w:rsid w:val="0026561E"/>
    <w:rsid w:val="00285A73"/>
    <w:rsid w:val="00301A15"/>
    <w:rsid w:val="00367673"/>
    <w:rsid w:val="004877AA"/>
    <w:rsid w:val="0048797B"/>
    <w:rsid w:val="00513E1A"/>
    <w:rsid w:val="007D65AF"/>
    <w:rsid w:val="00881437"/>
    <w:rsid w:val="008F5459"/>
    <w:rsid w:val="00B95476"/>
    <w:rsid w:val="00C148F1"/>
    <w:rsid w:val="00CF183D"/>
    <w:rsid w:val="00D03E08"/>
    <w:rsid w:val="00D4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183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18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F183D"/>
    <w:rPr>
      <w:sz w:val="22"/>
      <w:szCs w:val="22"/>
      <w:lang w:eastAsia="en-US"/>
    </w:rPr>
  </w:style>
  <w:style w:type="paragraph" w:styleId="a5">
    <w:name w:val="footer"/>
    <w:basedOn w:val="a"/>
    <w:rsid w:val="00CF18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F183D"/>
    <w:rPr>
      <w:sz w:val="22"/>
      <w:szCs w:val="22"/>
      <w:lang w:eastAsia="en-US"/>
    </w:rPr>
  </w:style>
  <w:style w:type="paragraph" w:styleId="a7">
    <w:name w:val="Balloon Text"/>
    <w:basedOn w:val="a"/>
    <w:rsid w:val="00CF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F183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F183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9</cp:revision>
  <cp:lastPrinted>2018-08-08T07:54:00Z</cp:lastPrinted>
  <dcterms:created xsi:type="dcterms:W3CDTF">2020-03-27T10:51:00Z</dcterms:created>
  <dcterms:modified xsi:type="dcterms:W3CDTF">2020-04-20T09:13:00Z</dcterms:modified>
</cp:coreProperties>
</file>