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53408C">
        <w:rPr>
          <w:sz w:val="28"/>
          <w:szCs w:val="28"/>
        </w:rPr>
        <w:t>54:32:010</w:t>
      </w:r>
      <w:r w:rsidR="002A4FFB">
        <w:rPr>
          <w:sz w:val="28"/>
          <w:szCs w:val="28"/>
        </w:rPr>
        <w:t>387</w:t>
      </w:r>
      <w:r w:rsidR="0053408C">
        <w:rPr>
          <w:sz w:val="28"/>
          <w:szCs w:val="28"/>
        </w:rPr>
        <w:t>:</w:t>
      </w:r>
      <w:r w:rsidR="002A4FFB">
        <w:rPr>
          <w:sz w:val="28"/>
          <w:szCs w:val="28"/>
        </w:rPr>
        <w:t>190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53408C" w:rsidRPr="0053408C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2A4FFB" w:rsidRPr="002A4FFB">
        <w:rPr>
          <w:sz w:val="28"/>
          <w:szCs w:val="28"/>
        </w:rPr>
        <w:t xml:space="preserve">54:32:010387:190, общей площадью 824 </w:t>
      </w:r>
      <w:proofErr w:type="spellStart"/>
      <w:r w:rsidR="002A4FFB" w:rsidRPr="002A4FFB">
        <w:rPr>
          <w:sz w:val="28"/>
          <w:szCs w:val="28"/>
        </w:rPr>
        <w:t>кв.м</w:t>
      </w:r>
      <w:proofErr w:type="spellEnd"/>
      <w:r w:rsidR="002A4FFB" w:rsidRPr="002A4FFB">
        <w:rPr>
          <w:sz w:val="28"/>
          <w:szCs w:val="28"/>
        </w:rPr>
        <w:t>., расположенного по адресу: Новосибирская область, город Бердск, Садоводческое некоммерческое товарищество «Заречное», улица Полевая, участок № 2 - «Магазины» кодовое обозначение 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53408C" w:rsidRPr="0053408C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2A4FFB" w:rsidRPr="002A4FFB">
        <w:rPr>
          <w:sz w:val="28"/>
          <w:szCs w:val="28"/>
        </w:rPr>
        <w:t xml:space="preserve">54:32:010387:190, общей площадью 824 </w:t>
      </w:r>
      <w:proofErr w:type="spellStart"/>
      <w:r w:rsidR="002A4FFB" w:rsidRPr="002A4FFB">
        <w:rPr>
          <w:sz w:val="28"/>
          <w:szCs w:val="28"/>
        </w:rPr>
        <w:t>кв.м</w:t>
      </w:r>
      <w:proofErr w:type="spellEnd"/>
      <w:r w:rsidR="002A4FFB" w:rsidRPr="002A4FFB">
        <w:rPr>
          <w:sz w:val="28"/>
          <w:szCs w:val="28"/>
        </w:rPr>
        <w:t>., расположенного по адресу: Новосибирская область, город Бердск, Садоводческое некоммерческое товарищество «Заречное», улица Полевая, участок № 2 - «Магазины» кодовое обозначение 4.4</w:t>
      </w:r>
    </w:p>
    <w:p w:rsidR="002A4FFB" w:rsidRDefault="002A4FFB" w:rsidP="002048F0">
      <w:pPr>
        <w:contextualSpacing/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706120" w:rsidP="001F4DE4">
      <w:pPr>
        <w:jc w:val="center"/>
      </w:pPr>
      <w:r>
        <w:rPr>
          <w:noProof/>
        </w:rPr>
        <w:drawing>
          <wp:inline distT="0" distB="0" distL="0" distR="0">
            <wp:extent cx="6286500" cy="3457575"/>
            <wp:effectExtent l="0" t="0" r="0" b="9525"/>
            <wp:docPr id="2" name="Рисунок 2" descr="C:\Users\DobkinIV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kinIV\Desktop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DE" w:rsidRDefault="00A473DE" w:rsidP="00A57AD5">
      <w:r>
        <w:separator/>
      </w:r>
    </w:p>
  </w:endnote>
  <w:endnote w:type="continuationSeparator" w:id="0">
    <w:p w:rsidR="00A473DE" w:rsidRDefault="00A473DE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DE" w:rsidRDefault="00A473DE" w:rsidP="00A57AD5">
      <w:r>
        <w:separator/>
      </w:r>
    </w:p>
  </w:footnote>
  <w:footnote w:type="continuationSeparator" w:id="0">
    <w:p w:rsidR="00A473DE" w:rsidRDefault="00A473DE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4FFB"/>
    <w:rsid w:val="002A5223"/>
    <w:rsid w:val="002A5F96"/>
    <w:rsid w:val="002C47F3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06120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473DE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0D48-6025-4166-B404-47FC1E53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4</cp:revision>
  <cp:lastPrinted>2019-08-01T03:00:00Z</cp:lastPrinted>
  <dcterms:created xsi:type="dcterms:W3CDTF">2023-08-08T04:40:00Z</dcterms:created>
  <dcterms:modified xsi:type="dcterms:W3CDTF">2023-10-10T07:26:00Z</dcterms:modified>
</cp:coreProperties>
</file>