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90F2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D2163A" w:rsidRDefault="00D2163A" w:rsidP="00B47271">
                  <w:pPr>
                    <w:pStyle w:val="a9"/>
                  </w:pPr>
                </w:p>
                <w:p w:rsidR="00D2163A" w:rsidRDefault="00D2163A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D2163A" w:rsidRPr="0055352B" w:rsidRDefault="00D2163A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D2163A" w:rsidRPr="0043354D" w:rsidRDefault="00D2163A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DC5136">
            <w:pPr>
              <w:widowControl/>
              <w:spacing w:line="240" w:lineRule="atLeast"/>
              <w:ind w:firstLineChars="253" w:firstLine="708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451BC8">
              <w:t>Берлову</w:t>
            </w:r>
            <w:proofErr w:type="spellEnd"/>
            <w:r w:rsidR="00451BC8">
              <w:t xml:space="preserve"> А. А.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DC5136">
              <w:rPr>
                <w:color w:val="000000" w:themeColor="text1"/>
              </w:rPr>
              <w:t>ых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DC5136">
              <w:rPr>
                <w:color w:val="000000" w:themeColor="text1"/>
              </w:rPr>
              <w:t>ов</w:t>
            </w:r>
            <w:r w:rsidR="00D72C9A">
              <w:rPr>
                <w:color w:val="000000" w:themeColor="text1"/>
              </w:rPr>
              <w:t xml:space="preserve"> </w:t>
            </w:r>
            <w:r w:rsidR="00DC5136">
              <w:t>и объектов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</w:t>
      </w:r>
      <w:proofErr w:type="gramEnd"/>
      <w:r w:rsidRPr="00D23CEB">
        <w:t xml:space="preserve"> землепользования и </w:t>
      </w:r>
      <w:proofErr w:type="gramStart"/>
      <w:r w:rsidRPr="00D23CEB">
        <w:t>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451BC8" w:rsidRDefault="008151BF" w:rsidP="00451BC8">
      <w:pPr>
        <w:tabs>
          <w:tab w:val="left" w:pos="2380"/>
        </w:tabs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proofErr w:type="spellStart"/>
      <w:r w:rsidR="00451BC8">
        <w:t>Берлову</w:t>
      </w:r>
      <w:proofErr w:type="spellEnd"/>
      <w:r w:rsidR="00451BC8">
        <w:t xml:space="preserve"> А. А. разрешение:</w:t>
      </w:r>
    </w:p>
    <w:p w:rsidR="00451BC8" w:rsidRDefault="00451BC8" w:rsidP="00451BC8">
      <w:pPr>
        <w:tabs>
          <w:tab w:val="left" w:pos="2380"/>
        </w:tabs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 xml:space="preserve">в границах территории кадастрового квартала 54:35:063235 площадью 277 кв. м с местоположением: </w:t>
      </w:r>
      <w:r w:rsidRPr="00C26350">
        <w:t xml:space="preserve">установлено относительно ориентира, расположенного в границах участка, ориентир – индивидуальный жилой дом по адресу: </w:t>
      </w:r>
      <w:r>
        <w:t xml:space="preserve">Российская Федерация, Новосибирская область, город Новосибирск, ул. Южная, и объекта капитального строительства </w:t>
      </w:r>
      <w:r w:rsidRPr="00CE12AF">
        <w:t>(</w:t>
      </w:r>
      <w:r w:rsidRPr="00291B37">
        <w:t xml:space="preserve">зона застройки жилыми домами смешанной этажности (Ж-1), </w:t>
      </w:r>
      <w:proofErr w:type="spellStart"/>
      <w:r w:rsidRPr="00291B37">
        <w:t>подзона</w:t>
      </w:r>
      <w:proofErr w:type="spellEnd"/>
      <w:r w:rsidRPr="00291B37">
        <w:t xml:space="preserve"> застройки жилыми домами смешанной этажности </w:t>
      </w:r>
      <w:r>
        <w:t>пониженной плотности застройки</w:t>
      </w:r>
      <w:r w:rsidRPr="00291B37">
        <w:t xml:space="preserve"> (Ж-1.</w:t>
      </w:r>
      <w:r>
        <w:t>5</w:t>
      </w:r>
      <w:r w:rsidRPr="00291B37">
        <w:t xml:space="preserve">)) </w:t>
      </w:r>
      <w:r>
        <w:t xml:space="preserve">– «блокированная жилая застройка (2.3) – блокированные </w:t>
      </w:r>
      <w:r w:rsidRPr="00DE5125">
        <w:rPr>
          <w:color w:val="000000"/>
        </w:rPr>
        <w:t>жилые дома</w:t>
      </w:r>
      <w:r>
        <w:t>»;</w:t>
      </w:r>
    </w:p>
    <w:p w:rsidR="003218F6" w:rsidRPr="003218F6" w:rsidRDefault="00451BC8" w:rsidP="00451BC8">
      <w:pPr>
        <w:tabs>
          <w:tab w:val="left" w:pos="2380"/>
        </w:tabs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 xml:space="preserve">в границах территории кадастрового квартала 54:35:063235 площадью 277 кв. м с местоположением: </w:t>
      </w:r>
      <w:r w:rsidRPr="00C26350">
        <w:t xml:space="preserve">установлено относительно ориентира, расположенного в границах участка, ориентир – индивидуальный жилой дом по адресу: </w:t>
      </w:r>
      <w:r>
        <w:t xml:space="preserve">Российская Федерация, Новосибирская область, город Новосибирск, ул. Южная, и объекта капитального строительства </w:t>
      </w:r>
      <w:r w:rsidRPr="00CE12AF">
        <w:t>(</w:t>
      </w:r>
      <w:r w:rsidRPr="00291B37">
        <w:t xml:space="preserve">зона застройки жилыми домами смешанной этажности (Ж-1), </w:t>
      </w:r>
      <w:proofErr w:type="spellStart"/>
      <w:r w:rsidRPr="00291B37">
        <w:t>подзона</w:t>
      </w:r>
      <w:proofErr w:type="spellEnd"/>
      <w:r w:rsidRPr="00291B37">
        <w:t xml:space="preserve"> застройки жилыми домами смешанной этажности </w:t>
      </w:r>
      <w:r>
        <w:t>пониженной плотности застройки</w:t>
      </w:r>
      <w:r w:rsidRPr="00291B37">
        <w:t xml:space="preserve"> (Ж-1.</w:t>
      </w:r>
      <w:r>
        <w:t xml:space="preserve">5)) – «блокированная жилая застройка (2.3) – блокированные </w:t>
      </w:r>
      <w:r w:rsidRPr="00DE5125">
        <w:rPr>
          <w:color w:val="000000"/>
        </w:rPr>
        <w:t>жилые дома</w:t>
      </w:r>
      <w:r>
        <w:t>».</w:t>
      </w:r>
    </w:p>
    <w:p w:rsidR="00FE2272" w:rsidRPr="00D23CEB" w:rsidRDefault="00645674" w:rsidP="00E1390F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</w:t>
      </w:r>
      <w:r w:rsidR="00FE2272" w:rsidRPr="00D23CEB">
        <w:lastRenderedPageBreak/>
        <w:t>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3A" w:rsidRDefault="00D2163A">
      <w:r>
        <w:separator/>
      </w:r>
    </w:p>
  </w:endnote>
  <w:endnote w:type="continuationSeparator" w:id="0">
    <w:p w:rsidR="00D2163A" w:rsidRDefault="00D2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3A" w:rsidRDefault="00D2163A">
      <w:r>
        <w:separator/>
      </w:r>
    </w:p>
  </w:footnote>
  <w:footnote w:type="continuationSeparator" w:id="0">
    <w:p w:rsidR="00D2163A" w:rsidRDefault="00D21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63A" w:rsidRPr="001A7448" w:rsidRDefault="00A90F2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D2163A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DC5136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D2163A" w:rsidRDefault="00D2163A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0F2E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C5136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DD410-E41B-4B10-8251-C1FE922E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</TotalTime>
  <Pages>2</Pages>
  <Words>297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KZhuravleva</cp:lastModifiedBy>
  <cp:revision>3</cp:revision>
  <cp:lastPrinted>2020-02-25T03:17:00Z</cp:lastPrinted>
  <dcterms:created xsi:type="dcterms:W3CDTF">2020-04-20T08:03:00Z</dcterms:created>
  <dcterms:modified xsi:type="dcterms:W3CDTF">2020-04-21T04:15:00Z</dcterms:modified>
</cp:coreProperties>
</file>